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0AB32D11" w:rsidR="00DC4C43" w:rsidRPr="00D6437F" w:rsidRDefault="00093A7B" w:rsidP="00D6437F">
      <w:pPr>
        <w:pStyle w:val="Heading1"/>
      </w:pPr>
      <w:r>
        <w:t>September 14, 2017</w:t>
      </w:r>
    </w:p>
    <w:p w14:paraId="613082C1" w14:textId="2E68A5A7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Pr="005B1137">
        <w:t>:</w:t>
      </w:r>
      <w:r w:rsidR="00093A7B">
        <w:t>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 </w:t>
      </w:r>
      <w:r w:rsidR="00093A7B">
        <w:t>Deputy</w:t>
      </w:r>
      <w:r w:rsidRPr="005B1137">
        <w:t xml:space="preserve"> 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7D0AB2A0" w:rsidR="00DC4C43" w:rsidRPr="005B1137" w:rsidRDefault="00DC4C43" w:rsidP="00367A47">
      <w:pPr>
        <w:widowControl w:val="0"/>
        <w:spacing w:after="160"/>
      </w:pPr>
      <w:r w:rsidRPr="005B1137">
        <w:t xml:space="preserve">The Roll was called by the </w:t>
      </w:r>
      <w:r w:rsidR="00093A7B">
        <w:t xml:space="preserve">Deputy </w:t>
      </w:r>
      <w:r w:rsidRPr="005B1137">
        <w:t>Clerk with all me</w:t>
      </w:r>
      <w:r w:rsidR="00FD5B36">
        <w:t>mbers present except Councillors Greenfield, Boddy, Jack, McKean and Ardiel.</w:t>
      </w:r>
    </w:p>
    <w:p w14:paraId="613082C4" w14:textId="2EA4782F" w:rsidR="00DC4C43" w:rsidRPr="005B1137" w:rsidRDefault="00B023EB" w:rsidP="00367A47">
      <w:pPr>
        <w:widowControl w:val="0"/>
        <w:spacing w:after="160"/>
      </w:pPr>
      <w:r>
        <w:t xml:space="preserve">Kim Wingrove, Chief Administrative Officer; </w:t>
      </w:r>
      <w:r w:rsidR="00093A7B">
        <w:t>Heather Morrison, Deputy Clerk/Records Manager</w:t>
      </w:r>
      <w:r w:rsidR="00DC4C43" w:rsidRPr="005B1137">
        <w:t xml:space="preserve"> and </w:t>
      </w:r>
      <w:r w:rsidR="00093A7B">
        <w:t>Tara Warder</w:t>
      </w:r>
      <w:r w:rsidR="00CF71BB">
        <w:t>, Committee Coordinator</w:t>
      </w:r>
      <w:bookmarkStart w:id="0" w:name="_GoBack"/>
      <w:bookmarkEnd w:id="0"/>
      <w:r w:rsidR="00DC4C43" w:rsidRPr="005B1137">
        <w:t xml:space="preserve"> 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5E18816C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Finance; Lynne Johnson, Director of Long Term Care; Barbara Fedy, Director of Social Services; Grant McLevy, Director of Human Resources; </w:t>
      </w:r>
      <w:r w:rsidR="00B023EB">
        <w:t>Pat Hoy</w:t>
      </w:r>
      <w:r w:rsidRPr="005B1137">
        <w:t>, Director of Transportation Services; Randy Scherzer, Director of Planning and Development and</w:t>
      </w:r>
      <w:r w:rsidR="00093A7B">
        <w:t xml:space="preserve"> Kevin McNab,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13D9FF5B" w:rsidR="00DC4C43" w:rsidRDefault="0084394A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CC51</w:t>
      </w:r>
      <w:r w:rsidR="00B46A8B">
        <w:rPr>
          <w:i/>
        </w:rPr>
        <w:t>-</w:t>
      </w:r>
      <w:r>
        <w:rPr>
          <w:i/>
        </w:rPr>
        <w:t>17</w:t>
      </w:r>
      <w:r w:rsidR="00DC4C43" w:rsidRPr="00594056">
        <w:tab/>
      </w:r>
      <w:r w:rsidR="00DC4C43" w:rsidRPr="005E0C7F">
        <w:t>Moved by: Councillor</w:t>
      </w:r>
      <w:r w:rsidR="00FD5B36">
        <w:t xml:space="preserve"> Hicks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FD5B36">
        <w:t>Burley</w:t>
      </w:r>
    </w:p>
    <w:p w14:paraId="613082CF" w14:textId="210199B0" w:rsidR="00DC4C43" w:rsidRPr="005E0C7F" w:rsidRDefault="00093A7B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 xml:space="preserve">That </w:t>
      </w:r>
      <w:r w:rsidR="00DC4C43" w:rsidRPr="005E0C7F">
        <w:rPr>
          <w:b/>
        </w:rPr>
        <w:t xml:space="preserve">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>meeting and Committee of the Whole meeting</w:t>
      </w:r>
      <w:r>
        <w:rPr>
          <w:b/>
        </w:rPr>
        <w:t>s</w:t>
      </w:r>
      <w:r w:rsidR="00B46A8B">
        <w:rPr>
          <w:b/>
        </w:rPr>
        <w:t xml:space="preserve"> dated </w:t>
      </w:r>
      <w:r>
        <w:rPr>
          <w:b/>
        </w:rPr>
        <w:t xml:space="preserve">August 24, 2017 and the resolutions contained therein, </w:t>
      </w:r>
      <w:r w:rsidR="00DC4C43">
        <w:rPr>
          <w:b/>
        </w:rPr>
        <w:t xml:space="preserve">be adopted as </w:t>
      </w:r>
      <w:r w:rsidR="00B46A8B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6D2A017F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FD5B36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0095A0CC" w:rsidR="00DC4C43" w:rsidRDefault="0084394A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CC52-17</w:t>
      </w:r>
      <w:r w:rsidR="00DC4C43">
        <w:tab/>
        <w:t>Moved by: Councillor</w:t>
      </w:r>
      <w:r w:rsidR="00281FB1">
        <w:t xml:space="preserve"> Eccles</w:t>
      </w:r>
      <w:r w:rsidR="00DC4C43">
        <w:tab/>
        <w:t>Seconded by: Councillor</w:t>
      </w:r>
      <w:r w:rsidR="00281FB1">
        <w:t xml:space="preserve"> Bell</w:t>
      </w:r>
    </w:p>
    <w:p w14:paraId="61308300" w14:textId="24AACC3A" w:rsidR="00DC4C43" w:rsidRPr="005B67EE" w:rsidRDefault="00093A7B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By-Laws </w:t>
      </w:r>
      <w:r>
        <w:rPr>
          <w:b/>
          <w:bCs/>
        </w:rPr>
        <w:t>4991-17</w:t>
      </w:r>
      <w:r w:rsidR="00B42F66">
        <w:rPr>
          <w:b/>
          <w:bCs/>
        </w:rPr>
        <w:t xml:space="preserve"> to </w:t>
      </w:r>
      <w:r>
        <w:rPr>
          <w:b/>
          <w:bCs/>
        </w:rPr>
        <w:t>4992</w:t>
      </w:r>
      <w:r w:rsidR="00D6437F">
        <w:rPr>
          <w:b/>
          <w:bCs/>
        </w:rPr>
        <w:t>-</w:t>
      </w:r>
      <w:r>
        <w:rPr>
          <w:b/>
          <w:bCs/>
        </w:rPr>
        <w:t>17</w:t>
      </w:r>
      <w:r w:rsidR="00B42F66">
        <w:rPr>
          <w:b/>
          <w:bCs/>
        </w:rPr>
        <w:t xml:space="preserve"> inclusive</w:t>
      </w:r>
      <w:r w:rsidR="00DC4C43"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they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 xml:space="preserve">finally passed, </w:t>
      </w:r>
      <w:r w:rsidR="00DC4C43" w:rsidRPr="005847D9">
        <w:rPr>
          <w:b/>
          <w:bCs/>
        </w:rPr>
        <w:lastRenderedPageBreak/>
        <w:t>signed by the Warden and the Clerk, sealed with the seal of the Corporation and engrossed in the By-law book.</w:t>
      </w:r>
    </w:p>
    <w:p w14:paraId="21796CDC" w14:textId="77777777" w:rsidR="00B42F66" w:rsidRDefault="00B42F66" w:rsidP="00B42F66">
      <w:pPr>
        <w:pStyle w:val="ListParagraph"/>
        <w:spacing w:before="240" w:line="240" w:lineRule="auto"/>
        <w:ind w:left="2835" w:hanging="1417"/>
        <w:contextualSpacing w:val="0"/>
        <w:rPr>
          <w:b/>
        </w:rPr>
      </w:pPr>
      <w:r w:rsidRPr="000F0416">
        <w:rPr>
          <w:b/>
        </w:rPr>
        <w:t>4991-17</w:t>
      </w:r>
      <w:r w:rsidRPr="000F0416">
        <w:rPr>
          <w:b/>
        </w:rPr>
        <w:tab/>
        <w:t xml:space="preserve">A By-law to Amend By-law 3037-86, being a By-law to </w:t>
      </w:r>
      <w:proofErr w:type="gramStart"/>
      <w:r w:rsidRPr="000F0416">
        <w:rPr>
          <w:b/>
        </w:rPr>
        <w:t>Authorize</w:t>
      </w:r>
      <w:proofErr w:type="gramEnd"/>
      <w:r w:rsidRPr="000F0416">
        <w:rPr>
          <w:b/>
        </w:rPr>
        <w:t xml:space="preserve"> the acquisition of the Lands Described in Schedule ‘A’ for the Purpose of Widening a Highway. </w:t>
      </w:r>
    </w:p>
    <w:p w14:paraId="4A51F7BB" w14:textId="77777777" w:rsidR="00B42F66" w:rsidRPr="00FA510E" w:rsidRDefault="00B42F66" w:rsidP="00B42F66">
      <w:pPr>
        <w:pStyle w:val="ListParagraph"/>
        <w:spacing w:before="240" w:line="240" w:lineRule="auto"/>
        <w:ind w:left="2835" w:hanging="1417"/>
        <w:rPr>
          <w:b/>
        </w:rPr>
      </w:pPr>
      <w:r w:rsidRPr="000F0416">
        <w:rPr>
          <w:b/>
        </w:rPr>
        <w:t>499</w:t>
      </w:r>
      <w:r>
        <w:rPr>
          <w:b/>
        </w:rPr>
        <w:t>2</w:t>
      </w:r>
      <w:r w:rsidRPr="000F0416">
        <w:rPr>
          <w:b/>
        </w:rPr>
        <w:t>-17</w:t>
      </w:r>
      <w:r w:rsidRPr="000F0416">
        <w:rPr>
          <w:b/>
        </w:rPr>
        <w:tab/>
        <w:t>A By-law to</w:t>
      </w:r>
      <w:r>
        <w:rPr>
          <w:b/>
        </w:rPr>
        <w:t xml:space="preserve"> Amend By-law 3107-87, being a By-law to Authorize the Acquisition of the Lands Described in Schedule ‘A’ for the Purpose of Widening a Highway</w:t>
      </w:r>
    </w:p>
    <w:p w14:paraId="61308304" w14:textId="3B6393C9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281FB1">
        <w:rPr>
          <w:bCs/>
        </w:rPr>
        <w:t>arried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0FA0233C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of Councillor</w:t>
      </w:r>
      <w:r w:rsidR="00281FB1">
        <w:t xml:space="preserve"> Paterson</w:t>
      </w:r>
      <w:r>
        <w:t xml:space="preserve">, Council adjourned at </w:t>
      </w:r>
      <w:r w:rsidR="00281FB1">
        <w:t>9:37</w:t>
      </w:r>
      <w:r>
        <w:t xml:space="preserve"> </w:t>
      </w:r>
      <w:r w:rsidR="00B46A8B">
        <w:t>A</w:t>
      </w:r>
      <w:r w:rsidR="00367A47">
        <w:t>M</w:t>
      </w:r>
      <w:r>
        <w:t xml:space="preserve"> to the call of the Warden.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739F25EA" w:rsidR="00DC4C43" w:rsidRPr="004E503D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 w:rsidRPr="004E503D">
        <w:t>Alan Barfoot</w:t>
      </w:r>
      <w:r w:rsidR="00DC4C43" w:rsidRPr="004E503D">
        <w:t>, Warden</w:t>
      </w:r>
      <w:r w:rsidR="00DC4C43" w:rsidRPr="004E503D">
        <w:tab/>
      </w:r>
      <w:r w:rsidR="00B42F66">
        <w:t>Heather Morrison, Deputy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093A7B" w:rsidRDefault="00093A7B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093A7B" w:rsidRDefault="00093A7B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093A7B" w:rsidRPr="00AC3A8B" w:rsidRDefault="00093A7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CF71BB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093A7B" w:rsidRDefault="00093A7B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093A7B" w:rsidRDefault="00093A7B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093A7B" w:rsidRPr="00DC4C43" w:rsidRDefault="00093A7B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5F51F72D" w:rsidR="00093A7B" w:rsidRPr="00DC4C43" w:rsidRDefault="00B42F66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September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81FCF"/>
    <w:rsid w:val="00093A7B"/>
    <w:rsid w:val="000B7C11"/>
    <w:rsid w:val="000E06ED"/>
    <w:rsid w:val="00113FCB"/>
    <w:rsid w:val="00177C80"/>
    <w:rsid w:val="001C1977"/>
    <w:rsid w:val="001F1D7C"/>
    <w:rsid w:val="00205E8A"/>
    <w:rsid w:val="00222D40"/>
    <w:rsid w:val="00247CA8"/>
    <w:rsid w:val="00281FB1"/>
    <w:rsid w:val="002915BC"/>
    <w:rsid w:val="002A11AE"/>
    <w:rsid w:val="002C6064"/>
    <w:rsid w:val="002D1DEB"/>
    <w:rsid w:val="00367A47"/>
    <w:rsid w:val="003852F2"/>
    <w:rsid w:val="003A740A"/>
    <w:rsid w:val="00446A72"/>
    <w:rsid w:val="00457F2B"/>
    <w:rsid w:val="00464176"/>
    <w:rsid w:val="004942B7"/>
    <w:rsid w:val="004B7474"/>
    <w:rsid w:val="004E503D"/>
    <w:rsid w:val="004F083D"/>
    <w:rsid w:val="005A360A"/>
    <w:rsid w:val="005B67EE"/>
    <w:rsid w:val="005C7107"/>
    <w:rsid w:val="006563A9"/>
    <w:rsid w:val="006B4C34"/>
    <w:rsid w:val="006E4B39"/>
    <w:rsid w:val="0076779E"/>
    <w:rsid w:val="007D0048"/>
    <w:rsid w:val="0084394A"/>
    <w:rsid w:val="00882D43"/>
    <w:rsid w:val="00883D8D"/>
    <w:rsid w:val="00895616"/>
    <w:rsid w:val="008E6544"/>
    <w:rsid w:val="008F22F4"/>
    <w:rsid w:val="00953DFC"/>
    <w:rsid w:val="00A226C1"/>
    <w:rsid w:val="00A52D13"/>
    <w:rsid w:val="00A63DD6"/>
    <w:rsid w:val="00AA5E09"/>
    <w:rsid w:val="00AB2197"/>
    <w:rsid w:val="00AC3A8B"/>
    <w:rsid w:val="00B023EB"/>
    <w:rsid w:val="00B21140"/>
    <w:rsid w:val="00B42F66"/>
    <w:rsid w:val="00B46A8B"/>
    <w:rsid w:val="00B64986"/>
    <w:rsid w:val="00BE565F"/>
    <w:rsid w:val="00CE439D"/>
    <w:rsid w:val="00CF71BB"/>
    <w:rsid w:val="00D6437F"/>
    <w:rsid w:val="00DC1FF0"/>
    <w:rsid w:val="00DC4C43"/>
    <w:rsid w:val="00E01FA1"/>
    <w:rsid w:val="00E10699"/>
    <w:rsid w:val="00E32F4D"/>
    <w:rsid w:val="00E47DFC"/>
    <w:rsid w:val="00E7101A"/>
    <w:rsid w:val="00E81E87"/>
    <w:rsid w:val="00FD5B3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GC_106755412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j_VV4cO8RlWP59_vobK1WA</sharedId>
    <committee xmlns="e6cd7bd4-3f3e-4495-b8c9-139289cd76e6">County Council</committee>
    <meetingId xmlns="e6cd7bd4-3f3e-4495-b8c9-139289cd76e6">[2017-09-14 County Council [5691], 2017-09-28 County Council [5692]]</meetingId>
    <capitalProjectPriority xmlns="e6cd7bd4-3f3e-4495-b8c9-139289cd76e6" xsi:nil="true"/>
    <policyApprovalDate xmlns="e6cd7bd4-3f3e-4495-b8c9-139289cd76e6" xsi:nil="true"/>
    <NodeRef xmlns="e6cd7bd4-3f3e-4495-b8c9-139289cd76e6">00b2fd84-663e-40f5-bc26-43b4d1b56577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690073F-104A-4B4E-896D-6B13DC59A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80F1B-79DA-4A68-A63E-AF0449D18771}"/>
</file>

<file path=customXml/itemProps3.xml><?xml version="1.0" encoding="utf-8"?>
<ds:datastoreItem xmlns:ds="http://schemas.openxmlformats.org/officeDocument/2006/customXml" ds:itemID="{18966D01-4B1E-4B31-93C9-2036CA407F40}"/>
</file>

<file path=customXml/itemProps4.xml><?xml version="1.0" encoding="utf-8"?>
<ds:datastoreItem xmlns:ds="http://schemas.openxmlformats.org/officeDocument/2006/customXml" ds:itemID="{4EADF562-2FF3-4B0C-B8BF-DEEB6FF90ACC}"/>
</file>

<file path=customXml/itemProps5.xml><?xml version="1.0" encoding="utf-8"?>
<ds:datastoreItem xmlns:ds="http://schemas.openxmlformats.org/officeDocument/2006/customXml" ds:itemID="{3FB2C696-FBCC-4B96-97C6-98B1CE1795D8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2013-01-28T14:48:00Z</cp:lastPrinted>
  <dcterms:created xsi:type="dcterms:W3CDTF">2017-09-13T19:27:00Z</dcterms:created>
  <dcterms:modified xsi:type="dcterms:W3CDTF">2017-09-18T20:43:00Z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