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4D922" w14:textId="77777777" w:rsidR="00883D8D" w:rsidRDefault="00AA5E09" w:rsidP="006E00FA">
      <w:pPr>
        <w:pStyle w:val="Title"/>
        <w:widowControl w:val="0"/>
      </w:pPr>
      <w:r w:rsidRPr="00AA5E09">
        <w:rPr>
          <w:noProof/>
          <w:lang w:val="en-CA" w:eastAsia="en-CA"/>
        </w:rPr>
        <w:drawing>
          <wp:inline distT="0" distB="0" distL="0" distR="0" wp14:anchorId="0284D93A" wp14:editId="0284D93B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>Committee Report</w:t>
      </w:r>
    </w:p>
    <w:p w14:paraId="0284D923" w14:textId="0AD1B6BE" w:rsidR="00AC3A8B" w:rsidRPr="00FB686F" w:rsidRDefault="00AC3A8B" w:rsidP="006E00FA">
      <w:pPr>
        <w:pStyle w:val="Heading1"/>
        <w:keepNext w:val="0"/>
        <w:widowControl w:val="0"/>
        <w:jc w:val="center"/>
      </w:pPr>
      <w:r w:rsidRPr="00FB686F">
        <w:t xml:space="preserve">Report </w:t>
      </w:r>
      <w:r w:rsidR="00B73284">
        <w:t>PSR</w:t>
      </w:r>
      <w:r w:rsidR="00614762">
        <w:t>-CW-</w:t>
      </w:r>
      <w:r w:rsidR="00B57ABE">
        <w:t>08</w:t>
      </w:r>
      <w:r w:rsidR="00FB7D68">
        <w:t>-17</w:t>
      </w:r>
    </w:p>
    <w:p w14:paraId="0284D924" w14:textId="7571FE7A" w:rsidR="00AC3A8B" w:rsidRPr="00CF0CF7" w:rsidRDefault="00AC3A8B" w:rsidP="00CF0CF7">
      <w:pPr>
        <w:pStyle w:val="NoSpacing"/>
        <w:widowControl w:val="0"/>
        <w:tabs>
          <w:tab w:val="left" w:pos="1890"/>
        </w:tabs>
        <w:ind w:left="1890" w:hanging="1890"/>
        <w:rPr>
          <w:lang w:val="en-CA"/>
        </w:rPr>
      </w:pPr>
      <w:r w:rsidRPr="00FB686F">
        <w:rPr>
          <w:rStyle w:val="Strong"/>
        </w:rPr>
        <w:t>To</w:t>
      </w:r>
      <w:r w:rsidRPr="00FB686F">
        <w:t>:</w:t>
      </w:r>
      <w:r w:rsidR="00CF0CF7">
        <w:tab/>
      </w:r>
      <w:r w:rsidR="00D871FC">
        <w:t>Warden Barfoot</w:t>
      </w:r>
      <w:r w:rsidR="002C0795" w:rsidRPr="002C0795">
        <w:rPr>
          <w:lang w:val="en-CA"/>
        </w:rPr>
        <w:t xml:space="preserve"> and Members of </w:t>
      </w:r>
      <w:r w:rsidR="00D871FC">
        <w:rPr>
          <w:lang w:val="en-CA"/>
        </w:rPr>
        <w:t>Grey County Council</w:t>
      </w:r>
      <w:r>
        <w:tab/>
      </w:r>
    </w:p>
    <w:p w14:paraId="0284D925" w14:textId="709AA4B9" w:rsidR="00AC3A8B" w:rsidRDefault="00AC3A8B" w:rsidP="006E00FA">
      <w:pPr>
        <w:pStyle w:val="NoSpacing"/>
        <w:widowControl w:val="0"/>
        <w:tabs>
          <w:tab w:val="left" w:pos="1890"/>
        </w:tabs>
        <w:spacing w:line="276" w:lineRule="auto"/>
        <w:ind w:left="1890" w:hanging="1890"/>
      </w:pPr>
      <w:r w:rsidRPr="00FB686F">
        <w:rPr>
          <w:rStyle w:val="Strong"/>
        </w:rPr>
        <w:t>From</w:t>
      </w:r>
      <w:r w:rsidRPr="00FB686F">
        <w:t>:</w:t>
      </w:r>
      <w:r w:rsidRPr="00FB686F">
        <w:tab/>
      </w:r>
      <w:r w:rsidR="00B73284">
        <w:t>Mike Muir</w:t>
      </w:r>
      <w:r w:rsidR="002C0795">
        <w:t xml:space="preserve">, </w:t>
      </w:r>
      <w:r w:rsidR="00B73284">
        <w:t>Director</w:t>
      </w:r>
    </w:p>
    <w:p w14:paraId="25B46D47" w14:textId="10754101" w:rsidR="00CD3CBE" w:rsidRPr="00CD3CBE" w:rsidRDefault="00CD3CBE" w:rsidP="006E00FA">
      <w:pPr>
        <w:pStyle w:val="NoSpacing"/>
        <w:widowControl w:val="0"/>
        <w:tabs>
          <w:tab w:val="left" w:pos="1890"/>
        </w:tabs>
        <w:spacing w:line="276" w:lineRule="auto"/>
        <w:ind w:left="1890" w:hanging="1890"/>
        <w:rPr>
          <w:b/>
        </w:rPr>
      </w:pPr>
      <w:r>
        <w:rPr>
          <w:rStyle w:val="Strong"/>
        </w:rPr>
        <w:tab/>
      </w:r>
      <w:r w:rsidRPr="00CD3CBE">
        <w:rPr>
          <w:rStyle w:val="Strong"/>
          <w:b w:val="0"/>
        </w:rPr>
        <w:t>Pat Hoy, Director</w:t>
      </w:r>
    </w:p>
    <w:p w14:paraId="2CBE125C" w14:textId="4D7B54AA" w:rsidR="00B72628" w:rsidRPr="00B72628" w:rsidRDefault="00B72628" w:rsidP="006E00FA">
      <w:pPr>
        <w:pStyle w:val="NoSpacing"/>
        <w:widowControl w:val="0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/>
        </w:rPr>
      </w:pPr>
      <w:r w:rsidRPr="00B72628">
        <w:rPr>
          <w:rStyle w:val="Strong"/>
          <w:b w:val="0"/>
        </w:rPr>
        <w:tab/>
      </w:r>
      <w:r w:rsidR="009F5CF6">
        <w:rPr>
          <w:rStyle w:val="Strong"/>
          <w:b w:val="0"/>
        </w:rPr>
        <w:t>Mike Alguire</w:t>
      </w:r>
      <w:r w:rsidRPr="00B72628">
        <w:rPr>
          <w:rStyle w:val="Strong"/>
          <w:b w:val="0"/>
        </w:rPr>
        <w:t xml:space="preserve">, </w:t>
      </w:r>
      <w:r w:rsidR="000175B8">
        <w:rPr>
          <w:rStyle w:val="Strong"/>
          <w:b w:val="0"/>
        </w:rPr>
        <w:t xml:space="preserve">Purchasing and Materials </w:t>
      </w:r>
      <w:r w:rsidR="009F5CF6">
        <w:rPr>
          <w:rStyle w:val="Strong"/>
          <w:b w:val="0"/>
        </w:rPr>
        <w:t>Manager</w:t>
      </w:r>
    </w:p>
    <w:p w14:paraId="0284D926" w14:textId="02D67861" w:rsidR="00AC3A8B" w:rsidRPr="00FB686F" w:rsidRDefault="00AC3A8B" w:rsidP="006E00FA">
      <w:pPr>
        <w:pStyle w:val="NoSpacing"/>
        <w:widowControl w:val="0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/>
        </w:rPr>
      </w:pPr>
      <w:r w:rsidRPr="00FB686F">
        <w:rPr>
          <w:rStyle w:val="Strong"/>
        </w:rPr>
        <w:t>Meeting Date:</w:t>
      </w:r>
      <w:r w:rsidRPr="00FB686F">
        <w:tab/>
      </w:r>
      <w:r w:rsidR="00680683">
        <w:t xml:space="preserve">May </w:t>
      </w:r>
      <w:r w:rsidR="000271ED">
        <w:t>25</w:t>
      </w:r>
      <w:r w:rsidR="00680683">
        <w:t>, 2017</w:t>
      </w:r>
    </w:p>
    <w:p w14:paraId="0284D927" w14:textId="4BC46B05" w:rsidR="00AC3A8B" w:rsidRPr="00FB686F" w:rsidRDefault="00AC3A8B" w:rsidP="006E00FA">
      <w:pPr>
        <w:pStyle w:val="NoSpacing"/>
        <w:widowControl w:val="0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/>
        </w:rPr>
      </w:pPr>
      <w:r w:rsidRPr="00FB686F">
        <w:rPr>
          <w:rStyle w:val="Strong"/>
        </w:rPr>
        <w:t>Subject:</w:t>
      </w:r>
      <w:r w:rsidRPr="00FB686F">
        <w:rPr>
          <w:rStyle w:val="Strong"/>
        </w:rPr>
        <w:tab/>
      </w:r>
      <w:r w:rsidR="00B57ABE">
        <w:rPr>
          <w:rStyle w:val="Strong"/>
        </w:rPr>
        <w:t>Chatsw</w:t>
      </w:r>
      <w:r w:rsidR="00CD3CBE">
        <w:rPr>
          <w:rStyle w:val="Strong"/>
        </w:rPr>
        <w:t>orth Ambulance Base Tender and Chatsworth Depot</w:t>
      </w:r>
    </w:p>
    <w:p w14:paraId="0284D928" w14:textId="666F6EB5" w:rsidR="00AC3A8B" w:rsidRPr="00E26705" w:rsidRDefault="00AC3A8B" w:rsidP="006E00FA">
      <w:pPr>
        <w:pStyle w:val="NoSpacing"/>
        <w:widowControl w:val="0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/>
        </w:rPr>
      </w:pPr>
      <w:r w:rsidRPr="00FB686F">
        <w:rPr>
          <w:rStyle w:val="Strong"/>
        </w:rPr>
        <w:t>Status</w:t>
      </w:r>
      <w:r w:rsidRPr="00FB686F">
        <w:t>:</w:t>
      </w:r>
      <w:r w:rsidRPr="00451D2E">
        <w:tab/>
      </w:r>
      <w:r w:rsidR="00083E54">
        <w:t xml:space="preserve">Recommendation adopted by Committee as presented per Resolution CW-104-17; </w:t>
      </w:r>
      <w:r w:rsidR="00083E54">
        <w:t xml:space="preserve">Endorsed by County Council June 29, 2017 per Resolution CC27-17  </w:t>
      </w:r>
      <w:bookmarkStart w:id="0" w:name="_GoBack"/>
      <w:bookmarkEnd w:id="0"/>
    </w:p>
    <w:p w14:paraId="0284D929" w14:textId="2D2E57D0" w:rsidR="00AC3A8B" w:rsidRPr="00FB686F" w:rsidRDefault="00FB203E" w:rsidP="006E00FA">
      <w:pPr>
        <w:pStyle w:val="Heading2"/>
        <w:keepNext w:val="0"/>
        <w:widowControl w:val="0"/>
      </w:pPr>
      <w:r>
        <w:t>Recommendation</w:t>
      </w:r>
    </w:p>
    <w:p w14:paraId="424A6B58" w14:textId="594DEA62" w:rsidR="00B538D3" w:rsidRDefault="008A27FA" w:rsidP="00533F62">
      <w:pPr>
        <w:pStyle w:val="ListParagraph"/>
        <w:widowControl w:val="0"/>
        <w:numPr>
          <w:ilvl w:val="0"/>
          <w:numId w:val="2"/>
        </w:numPr>
        <w:spacing w:before="240" w:after="120"/>
        <w:contextualSpacing w:val="0"/>
        <w:rPr>
          <w:b/>
        </w:rPr>
      </w:pPr>
      <w:r w:rsidRPr="000271ED">
        <w:rPr>
          <w:b/>
        </w:rPr>
        <w:t xml:space="preserve">That </w:t>
      </w:r>
      <w:r w:rsidR="00B538D3">
        <w:rPr>
          <w:b/>
        </w:rPr>
        <w:t xml:space="preserve"> </w:t>
      </w:r>
      <w:r w:rsidR="0084710E">
        <w:rPr>
          <w:b/>
        </w:rPr>
        <w:t xml:space="preserve">the project to add an ambulance base to the Chatsworth Depot be delayed </w:t>
      </w:r>
      <w:r w:rsidR="00676101">
        <w:rPr>
          <w:b/>
        </w:rPr>
        <w:t>and tender</w:t>
      </w:r>
      <w:r w:rsidR="00014485" w:rsidRPr="000271ED">
        <w:rPr>
          <w:b/>
        </w:rPr>
        <w:t xml:space="preserve"> </w:t>
      </w:r>
      <w:r w:rsidR="00680683" w:rsidRPr="000271ED">
        <w:rPr>
          <w:b/>
        </w:rPr>
        <w:t>RFT-PS-</w:t>
      </w:r>
      <w:r w:rsidR="00B57ABE" w:rsidRPr="000271ED">
        <w:rPr>
          <w:b/>
        </w:rPr>
        <w:t>02</w:t>
      </w:r>
      <w:r w:rsidR="00014485" w:rsidRPr="000271ED">
        <w:rPr>
          <w:b/>
        </w:rPr>
        <w:t>-17</w:t>
      </w:r>
      <w:r w:rsidR="00533F62" w:rsidRPr="000271ED">
        <w:rPr>
          <w:b/>
        </w:rPr>
        <w:t xml:space="preserve"> </w:t>
      </w:r>
      <w:r w:rsidR="00B538D3">
        <w:rPr>
          <w:b/>
        </w:rPr>
        <w:t>not be awarded</w:t>
      </w:r>
      <w:r w:rsidR="000173B4">
        <w:rPr>
          <w:b/>
        </w:rPr>
        <w:t>; and</w:t>
      </w:r>
    </w:p>
    <w:p w14:paraId="2530E699" w14:textId="7B982278" w:rsidR="00F7434E" w:rsidRDefault="00872737" w:rsidP="00533F62">
      <w:pPr>
        <w:pStyle w:val="ListParagraph"/>
        <w:widowControl w:val="0"/>
        <w:numPr>
          <w:ilvl w:val="0"/>
          <w:numId w:val="2"/>
        </w:numPr>
        <w:spacing w:before="240" w:after="120"/>
        <w:contextualSpacing w:val="0"/>
        <w:rPr>
          <w:b/>
        </w:rPr>
      </w:pPr>
      <w:r>
        <w:rPr>
          <w:b/>
        </w:rPr>
        <w:t xml:space="preserve">That an updated design for </w:t>
      </w:r>
      <w:r w:rsidR="000866A0">
        <w:rPr>
          <w:b/>
        </w:rPr>
        <w:t xml:space="preserve">the addition of an ambulance base </w:t>
      </w:r>
      <w:r>
        <w:rPr>
          <w:b/>
        </w:rPr>
        <w:t xml:space="preserve">that includes necessary renovations for both Transportation Services and Paramedic Services at the Chatsworth Depot be brought </w:t>
      </w:r>
      <w:r w:rsidR="000866A0">
        <w:rPr>
          <w:b/>
        </w:rPr>
        <w:t>for</w:t>
      </w:r>
      <w:r>
        <w:rPr>
          <w:b/>
        </w:rPr>
        <w:t>ward for</w:t>
      </w:r>
      <w:r w:rsidR="000173B4">
        <w:rPr>
          <w:b/>
        </w:rPr>
        <w:t xml:space="preserve"> Council’s </w:t>
      </w:r>
      <w:r w:rsidR="000866A0">
        <w:rPr>
          <w:b/>
        </w:rPr>
        <w:t>c</w:t>
      </w:r>
      <w:r w:rsidR="000173B4">
        <w:rPr>
          <w:b/>
        </w:rPr>
        <w:t>onsideration in the 2018 budget; and</w:t>
      </w:r>
    </w:p>
    <w:p w14:paraId="5ADF17CE" w14:textId="064E56E9" w:rsidR="00872737" w:rsidRPr="000271ED" w:rsidRDefault="00872737" w:rsidP="00533F62">
      <w:pPr>
        <w:pStyle w:val="ListParagraph"/>
        <w:widowControl w:val="0"/>
        <w:numPr>
          <w:ilvl w:val="0"/>
          <w:numId w:val="2"/>
        </w:numPr>
        <w:spacing w:before="240" w:after="120"/>
        <w:contextualSpacing w:val="0"/>
        <w:rPr>
          <w:b/>
        </w:rPr>
      </w:pPr>
      <w:r>
        <w:rPr>
          <w:b/>
        </w:rPr>
        <w:t xml:space="preserve">That </w:t>
      </w:r>
      <w:r w:rsidR="009B2502">
        <w:rPr>
          <w:b/>
        </w:rPr>
        <w:t xml:space="preserve">the remaining </w:t>
      </w:r>
      <w:r>
        <w:rPr>
          <w:b/>
        </w:rPr>
        <w:t xml:space="preserve">2017 </w:t>
      </w:r>
      <w:r w:rsidR="009B2502">
        <w:rPr>
          <w:b/>
        </w:rPr>
        <w:t xml:space="preserve">budgeted funding for this </w:t>
      </w:r>
      <w:r>
        <w:rPr>
          <w:b/>
        </w:rPr>
        <w:t>project be transferred to reserve</w:t>
      </w:r>
      <w:r w:rsidR="009B2502">
        <w:rPr>
          <w:b/>
        </w:rPr>
        <w:t xml:space="preserve"> for use in the 2018 budget.</w:t>
      </w:r>
    </w:p>
    <w:p w14:paraId="0284D92B" w14:textId="77777777" w:rsidR="00AC3A8B" w:rsidRDefault="00AC3A8B" w:rsidP="006E00FA">
      <w:pPr>
        <w:pStyle w:val="Heading2"/>
        <w:keepNext w:val="0"/>
        <w:widowControl w:val="0"/>
      </w:pPr>
      <w:r w:rsidRPr="00B0378D">
        <w:t>Background</w:t>
      </w:r>
    </w:p>
    <w:p w14:paraId="6AD60040" w14:textId="0E3FAB07" w:rsidR="00742C97" w:rsidRDefault="001A0569" w:rsidP="009133B1">
      <w:pPr>
        <w:rPr>
          <w:bCs/>
          <w:iCs/>
          <w:lang w:eastAsia="en-CA"/>
        </w:rPr>
      </w:pPr>
      <w:r>
        <w:rPr>
          <w:rFonts w:cs="Arial"/>
        </w:rPr>
        <w:t xml:space="preserve">In 2016 </w:t>
      </w:r>
      <w:r w:rsidR="0085055D" w:rsidRPr="0085055D">
        <w:rPr>
          <w:bCs/>
          <w:iCs/>
          <w:lang w:eastAsia="en-CA"/>
        </w:rPr>
        <w:t>G. M. D</w:t>
      </w:r>
      <w:r w:rsidR="0085055D">
        <w:rPr>
          <w:bCs/>
          <w:iCs/>
          <w:lang w:eastAsia="en-CA"/>
        </w:rPr>
        <w:t>iemert</w:t>
      </w:r>
      <w:r w:rsidR="0085055D" w:rsidRPr="0085055D">
        <w:rPr>
          <w:bCs/>
          <w:iCs/>
          <w:lang w:eastAsia="en-CA"/>
        </w:rPr>
        <w:t xml:space="preserve"> </w:t>
      </w:r>
      <w:r w:rsidR="0085055D">
        <w:rPr>
          <w:bCs/>
          <w:iCs/>
          <w:lang w:eastAsia="en-CA"/>
        </w:rPr>
        <w:t xml:space="preserve">Architect Inc. was contracted to </w:t>
      </w:r>
      <w:r w:rsidR="00676101">
        <w:rPr>
          <w:bCs/>
          <w:iCs/>
          <w:lang w:eastAsia="en-CA"/>
        </w:rPr>
        <w:t>supply</w:t>
      </w:r>
      <w:r w:rsidR="0085055D">
        <w:rPr>
          <w:bCs/>
          <w:iCs/>
          <w:lang w:eastAsia="en-CA"/>
        </w:rPr>
        <w:t xml:space="preserve"> general design and construction drawings, tender documents, tender review and construction oversight</w:t>
      </w:r>
      <w:r w:rsidR="00676101">
        <w:rPr>
          <w:bCs/>
          <w:iCs/>
          <w:lang w:eastAsia="en-CA"/>
        </w:rPr>
        <w:t xml:space="preserve"> for the build of a new ambulance base at the Chatsworth Transportation Depot. </w:t>
      </w:r>
    </w:p>
    <w:p w14:paraId="5A8479D9" w14:textId="13C9736F" w:rsidR="009133B1" w:rsidRDefault="0085055D" w:rsidP="009133B1">
      <w:pPr>
        <w:rPr>
          <w:bCs/>
          <w:iCs/>
          <w:lang w:eastAsia="en-CA"/>
        </w:rPr>
      </w:pPr>
      <w:r>
        <w:rPr>
          <w:bCs/>
          <w:iCs/>
          <w:lang w:eastAsia="en-CA"/>
        </w:rPr>
        <w:t xml:space="preserve">The original concept design of the addition was to include a total of approximately 2,000 square feet which would include two ambulance bays and crews quarters. When the </w:t>
      </w:r>
      <w:r w:rsidR="00742C97">
        <w:rPr>
          <w:bCs/>
          <w:iCs/>
          <w:lang w:eastAsia="en-CA"/>
        </w:rPr>
        <w:t xml:space="preserve">building was </w:t>
      </w:r>
      <w:r>
        <w:rPr>
          <w:bCs/>
          <w:iCs/>
          <w:lang w:eastAsia="en-CA"/>
        </w:rPr>
        <w:t xml:space="preserve">engineered the total square footage increased to </w:t>
      </w:r>
      <w:r w:rsidR="00092EC3">
        <w:rPr>
          <w:bCs/>
          <w:iCs/>
          <w:lang w:eastAsia="en-CA"/>
        </w:rPr>
        <w:t>2,335 sq. ft. which included the addition of an accessible washroom and changing the ambulance bays to a drive through</w:t>
      </w:r>
      <w:r w:rsidR="00092EC3" w:rsidRPr="00092EC3">
        <w:rPr>
          <w:bCs/>
          <w:iCs/>
          <w:lang w:eastAsia="en-CA"/>
        </w:rPr>
        <w:t xml:space="preserve"> </w:t>
      </w:r>
      <w:r w:rsidR="00092EC3">
        <w:rPr>
          <w:bCs/>
          <w:iCs/>
          <w:lang w:eastAsia="en-CA"/>
        </w:rPr>
        <w:t xml:space="preserve">configuration. </w:t>
      </w:r>
    </w:p>
    <w:p w14:paraId="07027266" w14:textId="77777777" w:rsidR="00676101" w:rsidRDefault="00676101" w:rsidP="00676101">
      <w:pPr>
        <w:rPr>
          <w:bCs/>
          <w:iCs/>
          <w:lang w:eastAsia="en-CA"/>
        </w:rPr>
      </w:pPr>
      <w:r>
        <w:rPr>
          <w:bCs/>
          <w:iCs/>
          <w:lang w:eastAsia="en-CA"/>
        </w:rPr>
        <w:lastRenderedPageBreak/>
        <w:t xml:space="preserve">The contract for design and project oversight with G.M </w:t>
      </w:r>
      <w:proofErr w:type="spellStart"/>
      <w:r>
        <w:rPr>
          <w:bCs/>
          <w:iCs/>
          <w:lang w:eastAsia="en-CA"/>
        </w:rPr>
        <w:t>Diemert</w:t>
      </w:r>
      <w:proofErr w:type="spellEnd"/>
      <w:r>
        <w:rPr>
          <w:bCs/>
          <w:iCs/>
          <w:lang w:eastAsia="en-CA"/>
        </w:rPr>
        <w:t xml:space="preserve"> Architect Inc. was $40,104 including unrecoverable HST. </w:t>
      </w:r>
    </w:p>
    <w:p w14:paraId="7847E6E5" w14:textId="583D02A0" w:rsidR="00676101" w:rsidRDefault="00676101" w:rsidP="00676101">
      <w:pPr>
        <w:rPr>
          <w:bCs/>
          <w:iCs/>
          <w:lang w:eastAsia="en-CA"/>
        </w:rPr>
      </w:pPr>
      <w:r>
        <w:rPr>
          <w:bCs/>
          <w:iCs/>
          <w:lang w:eastAsia="en-CA"/>
        </w:rPr>
        <w:t xml:space="preserve">The capital budget for 2017 included an </w:t>
      </w:r>
      <w:r w:rsidR="009B2502">
        <w:rPr>
          <w:bCs/>
          <w:iCs/>
          <w:lang w:eastAsia="en-CA"/>
        </w:rPr>
        <w:t xml:space="preserve">expenditure </w:t>
      </w:r>
      <w:r>
        <w:rPr>
          <w:bCs/>
          <w:iCs/>
          <w:lang w:eastAsia="en-CA"/>
        </w:rPr>
        <w:t>of $517,000 to construct the addition onto the existing depot building</w:t>
      </w:r>
      <w:r w:rsidR="009B2502">
        <w:rPr>
          <w:bCs/>
          <w:iCs/>
          <w:lang w:eastAsia="en-CA"/>
        </w:rPr>
        <w:t>, with this expenditure being funded by a self-financed debenture over 1</w:t>
      </w:r>
      <w:r w:rsidR="002F11D4">
        <w:rPr>
          <w:bCs/>
          <w:iCs/>
          <w:lang w:eastAsia="en-CA"/>
        </w:rPr>
        <w:t>5</w:t>
      </w:r>
      <w:r w:rsidR="009B2502">
        <w:rPr>
          <w:bCs/>
          <w:iCs/>
          <w:lang w:eastAsia="en-CA"/>
        </w:rPr>
        <w:t xml:space="preserve"> years</w:t>
      </w:r>
      <w:r>
        <w:rPr>
          <w:bCs/>
          <w:iCs/>
          <w:lang w:eastAsia="en-CA"/>
        </w:rPr>
        <w:t>.</w:t>
      </w:r>
    </w:p>
    <w:p w14:paraId="630C93D6" w14:textId="401F8493" w:rsidR="00DC40D7" w:rsidRDefault="00676101" w:rsidP="00DC40D7">
      <w:r>
        <w:rPr>
          <w:bCs/>
          <w:iCs/>
          <w:lang w:eastAsia="en-CA"/>
        </w:rPr>
        <w:t>Costs on the project have risen substantially since it was initially discussed. Originally estimated to cost about $200 per sq. ft.</w:t>
      </w:r>
      <w:r w:rsidR="002F11D4">
        <w:rPr>
          <w:bCs/>
          <w:iCs/>
          <w:lang w:eastAsia="en-CA"/>
        </w:rPr>
        <w:t>,</w:t>
      </w:r>
      <w:r>
        <w:rPr>
          <w:bCs/>
          <w:iCs/>
          <w:lang w:eastAsia="en-CA"/>
        </w:rPr>
        <w:t xml:space="preserve"> the </w:t>
      </w:r>
      <w:r w:rsidR="00DC40D7">
        <w:rPr>
          <w:bCs/>
          <w:iCs/>
          <w:lang w:eastAsia="en-CA"/>
        </w:rPr>
        <w:t xml:space="preserve">lowest compliant bid was </w:t>
      </w:r>
      <w:r>
        <w:rPr>
          <w:bCs/>
          <w:iCs/>
          <w:lang w:eastAsia="en-CA"/>
        </w:rPr>
        <w:t xml:space="preserve">$300 per sq. </w:t>
      </w:r>
      <w:proofErr w:type="spellStart"/>
      <w:r>
        <w:rPr>
          <w:bCs/>
          <w:iCs/>
          <w:lang w:eastAsia="en-CA"/>
        </w:rPr>
        <w:t>ft</w:t>
      </w:r>
      <w:proofErr w:type="spellEnd"/>
      <w:r>
        <w:rPr>
          <w:bCs/>
          <w:iCs/>
          <w:lang w:eastAsia="en-CA"/>
        </w:rPr>
        <w:t xml:space="preserve"> at </w:t>
      </w:r>
      <w:r w:rsidR="00E63A6C">
        <w:rPr>
          <w:bCs/>
          <w:iCs/>
          <w:lang w:eastAsia="en-CA"/>
        </w:rPr>
        <w:t>$</w:t>
      </w:r>
      <w:r w:rsidR="00DC40D7">
        <w:rPr>
          <w:bCs/>
          <w:iCs/>
          <w:lang w:eastAsia="en-CA"/>
        </w:rPr>
        <w:t>606,968 excluding HST which is approximately $</w:t>
      </w:r>
      <w:r w:rsidR="00E63A6C">
        <w:rPr>
          <w:bCs/>
          <w:iCs/>
          <w:lang w:eastAsia="en-CA"/>
        </w:rPr>
        <w:t xml:space="preserve">100,650 </w:t>
      </w:r>
      <w:r w:rsidR="00DC40D7">
        <w:rPr>
          <w:bCs/>
          <w:iCs/>
          <w:lang w:eastAsia="en-CA"/>
        </w:rPr>
        <w:t>over the approved budget</w:t>
      </w:r>
      <w:r w:rsidR="00E63A6C">
        <w:rPr>
          <w:bCs/>
          <w:iCs/>
          <w:lang w:eastAsia="en-CA"/>
        </w:rPr>
        <w:t xml:space="preserve"> inclusive of applicable taxes</w:t>
      </w:r>
      <w:r w:rsidR="00DC40D7">
        <w:rPr>
          <w:bCs/>
          <w:iCs/>
          <w:lang w:eastAsia="en-CA"/>
        </w:rPr>
        <w:t>. Additional costs have been identified that were not included in the scope of work including a</w:t>
      </w:r>
      <w:r w:rsidR="00DC40D7" w:rsidRPr="0085055D">
        <w:t xml:space="preserve">sbestos remediation in the </w:t>
      </w:r>
      <w:r w:rsidR="00DC40D7">
        <w:t xml:space="preserve">existing </w:t>
      </w:r>
      <w:r w:rsidR="00DC40D7" w:rsidRPr="0085055D">
        <w:t xml:space="preserve">janitor room </w:t>
      </w:r>
      <w:r w:rsidR="00DC40D7">
        <w:t xml:space="preserve">to allow for </w:t>
      </w:r>
      <w:r w:rsidR="00DC40D7" w:rsidRPr="0085055D">
        <w:t>plumbing connections ($2,900)</w:t>
      </w:r>
      <w:r w:rsidR="00DC40D7">
        <w:t>, s</w:t>
      </w:r>
      <w:r w:rsidR="00DC40D7" w:rsidRPr="0085055D">
        <w:t xml:space="preserve">eptic </w:t>
      </w:r>
      <w:r w:rsidR="00DC40D7">
        <w:t xml:space="preserve">system analysis </w:t>
      </w:r>
      <w:r w:rsidR="00DC40D7" w:rsidRPr="0085055D">
        <w:t>($2,000)</w:t>
      </w:r>
      <w:r w:rsidR="00DC40D7">
        <w:t xml:space="preserve">, Ministry of Transportation Permit </w:t>
      </w:r>
      <w:r w:rsidR="00DC40D7" w:rsidRPr="0085055D">
        <w:t>($630)</w:t>
      </w:r>
      <w:r w:rsidR="00B367B6">
        <w:t>, septic system upgrades if required ($15,000)</w:t>
      </w:r>
      <w:r w:rsidR="00DC40D7">
        <w:t xml:space="preserve"> and Chatsworth Building Permit Fees ($5,400)</w:t>
      </w:r>
      <w:r w:rsidR="0049561A">
        <w:t>. T</w:t>
      </w:r>
      <w:r w:rsidR="00C913D7">
        <w:t>he total cost for the build would</w:t>
      </w:r>
      <w:r w:rsidR="0049561A">
        <w:t xml:space="preserve"> be </w:t>
      </w:r>
      <w:r w:rsidR="009133B1">
        <w:t>$</w:t>
      </w:r>
      <w:r w:rsidR="00B367B6">
        <w:t xml:space="preserve">684,672 inclusive of consultant fees.  </w:t>
      </w:r>
    </w:p>
    <w:p w14:paraId="73594639" w14:textId="218F1990" w:rsidR="00C913D7" w:rsidRDefault="00872737" w:rsidP="00DC40D7">
      <w:r>
        <w:t>Recently</w:t>
      </w:r>
      <w:r w:rsidR="00C913D7">
        <w:t>, Transportation Services have identified several areas of concern in the existing building as well as requirements for additional space that could amount to over $400,000 if undertaken as individual projects.</w:t>
      </w:r>
    </w:p>
    <w:p w14:paraId="5EF14878" w14:textId="4EC7FC92" w:rsidR="00C913D7" w:rsidRPr="0085055D" w:rsidRDefault="00C913D7" w:rsidP="00DC40D7">
      <w:r>
        <w:t xml:space="preserve">It is recommended that </w:t>
      </w:r>
      <w:r w:rsidR="00872737">
        <w:t>a comprehensive</w:t>
      </w:r>
      <w:r>
        <w:t xml:space="preserve"> analysis of requirements at the site be completed and an updated design that will maximize efficiencies and minimize costs be brought back for Council’s consideration. </w:t>
      </w:r>
    </w:p>
    <w:p w14:paraId="334C4BCC" w14:textId="77777777" w:rsidR="00B25825" w:rsidRDefault="00B25825" w:rsidP="009F5CF6">
      <w:pPr>
        <w:pStyle w:val="Heading2"/>
      </w:pPr>
      <w:r w:rsidRPr="00B25825">
        <w:t>Financial / Staffing / Legal / Information Technology Considerations</w:t>
      </w:r>
    </w:p>
    <w:p w14:paraId="7BD4EC15" w14:textId="77777777" w:rsidR="00C913D7" w:rsidRDefault="0084710E" w:rsidP="0084710E">
      <w:r>
        <w:t xml:space="preserve">Purchasing policies allow for the </w:t>
      </w:r>
      <w:r w:rsidR="00C913D7">
        <w:t xml:space="preserve">ambulance base </w:t>
      </w:r>
      <w:r>
        <w:t xml:space="preserve">project </w:t>
      </w:r>
      <w:r w:rsidR="00C913D7">
        <w:t xml:space="preserve">Tender </w:t>
      </w:r>
      <w:r w:rsidR="00C913D7" w:rsidRPr="00841D30">
        <w:t>RFT-PS-02-17</w:t>
      </w:r>
      <w:r w:rsidR="00C913D7" w:rsidRPr="000271ED">
        <w:rPr>
          <w:b/>
        </w:rPr>
        <w:t xml:space="preserve"> </w:t>
      </w:r>
      <w:r>
        <w:t xml:space="preserve">to be cancelled without penalty. </w:t>
      </w:r>
    </w:p>
    <w:p w14:paraId="2EDBBEE8" w14:textId="716CC57D" w:rsidR="0084710E" w:rsidRPr="0084710E" w:rsidRDefault="00C913D7" w:rsidP="0084710E">
      <w:r>
        <w:t xml:space="preserve">The current Paramedic Services </w:t>
      </w:r>
      <w:r w:rsidR="0084710E">
        <w:t>deployment model will be maintained</w:t>
      </w:r>
      <w:r>
        <w:t>.</w:t>
      </w:r>
      <w:r w:rsidR="0084710E">
        <w:t xml:space="preserve"> </w:t>
      </w:r>
    </w:p>
    <w:p w14:paraId="1104A27C" w14:textId="409D27A4" w:rsidR="00B25825" w:rsidRPr="00B25825" w:rsidRDefault="00B25825" w:rsidP="00B25825">
      <w:pPr>
        <w:rPr>
          <w:rFonts w:cs="Arial"/>
        </w:rPr>
      </w:pPr>
      <w:r w:rsidRPr="00B25825">
        <w:rPr>
          <w:rFonts w:cs="Arial"/>
        </w:rPr>
        <w:t xml:space="preserve">The </w:t>
      </w:r>
      <w:r w:rsidR="009B2502">
        <w:rPr>
          <w:rFonts w:cs="Arial"/>
        </w:rPr>
        <w:t xml:space="preserve">remaining </w:t>
      </w:r>
      <w:r>
        <w:rPr>
          <w:rFonts w:cs="Arial"/>
        </w:rPr>
        <w:t>2017</w:t>
      </w:r>
      <w:r w:rsidRPr="00B25825">
        <w:rPr>
          <w:rFonts w:cs="Arial"/>
        </w:rPr>
        <w:t xml:space="preserve"> budget</w:t>
      </w:r>
      <w:r w:rsidR="009B2502">
        <w:rPr>
          <w:rFonts w:cs="Arial"/>
        </w:rPr>
        <w:t xml:space="preserve">ed funding </w:t>
      </w:r>
      <w:r w:rsidR="00C913D7">
        <w:rPr>
          <w:rFonts w:cs="Arial"/>
        </w:rPr>
        <w:t xml:space="preserve">of </w:t>
      </w:r>
      <w:r w:rsidRPr="00B25825">
        <w:rPr>
          <w:rFonts w:cs="Arial"/>
        </w:rPr>
        <w:t>$</w:t>
      </w:r>
      <w:r w:rsidR="002F11D4">
        <w:rPr>
          <w:rFonts w:cs="Arial"/>
        </w:rPr>
        <w:t xml:space="preserve">25,411 </w:t>
      </w:r>
      <w:r w:rsidR="00C913D7">
        <w:rPr>
          <w:rFonts w:eastAsia="Times New Roman" w:cs="Arial"/>
          <w:color w:val="000000"/>
          <w:lang w:val="en-CA" w:eastAsia="en-CA"/>
        </w:rPr>
        <w:t>should be placed in reserve</w:t>
      </w:r>
      <w:r w:rsidR="009B2502">
        <w:rPr>
          <w:rFonts w:eastAsia="Times New Roman" w:cs="Arial"/>
          <w:color w:val="000000"/>
          <w:lang w:val="en-CA" w:eastAsia="en-CA"/>
        </w:rPr>
        <w:t xml:space="preserve"> for use in the 2018 budget</w:t>
      </w:r>
      <w:r w:rsidR="00C913D7" w:rsidRPr="002F11D4">
        <w:rPr>
          <w:rFonts w:eastAsia="Times New Roman" w:cs="Arial"/>
          <w:color w:val="000000"/>
          <w:lang w:val="en-CA" w:eastAsia="en-CA"/>
        </w:rPr>
        <w:t>. A</w:t>
      </w:r>
      <w:r w:rsidR="00BB17A8" w:rsidRPr="002F11D4">
        <w:rPr>
          <w:rFonts w:cs="Arial"/>
        </w:rPr>
        <w:t xml:space="preserve"> total of approximately $</w:t>
      </w:r>
      <w:r w:rsidR="0024592B" w:rsidRPr="002F11D4">
        <w:rPr>
          <w:rFonts w:cs="Arial"/>
        </w:rPr>
        <w:t>22,000</w:t>
      </w:r>
      <w:r w:rsidR="002A451A" w:rsidRPr="002F11D4">
        <w:rPr>
          <w:rFonts w:cs="Arial"/>
        </w:rPr>
        <w:t xml:space="preserve"> </w:t>
      </w:r>
      <w:r w:rsidR="002F11D4" w:rsidRPr="002F11D4">
        <w:rPr>
          <w:rFonts w:cs="Arial"/>
        </w:rPr>
        <w:t>has</w:t>
      </w:r>
      <w:r w:rsidR="002A451A" w:rsidRPr="002F11D4">
        <w:rPr>
          <w:rFonts w:cs="Arial"/>
        </w:rPr>
        <w:t xml:space="preserve"> been spent to date.</w:t>
      </w:r>
    </w:p>
    <w:p w14:paraId="40435886" w14:textId="77777777" w:rsidR="00B25825" w:rsidRPr="00B25825" w:rsidRDefault="00B25825" w:rsidP="009F5CF6">
      <w:pPr>
        <w:pStyle w:val="Heading2"/>
      </w:pPr>
      <w:r w:rsidRPr="00B25825">
        <w:t>Link to Strategic Goals / Priorities</w:t>
      </w:r>
    </w:p>
    <w:p w14:paraId="72A7DC07" w14:textId="22A635BD" w:rsidR="00B25825" w:rsidRPr="00B25825" w:rsidRDefault="009F5CF6" w:rsidP="009F5CF6">
      <w:pPr>
        <w:pStyle w:val="Heading3"/>
        <w:rPr>
          <w:sz w:val="24"/>
          <w:szCs w:val="24"/>
          <w:lang w:val="en-CA"/>
        </w:rPr>
      </w:pPr>
      <w:r>
        <w:rPr>
          <w:lang w:val="en-CA"/>
        </w:rPr>
        <w:t>Goal 3 Deliver Excellence in Governance and Service</w:t>
      </w:r>
    </w:p>
    <w:p w14:paraId="34513C9F" w14:textId="77777777" w:rsidR="00B25825" w:rsidRPr="00B25825" w:rsidRDefault="00B25825" w:rsidP="00B25825">
      <w:pPr>
        <w:rPr>
          <w:rFonts w:cs="Arial"/>
        </w:rPr>
      </w:pPr>
      <w:r w:rsidRPr="00B25825">
        <w:rPr>
          <w:rFonts w:cs="Arial"/>
        </w:rPr>
        <w:t>Respectfully submitted by,</w:t>
      </w:r>
    </w:p>
    <w:p w14:paraId="3944859C" w14:textId="77777777" w:rsidR="00B25825" w:rsidRPr="00B25825" w:rsidRDefault="00B25825" w:rsidP="00B25825">
      <w:pPr>
        <w:spacing w:after="0" w:line="240" w:lineRule="auto"/>
        <w:rPr>
          <w:rFonts w:cs="Arial"/>
        </w:rPr>
      </w:pPr>
      <w:r w:rsidRPr="00B25825">
        <w:rPr>
          <w:rFonts w:cs="Arial"/>
        </w:rPr>
        <w:t>Mike Muir</w:t>
      </w:r>
    </w:p>
    <w:p w14:paraId="14C69016" w14:textId="77777777" w:rsidR="00B25825" w:rsidRDefault="00B25825" w:rsidP="00B25825">
      <w:pPr>
        <w:spacing w:after="0" w:line="240" w:lineRule="auto"/>
        <w:rPr>
          <w:rFonts w:cs="Arial"/>
        </w:rPr>
      </w:pPr>
      <w:r w:rsidRPr="00B25825">
        <w:rPr>
          <w:rFonts w:cs="Arial"/>
        </w:rPr>
        <w:lastRenderedPageBreak/>
        <w:t>Director of Paramedic Services</w:t>
      </w:r>
    </w:p>
    <w:p w14:paraId="69314288" w14:textId="19C452E1" w:rsidR="00872737" w:rsidRDefault="00872737" w:rsidP="00B25825">
      <w:pPr>
        <w:spacing w:after="0" w:line="240" w:lineRule="auto"/>
        <w:rPr>
          <w:rFonts w:cs="Arial"/>
        </w:rPr>
      </w:pPr>
      <w:r>
        <w:rPr>
          <w:rFonts w:cs="Arial"/>
        </w:rPr>
        <w:t>Pat Hoy</w:t>
      </w:r>
    </w:p>
    <w:p w14:paraId="21D23EEA" w14:textId="1BAC3A3D" w:rsidR="00872737" w:rsidRPr="00B25825" w:rsidRDefault="00872737" w:rsidP="00B25825">
      <w:pPr>
        <w:spacing w:after="0" w:line="240" w:lineRule="auto"/>
        <w:rPr>
          <w:rFonts w:cs="Arial"/>
        </w:rPr>
      </w:pPr>
      <w:r>
        <w:rPr>
          <w:rFonts w:cs="Arial"/>
        </w:rPr>
        <w:t>Director of Transportation Services</w:t>
      </w:r>
    </w:p>
    <w:p w14:paraId="3FEB99CF" w14:textId="77777777" w:rsidR="009F5CF6" w:rsidRDefault="009F5CF6" w:rsidP="00B25825">
      <w:pPr>
        <w:spacing w:after="0" w:line="240" w:lineRule="auto"/>
        <w:rPr>
          <w:rFonts w:cs="Arial"/>
        </w:rPr>
      </w:pPr>
    </w:p>
    <w:p w14:paraId="273C0910" w14:textId="77777777" w:rsidR="00B25825" w:rsidRPr="00B25825" w:rsidRDefault="00B25825" w:rsidP="00B25825">
      <w:pPr>
        <w:spacing w:after="0" w:line="240" w:lineRule="auto"/>
        <w:rPr>
          <w:rFonts w:cs="Arial"/>
        </w:rPr>
      </w:pPr>
      <w:r w:rsidRPr="00B25825">
        <w:rPr>
          <w:rFonts w:cs="Arial"/>
        </w:rPr>
        <w:t xml:space="preserve">Mike Alguire </w:t>
      </w:r>
    </w:p>
    <w:p w14:paraId="45346987" w14:textId="77777777" w:rsidR="00B25825" w:rsidRPr="00B25825" w:rsidRDefault="00B25825" w:rsidP="00B25825">
      <w:pPr>
        <w:spacing w:after="0" w:line="240" w:lineRule="auto"/>
        <w:rPr>
          <w:rFonts w:cs="Arial"/>
        </w:rPr>
      </w:pPr>
      <w:r w:rsidRPr="00B25825">
        <w:rPr>
          <w:rFonts w:cs="Arial"/>
        </w:rPr>
        <w:t xml:space="preserve">Purchasing and Materials Manager </w:t>
      </w:r>
    </w:p>
    <w:p w14:paraId="692A486C" w14:textId="77777777" w:rsidR="009F04FE" w:rsidRPr="00B25825" w:rsidRDefault="009F04FE" w:rsidP="009F04FE">
      <w:pPr>
        <w:pStyle w:val="Level2"/>
        <w:numPr>
          <w:ilvl w:val="0"/>
          <w:numId w:val="0"/>
        </w:numPr>
        <w:ind w:left="720"/>
        <w:rPr>
          <w:rFonts w:ascii="Arial" w:hAnsi="Arial" w:cs="Arial"/>
          <w:szCs w:val="24"/>
        </w:rPr>
      </w:pPr>
    </w:p>
    <w:sectPr w:rsidR="009F04FE" w:rsidRPr="00B25825" w:rsidSect="000C0717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D0E79" w14:textId="77777777" w:rsidR="00711FE2" w:rsidRDefault="00711FE2" w:rsidP="00883D8D">
      <w:pPr>
        <w:spacing w:after="0" w:line="240" w:lineRule="auto"/>
      </w:pPr>
      <w:r>
        <w:separator/>
      </w:r>
    </w:p>
    <w:p w14:paraId="16F108BC" w14:textId="77777777" w:rsidR="00711FE2" w:rsidRDefault="00711FE2"/>
  </w:endnote>
  <w:endnote w:type="continuationSeparator" w:id="0">
    <w:p w14:paraId="772B1546" w14:textId="77777777" w:rsidR="00711FE2" w:rsidRDefault="00711FE2" w:rsidP="00883D8D">
      <w:pPr>
        <w:spacing w:after="0" w:line="240" w:lineRule="auto"/>
      </w:pPr>
      <w:r>
        <w:continuationSeparator/>
      </w:r>
    </w:p>
    <w:p w14:paraId="4ADC0C0D" w14:textId="77777777" w:rsidR="00711FE2" w:rsidRDefault="00711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Tw Cen MT Condensed Extra Bold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Swis721 Lt BT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3B57C" w14:textId="50B46305" w:rsidR="009F5CF6" w:rsidRPr="007E4720" w:rsidRDefault="009F5CF6" w:rsidP="009F5CF6">
    <w:pPr>
      <w:pStyle w:val="Footer"/>
    </w:pPr>
    <w:r>
      <w:t>PSR-CW-</w:t>
    </w:r>
    <w:r w:rsidR="000271ED">
      <w:t>08</w:t>
    </w:r>
    <w:r>
      <w:t>-17</w:t>
    </w:r>
    <w:r>
      <w:ptab w:relativeTo="margin" w:alignment="center" w:leader="none"/>
    </w:r>
    <w:r>
      <w:ptab w:relativeTo="margin" w:alignment="right" w:leader="none"/>
    </w:r>
    <w:r>
      <w:t xml:space="preserve">Date: May </w:t>
    </w:r>
    <w:r w:rsidR="000271ED">
      <w:t>25</w:t>
    </w:r>
    <w:r>
      <w:t>, 2017</w:t>
    </w:r>
  </w:p>
  <w:p w14:paraId="5F427454" w14:textId="77777777" w:rsidR="009F5CF6" w:rsidRDefault="009F5C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9E59A" w14:textId="77777777" w:rsidR="00711FE2" w:rsidRDefault="00711FE2" w:rsidP="00883D8D">
      <w:pPr>
        <w:spacing w:after="0" w:line="240" w:lineRule="auto"/>
      </w:pPr>
      <w:r>
        <w:separator/>
      </w:r>
    </w:p>
    <w:p w14:paraId="603A1677" w14:textId="77777777" w:rsidR="00711FE2" w:rsidRDefault="00711FE2"/>
  </w:footnote>
  <w:footnote w:type="continuationSeparator" w:id="0">
    <w:p w14:paraId="60A033D3" w14:textId="77777777" w:rsidR="00711FE2" w:rsidRDefault="00711FE2" w:rsidP="00883D8D">
      <w:pPr>
        <w:spacing w:after="0" w:line="240" w:lineRule="auto"/>
      </w:pPr>
      <w:r>
        <w:continuationSeparator/>
      </w:r>
    </w:p>
    <w:p w14:paraId="7CF11704" w14:textId="77777777" w:rsidR="00711FE2" w:rsidRDefault="00711F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8C6"/>
    <w:multiLevelType w:val="hybridMultilevel"/>
    <w:tmpl w:val="18A27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435BC"/>
    <w:multiLevelType w:val="hybridMultilevel"/>
    <w:tmpl w:val="53288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F5DE3"/>
    <w:multiLevelType w:val="hybridMultilevel"/>
    <w:tmpl w:val="24D2E4E6"/>
    <w:lvl w:ilvl="0" w:tplc="101EB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E55ED"/>
    <w:multiLevelType w:val="hybridMultilevel"/>
    <w:tmpl w:val="F4FC3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735E0"/>
    <w:multiLevelType w:val="hybridMultilevel"/>
    <w:tmpl w:val="8D9030F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545DF"/>
    <w:multiLevelType w:val="hybridMultilevel"/>
    <w:tmpl w:val="674C30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503B9"/>
    <w:multiLevelType w:val="hybridMultilevel"/>
    <w:tmpl w:val="D8E8CF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72DA6"/>
    <w:multiLevelType w:val="multilevel"/>
    <w:tmpl w:val="B7BE65CE"/>
    <w:lvl w:ilvl="0">
      <w:start w:val="1"/>
      <w:numFmt w:val="decimal"/>
      <w:pStyle w:val="Level1"/>
      <w:lvlText w:val="%1.0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"/>
      <w:lvlText w:val="%1.%2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Level3"/>
      <w:lvlText w:val="%3)"/>
      <w:lvlJc w:val="left"/>
      <w:pPr>
        <w:ind w:left="153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Level4"/>
      <w:lvlText w:val="%4)"/>
      <w:lvlJc w:val="left"/>
      <w:pPr>
        <w:ind w:left="32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534F5474"/>
    <w:multiLevelType w:val="hybridMultilevel"/>
    <w:tmpl w:val="5C7690C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32596"/>
    <w:multiLevelType w:val="hybridMultilevel"/>
    <w:tmpl w:val="F476E8D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45205"/>
    <w:multiLevelType w:val="hybridMultilevel"/>
    <w:tmpl w:val="BBBCD5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04657"/>
    <w:multiLevelType w:val="hybridMultilevel"/>
    <w:tmpl w:val="F4FC3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02FD5"/>
    <w:multiLevelType w:val="multilevel"/>
    <w:tmpl w:val="246C9600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60" w:hanging="720"/>
      </w:pPr>
      <w:rPr>
        <w:rFonts w:hint="default"/>
      </w:rPr>
    </w:lvl>
  </w:abstractNum>
  <w:abstractNum w:abstractNumId="13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12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linkStyles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14485"/>
    <w:rsid w:val="000173B4"/>
    <w:rsid w:val="000175B8"/>
    <w:rsid w:val="000271ED"/>
    <w:rsid w:val="00032E1C"/>
    <w:rsid w:val="00036328"/>
    <w:rsid w:val="00042F4B"/>
    <w:rsid w:val="000462F8"/>
    <w:rsid w:val="00047A0A"/>
    <w:rsid w:val="00081FCF"/>
    <w:rsid w:val="000825F1"/>
    <w:rsid w:val="00083E54"/>
    <w:rsid w:val="000866A0"/>
    <w:rsid w:val="00092EC3"/>
    <w:rsid w:val="000A170B"/>
    <w:rsid w:val="000A69B5"/>
    <w:rsid w:val="000B6022"/>
    <w:rsid w:val="000B7C11"/>
    <w:rsid w:val="000C0717"/>
    <w:rsid w:val="000D6D18"/>
    <w:rsid w:val="000E357B"/>
    <w:rsid w:val="00113FCB"/>
    <w:rsid w:val="001A0569"/>
    <w:rsid w:val="001B1C2E"/>
    <w:rsid w:val="001B4139"/>
    <w:rsid w:val="001F1D7C"/>
    <w:rsid w:val="001F4C1C"/>
    <w:rsid w:val="00227AAF"/>
    <w:rsid w:val="00243010"/>
    <w:rsid w:val="0024592B"/>
    <w:rsid w:val="00247CA8"/>
    <w:rsid w:val="00253DAB"/>
    <w:rsid w:val="002915BC"/>
    <w:rsid w:val="002A451A"/>
    <w:rsid w:val="002A5FE8"/>
    <w:rsid w:val="002B6D97"/>
    <w:rsid w:val="002C0795"/>
    <w:rsid w:val="002C6064"/>
    <w:rsid w:val="002F11D4"/>
    <w:rsid w:val="003050ED"/>
    <w:rsid w:val="003062A4"/>
    <w:rsid w:val="003252FD"/>
    <w:rsid w:val="0032700D"/>
    <w:rsid w:val="00347DA4"/>
    <w:rsid w:val="003E6035"/>
    <w:rsid w:val="003F6DE9"/>
    <w:rsid w:val="00406DF7"/>
    <w:rsid w:val="00421171"/>
    <w:rsid w:val="004335A6"/>
    <w:rsid w:val="00433D79"/>
    <w:rsid w:val="00446A72"/>
    <w:rsid w:val="00457F2B"/>
    <w:rsid w:val="00462F4B"/>
    <w:rsid w:val="00464176"/>
    <w:rsid w:val="00487ABF"/>
    <w:rsid w:val="004942B7"/>
    <w:rsid w:val="0049561A"/>
    <w:rsid w:val="00496E32"/>
    <w:rsid w:val="004C2414"/>
    <w:rsid w:val="004F083D"/>
    <w:rsid w:val="00510F80"/>
    <w:rsid w:val="00533F62"/>
    <w:rsid w:val="00551F24"/>
    <w:rsid w:val="00591146"/>
    <w:rsid w:val="005A360A"/>
    <w:rsid w:val="005A3BF8"/>
    <w:rsid w:val="005B3B2F"/>
    <w:rsid w:val="005B7E90"/>
    <w:rsid w:val="00614762"/>
    <w:rsid w:val="006313D6"/>
    <w:rsid w:val="00644370"/>
    <w:rsid w:val="006563A9"/>
    <w:rsid w:val="00656903"/>
    <w:rsid w:val="0066279C"/>
    <w:rsid w:val="00670487"/>
    <w:rsid w:val="00676101"/>
    <w:rsid w:val="00680683"/>
    <w:rsid w:val="0069357B"/>
    <w:rsid w:val="00696357"/>
    <w:rsid w:val="006B4C34"/>
    <w:rsid w:val="006B6ACA"/>
    <w:rsid w:val="006C15F5"/>
    <w:rsid w:val="006E00FA"/>
    <w:rsid w:val="00702158"/>
    <w:rsid w:val="0070467B"/>
    <w:rsid w:val="00710AFC"/>
    <w:rsid w:val="00711FE2"/>
    <w:rsid w:val="00742C97"/>
    <w:rsid w:val="007906BE"/>
    <w:rsid w:val="007C60B5"/>
    <w:rsid w:val="007E4720"/>
    <w:rsid w:val="0080412F"/>
    <w:rsid w:val="00810056"/>
    <w:rsid w:val="00816DA7"/>
    <w:rsid w:val="00824425"/>
    <w:rsid w:val="00841D30"/>
    <w:rsid w:val="0084710E"/>
    <w:rsid w:val="0085055D"/>
    <w:rsid w:val="00860B96"/>
    <w:rsid w:val="00872737"/>
    <w:rsid w:val="00883D8D"/>
    <w:rsid w:val="00895616"/>
    <w:rsid w:val="008A27FA"/>
    <w:rsid w:val="008C1C15"/>
    <w:rsid w:val="008D60C9"/>
    <w:rsid w:val="008E58E6"/>
    <w:rsid w:val="008F7C06"/>
    <w:rsid w:val="009133B1"/>
    <w:rsid w:val="00930DF2"/>
    <w:rsid w:val="00953DFC"/>
    <w:rsid w:val="009931FE"/>
    <w:rsid w:val="009B18F5"/>
    <w:rsid w:val="009B2502"/>
    <w:rsid w:val="009B52FC"/>
    <w:rsid w:val="009C6096"/>
    <w:rsid w:val="009F04FE"/>
    <w:rsid w:val="009F12D0"/>
    <w:rsid w:val="009F5CF6"/>
    <w:rsid w:val="00A01E3F"/>
    <w:rsid w:val="00A2096F"/>
    <w:rsid w:val="00A21B79"/>
    <w:rsid w:val="00A25BC0"/>
    <w:rsid w:val="00A52D13"/>
    <w:rsid w:val="00A607A3"/>
    <w:rsid w:val="00A63DD6"/>
    <w:rsid w:val="00A85D36"/>
    <w:rsid w:val="00AA5E09"/>
    <w:rsid w:val="00AB2197"/>
    <w:rsid w:val="00AC3A8B"/>
    <w:rsid w:val="00AC42FD"/>
    <w:rsid w:val="00AC4DE9"/>
    <w:rsid w:val="00AE330F"/>
    <w:rsid w:val="00B12CC6"/>
    <w:rsid w:val="00B25825"/>
    <w:rsid w:val="00B367B6"/>
    <w:rsid w:val="00B538D3"/>
    <w:rsid w:val="00B57ABE"/>
    <w:rsid w:val="00B64986"/>
    <w:rsid w:val="00B72628"/>
    <w:rsid w:val="00B73284"/>
    <w:rsid w:val="00B97DD0"/>
    <w:rsid w:val="00BB17A8"/>
    <w:rsid w:val="00BD50FB"/>
    <w:rsid w:val="00BE61B4"/>
    <w:rsid w:val="00C06152"/>
    <w:rsid w:val="00C11B1D"/>
    <w:rsid w:val="00C13FF6"/>
    <w:rsid w:val="00C32F8E"/>
    <w:rsid w:val="00C35C06"/>
    <w:rsid w:val="00C37D8C"/>
    <w:rsid w:val="00C40637"/>
    <w:rsid w:val="00C5310C"/>
    <w:rsid w:val="00C75648"/>
    <w:rsid w:val="00C80396"/>
    <w:rsid w:val="00C913D7"/>
    <w:rsid w:val="00CA1AED"/>
    <w:rsid w:val="00CB5E77"/>
    <w:rsid w:val="00CD3CBE"/>
    <w:rsid w:val="00CE439D"/>
    <w:rsid w:val="00CE7F0B"/>
    <w:rsid w:val="00CF0CF7"/>
    <w:rsid w:val="00CF4AA5"/>
    <w:rsid w:val="00D03627"/>
    <w:rsid w:val="00D24275"/>
    <w:rsid w:val="00D45A5D"/>
    <w:rsid w:val="00D51707"/>
    <w:rsid w:val="00D55C7D"/>
    <w:rsid w:val="00D83340"/>
    <w:rsid w:val="00D871FC"/>
    <w:rsid w:val="00D9466E"/>
    <w:rsid w:val="00DC1FF0"/>
    <w:rsid w:val="00DC40D7"/>
    <w:rsid w:val="00E1581A"/>
    <w:rsid w:val="00E1676A"/>
    <w:rsid w:val="00E26887"/>
    <w:rsid w:val="00E30A22"/>
    <w:rsid w:val="00E31995"/>
    <w:rsid w:val="00E32E3D"/>
    <w:rsid w:val="00E32F4D"/>
    <w:rsid w:val="00E63A6C"/>
    <w:rsid w:val="00E86119"/>
    <w:rsid w:val="00EB02A1"/>
    <w:rsid w:val="00F245BA"/>
    <w:rsid w:val="00F37BD8"/>
    <w:rsid w:val="00F7434E"/>
    <w:rsid w:val="00F8287C"/>
    <w:rsid w:val="00FB143A"/>
    <w:rsid w:val="00FB203E"/>
    <w:rsid w:val="00FB7D68"/>
    <w:rsid w:val="00FC0DDC"/>
    <w:rsid w:val="00FE3972"/>
    <w:rsid w:val="00FE7170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284D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F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CF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CF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CF0CF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0CF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0CF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F0CF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F0CF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F0CF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F0CF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CF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F0CF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F0CF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F0CF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F0CF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CF0CF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CF0CF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CF0CF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CF0CF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qFormat/>
    <w:rsid w:val="00CF0CF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F0CF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CF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F0CF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CF0CF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CF0CF7"/>
    <w:rPr>
      <w:rFonts w:ascii="Arial" w:hAnsi="Arial"/>
      <w:i/>
      <w:iCs/>
    </w:rPr>
  </w:style>
  <w:style w:type="paragraph" w:styleId="NoSpacing">
    <w:name w:val="No Spacing"/>
    <w:uiPriority w:val="1"/>
    <w:qFormat/>
    <w:rsid w:val="00CF0CF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F0CF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CF0CF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CF0CF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0CF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0CF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CF0CF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F0CF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CF0CF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nhideWhenUsed/>
    <w:rsid w:val="00CF0C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0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CF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0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CF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CF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CF0CF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F0CF7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2A5FE8"/>
    <w:rPr>
      <w:color w:val="800080" w:themeColor="followedHyperlink"/>
      <w:u w:val="single"/>
    </w:rPr>
  </w:style>
  <w:style w:type="paragraph" w:customStyle="1" w:styleId="Level1">
    <w:name w:val="Level 1"/>
    <w:basedOn w:val="ListParagraph"/>
    <w:qFormat/>
    <w:rsid w:val="00E31995"/>
    <w:pPr>
      <w:numPr>
        <w:numId w:val="6"/>
      </w:numPr>
      <w:spacing w:after="120"/>
      <w:ind w:left="900" w:hanging="900"/>
      <w:contextualSpacing w:val="0"/>
    </w:pPr>
    <w:rPr>
      <w:rFonts w:ascii="HelveticaNeueLT Std Lt" w:eastAsia="HelveticaNeueLT Std" w:hAnsi="HelveticaNeueLT Std Lt" w:cs="Times New Roman"/>
      <w:sz w:val="36"/>
    </w:rPr>
  </w:style>
  <w:style w:type="paragraph" w:customStyle="1" w:styleId="Level2">
    <w:name w:val="Level 2"/>
    <w:basedOn w:val="Level1"/>
    <w:link w:val="Level2Char"/>
    <w:qFormat/>
    <w:rsid w:val="00E31995"/>
    <w:pPr>
      <w:numPr>
        <w:ilvl w:val="1"/>
      </w:numPr>
      <w:ind w:left="993" w:hanging="644"/>
    </w:pPr>
    <w:rPr>
      <w:rFonts w:ascii="HelveticaNeueLT Std" w:hAnsi="HelveticaNeueLT Std"/>
      <w:bCs w:val="0"/>
      <w:sz w:val="24"/>
      <w:szCs w:val="32"/>
      <w:lang w:val="en-GB"/>
    </w:rPr>
  </w:style>
  <w:style w:type="character" w:customStyle="1" w:styleId="Level2Char">
    <w:name w:val="Level 2 Char"/>
    <w:basedOn w:val="DefaultParagraphFont"/>
    <w:link w:val="Level2"/>
    <w:rsid w:val="00E31995"/>
    <w:rPr>
      <w:rFonts w:ascii="HelveticaNeueLT Std" w:eastAsia="HelveticaNeueLT Std" w:hAnsi="HelveticaNeueLT Std" w:cs="Times New Roman"/>
      <w:sz w:val="24"/>
      <w:szCs w:val="32"/>
      <w:lang w:val="en-GB"/>
    </w:rPr>
  </w:style>
  <w:style w:type="paragraph" w:customStyle="1" w:styleId="Level3">
    <w:name w:val="Level3"/>
    <w:basedOn w:val="Level1"/>
    <w:qFormat/>
    <w:rsid w:val="00E31995"/>
    <w:pPr>
      <w:numPr>
        <w:ilvl w:val="2"/>
      </w:numPr>
      <w:tabs>
        <w:tab w:val="num" w:pos="2160"/>
      </w:tabs>
      <w:ind w:left="1418" w:hanging="425"/>
    </w:pPr>
    <w:rPr>
      <w:rFonts w:ascii="HelveticaNeueLT Std" w:hAnsi="HelveticaNeueLT Std"/>
      <w:sz w:val="24"/>
      <w:szCs w:val="24"/>
      <w:lang w:val="en-GB"/>
    </w:rPr>
  </w:style>
  <w:style w:type="paragraph" w:customStyle="1" w:styleId="Level4">
    <w:name w:val="Level4"/>
    <w:basedOn w:val="Level1"/>
    <w:qFormat/>
    <w:rsid w:val="00E31995"/>
    <w:pPr>
      <w:numPr>
        <w:ilvl w:val="3"/>
      </w:numPr>
      <w:tabs>
        <w:tab w:val="num" w:pos="360"/>
        <w:tab w:val="num" w:pos="2880"/>
      </w:tabs>
      <w:ind w:left="1843" w:hanging="425"/>
    </w:pPr>
    <w:rPr>
      <w:rFonts w:ascii="HelveticaNeueLT Std" w:hAnsi="HelveticaNeueLT St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F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CF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CF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CF0CF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0CF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0CF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F0CF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F0CF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F0CF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F0CF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CF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F0CF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F0CF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F0CF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F0CF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CF0CF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CF0CF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CF0CF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CF0CF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qFormat/>
    <w:rsid w:val="00CF0CF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F0CF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CF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F0CF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CF0CF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CF0CF7"/>
    <w:rPr>
      <w:rFonts w:ascii="Arial" w:hAnsi="Arial"/>
      <w:i/>
      <w:iCs/>
    </w:rPr>
  </w:style>
  <w:style w:type="paragraph" w:styleId="NoSpacing">
    <w:name w:val="No Spacing"/>
    <w:uiPriority w:val="1"/>
    <w:qFormat/>
    <w:rsid w:val="00CF0CF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F0CF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CF0CF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CF0CF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0CF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0CF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CF0CF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F0CF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CF0CF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nhideWhenUsed/>
    <w:rsid w:val="00CF0C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0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CF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0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CF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CF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CF0CF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F0CF7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2A5FE8"/>
    <w:rPr>
      <w:color w:val="800080" w:themeColor="followedHyperlink"/>
      <w:u w:val="single"/>
    </w:rPr>
  </w:style>
  <w:style w:type="paragraph" w:customStyle="1" w:styleId="Level1">
    <w:name w:val="Level 1"/>
    <w:basedOn w:val="ListParagraph"/>
    <w:qFormat/>
    <w:rsid w:val="00E31995"/>
    <w:pPr>
      <w:numPr>
        <w:numId w:val="6"/>
      </w:numPr>
      <w:spacing w:after="120"/>
      <w:ind w:left="900" w:hanging="900"/>
      <w:contextualSpacing w:val="0"/>
    </w:pPr>
    <w:rPr>
      <w:rFonts w:ascii="HelveticaNeueLT Std Lt" w:eastAsia="HelveticaNeueLT Std" w:hAnsi="HelveticaNeueLT Std Lt" w:cs="Times New Roman"/>
      <w:sz w:val="36"/>
    </w:rPr>
  </w:style>
  <w:style w:type="paragraph" w:customStyle="1" w:styleId="Level2">
    <w:name w:val="Level 2"/>
    <w:basedOn w:val="Level1"/>
    <w:link w:val="Level2Char"/>
    <w:qFormat/>
    <w:rsid w:val="00E31995"/>
    <w:pPr>
      <w:numPr>
        <w:ilvl w:val="1"/>
      </w:numPr>
      <w:ind w:left="993" w:hanging="644"/>
    </w:pPr>
    <w:rPr>
      <w:rFonts w:ascii="HelveticaNeueLT Std" w:hAnsi="HelveticaNeueLT Std"/>
      <w:bCs w:val="0"/>
      <w:sz w:val="24"/>
      <w:szCs w:val="32"/>
      <w:lang w:val="en-GB"/>
    </w:rPr>
  </w:style>
  <w:style w:type="character" w:customStyle="1" w:styleId="Level2Char">
    <w:name w:val="Level 2 Char"/>
    <w:basedOn w:val="DefaultParagraphFont"/>
    <w:link w:val="Level2"/>
    <w:rsid w:val="00E31995"/>
    <w:rPr>
      <w:rFonts w:ascii="HelveticaNeueLT Std" w:eastAsia="HelveticaNeueLT Std" w:hAnsi="HelveticaNeueLT Std" w:cs="Times New Roman"/>
      <w:sz w:val="24"/>
      <w:szCs w:val="32"/>
      <w:lang w:val="en-GB"/>
    </w:rPr>
  </w:style>
  <w:style w:type="paragraph" w:customStyle="1" w:styleId="Level3">
    <w:name w:val="Level3"/>
    <w:basedOn w:val="Level1"/>
    <w:qFormat/>
    <w:rsid w:val="00E31995"/>
    <w:pPr>
      <w:numPr>
        <w:ilvl w:val="2"/>
      </w:numPr>
      <w:tabs>
        <w:tab w:val="num" w:pos="2160"/>
      </w:tabs>
      <w:ind w:left="1418" w:hanging="425"/>
    </w:pPr>
    <w:rPr>
      <w:rFonts w:ascii="HelveticaNeueLT Std" w:hAnsi="HelveticaNeueLT Std"/>
      <w:sz w:val="24"/>
      <w:szCs w:val="24"/>
      <w:lang w:val="en-GB"/>
    </w:rPr>
  </w:style>
  <w:style w:type="paragraph" w:customStyle="1" w:styleId="Level4">
    <w:name w:val="Level4"/>
    <w:basedOn w:val="Level1"/>
    <w:qFormat/>
    <w:rsid w:val="00E31995"/>
    <w:pPr>
      <w:numPr>
        <w:ilvl w:val="3"/>
      </w:numPr>
      <w:tabs>
        <w:tab w:val="num" w:pos="360"/>
        <w:tab w:val="num" w:pos="2880"/>
      </w:tabs>
      <w:ind w:left="1843" w:hanging="425"/>
    </w:pPr>
    <w:rPr>
      <w:rFonts w:ascii="HelveticaNeueLT Std" w:hAnsi="HelveticaNeueLT St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6498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2796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5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1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0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8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13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64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08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6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9748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79491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6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6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06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92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75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70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5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Arial%20Font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GC_106178204</documentNumber>
    <Municipality xmlns="e6cd7bd4-3f3e-4495-b8c9-139289cd76e6" xsi:nil="true"/>
    <gcNumber xmlns="e6cd7bd4-3f3e-4495-b8c9-139289cd76e6" xsi:nil="true"/>
    <recordCategory xmlns="e6cd7bd4-3f3e-4495-b8c9-139289cd76e6">C11</recordCategory>
    <isPublic xmlns="e6cd7bd4-3f3e-4495-b8c9-139289cd76e6">true</isPublic>
    <sharedId xmlns="e6cd7bd4-3f3e-4495-b8c9-139289cd76e6">hGsIYg4sQWmOFh1VKU98Fg</sharedId>
    <committee xmlns="e6cd7bd4-3f3e-4495-b8c9-139289cd76e6">Committee of the Whole</committee>
    <meetingId xmlns="e6cd7bd4-3f3e-4495-b8c9-139289cd76e6">[2017-05-25 Committee of the Whole [5032]]</meetingId>
    <capitalProjectPriority xmlns="e6cd7bd4-3f3e-4495-b8c9-139289cd76e6" xsi:nil="true"/>
    <policyApprovalDate xmlns="e6cd7bd4-3f3e-4495-b8c9-139289cd76e6" xsi:nil="true"/>
    <NodeRef xmlns="e6cd7bd4-3f3e-4495-b8c9-139289cd76e6">06134806-7410-4eb3-8b0a-31b5d75bcb65</NodeRef>
    <addressees xmlns="e6cd7bd4-3f3e-4495-b8c9-139289cd76e6" xsi:nil="true"/>
    <identifier xmlns="e6cd7bd4-3f3e-4495-b8c9-139289cd76e6">2017-1499275241228</identifier>
    <reviewAsOf xmlns="e6cd7bd4-3f3e-4495-b8c9-139289cd76e6">2027-07-05T05:20:44+00:00</reviewAsOf>
    <bylawNumber xmlns="e6cd7bd4-3f3e-4495-b8c9-139289cd76e6" xsi:nil="true"/>
    <addressee xmlns="e6cd7bd4-3f3e-4495-b8c9-139289cd76e6" xsi:nil="true"/>
    <recordOriginatingLocation xmlns="e6cd7bd4-3f3e-4495-b8c9-139289cd76e6">workspace://SpacesStore/e8373765-cc56-422a-9c65-ba7c566184c4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0A4C4204-9481-4466-BCE2-A78B81C21A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34C22D-00C9-4B01-B010-3B68F03D5BF8}"/>
</file>

<file path=customXml/itemProps3.xml><?xml version="1.0" encoding="utf-8"?>
<ds:datastoreItem xmlns:ds="http://schemas.openxmlformats.org/officeDocument/2006/customXml" ds:itemID="{D4A225F2-87E1-4B55-B93B-A3FC9034CFA5}"/>
</file>

<file path=customXml/itemProps4.xml><?xml version="1.0" encoding="utf-8"?>
<ds:datastoreItem xmlns:ds="http://schemas.openxmlformats.org/officeDocument/2006/customXml" ds:itemID="{9B4CE498-C38F-42B5-80E3-442A8F32C569}"/>
</file>

<file path=customXml/itemProps5.xml><?xml version="1.0" encoding="utf-8"?>
<ds:datastoreItem xmlns:ds="http://schemas.openxmlformats.org/officeDocument/2006/customXml" ds:itemID="{CCACF6EF-F9F0-4F09-8D2A-E5927F32EAC4}"/>
</file>

<file path=docProps/app.xml><?xml version="1.0" encoding="utf-8"?>
<Properties xmlns="http://schemas.openxmlformats.org/officeDocument/2006/extended-properties" xmlns:vt="http://schemas.openxmlformats.org/officeDocument/2006/docPropsVTypes">
  <Template>Arial Font New</Template>
  <TotalTime>160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10</cp:revision>
  <cp:lastPrinted>2017-05-17T12:04:00Z</cp:lastPrinted>
  <dcterms:created xsi:type="dcterms:W3CDTF">2017-05-16T13:03:00Z</dcterms:created>
  <dcterms:modified xsi:type="dcterms:W3CDTF">2017-07-05T17:20:00Z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</Properties>
</file>