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layout1.xml" ContentType="application/vnd.openxmlformats-officedocument.drawingml.diagramLayout+xml"/>
  <Override PartName="/word/diagrams/colors1.xml" ContentType="application/vnd.openxmlformats-officedocument.drawingml.diagramColors+xml"/>
  <Override PartName="/word/charts/chart2.xml" ContentType="application/vnd.openxmlformats-officedocument.drawingml.chart+xml"/>
  <Override PartName="/word/charts/chart1.xml" ContentType="application/vnd.openxmlformats-officedocument.drawingml.chart+xml"/>
  <Override PartName="/word/diagrams/quickStyle1.xml" ContentType="application/vnd.openxmlformats-officedocument.drawingml.diagramStyle+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C027A" w14:textId="271FBC37" w:rsidR="003C5D2C" w:rsidRPr="003518F7" w:rsidRDefault="00276040">
      <w:pPr>
        <w:rPr>
          <w:rFonts w:ascii="Arial" w:hAnsi="Arial" w:cs="Arial"/>
          <w:b/>
          <w:lang w:val="en-CA"/>
        </w:rPr>
      </w:pPr>
      <w:r>
        <w:rPr>
          <w:rFonts w:ascii="Arial" w:hAnsi="Arial" w:cs="Arial"/>
          <w:b/>
          <w:noProof/>
          <w:lang w:val="en-CA" w:eastAsia="en-CA"/>
        </w:rPr>
        <w:drawing>
          <wp:anchor distT="0" distB="0" distL="114300" distR="114300" simplePos="0" relativeHeight="251738624" behindDoc="1" locked="0" layoutInCell="1" allowOverlap="1" wp14:anchorId="08126B37" wp14:editId="3DE3BD6F">
            <wp:simplePos x="0" y="0"/>
            <wp:positionH relativeFrom="margin">
              <wp:posOffset>-629920</wp:posOffset>
            </wp:positionH>
            <wp:positionV relativeFrom="paragraph">
              <wp:posOffset>189392</wp:posOffset>
            </wp:positionV>
            <wp:extent cx="10121020" cy="5596890"/>
            <wp:effectExtent l="0" t="0" r="0" b="3810"/>
            <wp:wrapNone/>
            <wp:docPr id="3" name="Picture 3" descr="The Grey County Administration Building viewed from th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50232494198.jpg"/>
                    <pic:cNvPicPr/>
                  </pic:nvPicPr>
                  <pic:blipFill>
                    <a:blip r:embed="rId8">
                      <a:extLst>
                        <a:ext uri="{28A0092B-C50C-407E-A947-70E740481C1C}">
                          <a14:useLocalDpi xmlns:a14="http://schemas.microsoft.com/office/drawing/2010/main" val="0"/>
                        </a:ext>
                      </a:extLst>
                    </a:blip>
                    <a:stretch>
                      <a:fillRect/>
                    </a:stretch>
                  </pic:blipFill>
                  <pic:spPr>
                    <a:xfrm>
                      <a:off x="0" y="0"/>
                      <a:ext cx="10121020" cy="5596890"/>
                    </a:xfrm>
                    <a:prstGeom prst="rect">
                      <a:avLst/>
                    </a:prstGeom>
                  </pic:spPr>
                </pic:pic>
              </a:graphicData>
            </a:graphic>
            <wp14:sizeRelH relativeFrom="page">
              <wp14:pctWidth>0</wp14:pctWidth>
            </wp14:sizeRelH>
            <wp14:sizeRelV relativeFrom="page">
              <wp14:pctHeight>0</wp14:pctHeight>
            </wp14:sizeRelV>
          </wp:anchor>
        </w:drawing>
      </w:r>
    </w:p>
    <w:p w14:paraId="6CB7E91F" w14:textId="77777777" w:rsidR="000D4250" w:rsidRPr="003518F7" w:rsidRDefault="000D4250">
      <w:pPr>
        <w:rPr>
          <w:rFonts w:ascii="Arial" w:hAnsi="Arial" w:cs="Arial"/>
          <w:b/>
          <w:lang w:val="en-CA"/>
        </w:rPr>
        <w:sectPr w:rsidR="000D4250" w:rsidRPr="003518F7" w:rsidSect="001D252A">
          <w:footerReference w:type="default" r:id="rId9"/>
          <w:footerReference w:type="first" r:id="rId10"/>
          <w:pgSz w:w="15840" w:h="12240" w:orient="landscape"/>
          <w:pgMar w:top="1440" w:right="814" w:bottom="1440" w:left="993" w:header="720" w:footer="720" w:gutter="0"/>
          <w:cols w:space="720"/>
          <w:docGrid w:linePitch="360"/>
        </w:sectPr>
      </w:pPr>
    </w:p>
    <w:p w14:paraId="66772C31" w14:textId="2D9FA01A" w:rsidR="007F7A3C" w:rsidRPr="003518F7" w:rsidRDefault="00276040">
      <w:pPr>
        <w:rPr>
          <w:rFonts w:ascii="Arial" w:hAnsi="Arial" w:cs="Arial"/>
          <w:b/>
          <w:lang w:val="en-CA"/>
        </w:rPr>
        <w:sectPr w:rsidR="007F7A3C" w:rsidRPr="003518F7" w:rsidSect="001D252A">
          <w:type w:val="continuous"/>
          <w:pgSz w:w="15840" w:h="12240" w:orient="landscape"/>
          <w:pgMar w:top="1440" w:right="814" w:bottom="1440" w:left="993" w:header="720" w:footer="720" w:gutter="0"/>
          <w:cols w:space="720"/>
          <w:docGrid w:linePitch="360"/>
        </w:sectPr>
      </w:pPr>
      <w:r>
        <w:rPr>
          <w:rFonts w:ascii="Arial" w:hAnsi="Arial" w:cs="Arial"/>
          <w:b/>
          <w:noProof/>
          <w:lang w:val="en-CA" w:eastAsia="en-CA"/>
        </w:rPr>
        <mc:AlternateContent>
          <mc:Choice Requires="wps">
            <w:drawing>
              <wp:anchor distT="0" distB="0" distL="114300" distR="114300" simplePos="0" relativeHeight="251577856" behindDoc="0" locked="0" layoutInCell="1" allowOverlap="1" wp14:anchorId="6A353BA2" wp14:editId="64E71FFE">
                <wp:simplePos x="0" y="0"/>
                <wp:positionH relativeFrom="column">
                  <wp:posOffset>4249420</wp:posOffset>
                </wp:positionH>
                <wp:positionV relativeFrom="paragraph">
                  <wp:posOffset>200822</wp:posOffset>
                </wp:positionV>
                <wp:extent cx="5175250" cy="2073275"/>
                <wp:effectExtent l="0" t="0" r="6350" b="31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75250" cy="2073275"/>
                        </a:xfrm>
                        <a:prstGeom prst="rect">
                          <a:avLst/>
                        </a:prstGeom>
                        <a:solidFill>
                          <a:schemeClr val="bg1">
                            <a:lumMod val="75000"/>
                            <a:alpha val="5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90437" id="Rectangle 19" o:spid="_x0000_s1026" style="position:absolute;margin-left:334.6pt;margin-top:15.8pt;width:407.5pt;height:16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" fillcolor="#bfbfbf [2412]" stroked="f" strokeweight="2pt">
                <v:fill opacity="35980f"/>
              </v:rect>
            </w:pict>
          </mc:Fallback>
        </mc:AlternateContent>
      </w:r>
    </w:p>
    <w:p w14:paraId="04E73D3B" w14:textId="26CFE2EF" w:rsidR="001925DD" w:rsidRPr="003518F7" w:rsidRDefault="00276040" w:rsidP="003C5D2C">
      <w:pPr>
        <w:jc w:val="center"/>
        <w:rPr>
          <w:rFonts w:ascii="Arial" w:hAnsi="Arial" w:cs="Arial"/>
          <w:b/>
          <w:lang w:val="en-CA"/>
        </w:rPr>
      </w:pPr>
      <w:r w:rsidRPr="003518F7">
        <w:rPr>
          <w:rFonts w:ascii="Arial" w:hAnsi="Arial" w:cs="Arial"/>
          <w:b/>
          <w:noProof/>
          <w:lang w:val="en-CA" w:eastAsia="en-CA"/>
        </w:rPr>
        <mc:AlternateContent>
          <mc:Choice Requires="wps">
            <w:drawing>
              <wp:anchor distT="0" distB="0" distL="114300" distR="114300" simplePos="0" relativeHeight="251603456" behindDoc="0" locked="0" layoutInCell="1" allowOverlap="1" wp14:anchorId="0A55A9E5" wp14:editId="4F9AABDD">
                <wp:simplePos x="0" y="0"/>
                <wp:positionH relativeFrom="column">
                  <wp:posOffset>4366260</wp:posOffset>
                </wp:positionH>
                <wp:positionV relativeFrom="paragraph">
                  <wp:posOffset>307975</wp:posOffset>
                </wp:positionV>
                <wp:extent cx="3259455" cy="1203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59455" cy="12039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A8891" w14:textId="430F2DBB" w:rsidR="00731499" w:rsidRPr="00276040" w:rsidRDefault="00731499" w:rsidP="001E2234">
                            <w:pPr>
                              <w:spacing w:line="240" w:lineRule="auto"/>
                              <w:rPr>
                                <w:sz w:val="72"/>
                                <w:szCs w:val="80"/>
                              </w:rPr>
                            </w:pPr>
                            <w:r w:rsidRPr="00276040">
                              <w:rPr>
                                <w:rFonts w:ascii="Arial" w:hAnsi="Arial" w:cs="Arial"/>
                                <w:b/>
                                <w:sz w:val="72"/>
                                <w:szCs w:val="80"/>
                                <w:lang w:val="en-CA"/>
                              </w:rPr>
                              <w:t>2019 Budget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5A9E5" id="_x0000_t202" coordsize="21600,21600" o:spt="202" path="m,l,21600r21600,l21600,xe">
                <v:stroke joinstyle="miter"/>
                <v:path gradientshapeok="t" o:connecttype="rect"/>
              </v:shapetype>
              <v:shape id="Text Box 10" o:spid="_x0000_s1026" type="#_x0000_t202" style="position:absolute;left:0;text-align:left;margin-left:343.8pt;margin-top:24.25pt;width:256.65pt;height:94.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" fillcolor="white [3201]" stroked="f" strokeweight=".5pt">
                <v:fill opacity="0"/>
                <v:textbox>
                  <w:txbxContent>
                    <w:p w14:paraId="1F6A8891" w14:textId="430F2DBB" w:rsidR="00731499" w:rsidRPr="00276040" w:rsidRDefault="00731499" w:rsidP="001E2234">
                      <w:pPr>
                        <w:spacing w:line="240" w:lineRule="auto"/>
                        <w:rPr>
                          <w:sz w:val="72"/>
                          <w:szCs w:val="80"/>
                        </w:rPr>
                      </w:pPr>
                      <w:r w:rsidRPr="00276040">
                        <w:rPr>
                          <w:rFonts w:ascii="Arial" w:hAnsi="Arial" w:cs="Arial"/>
                          <w:b/>
                          <w:sz w:val="72"/>
                          <w:szCs w:val="80"/>
                          <w:lang w:val="en-CA"/>
                        </w:rPr>
                        <w:t>2019 Budget Summary</w:t>
                      </w:r>
                    </w:p>
                  </w:txbxContent>
                </v:textbox>
              </v:shape>
            </w:pict>
          </mc:Fallback>
        </mc:AlternateContent>
      </w:r>
      <w:r w:rsidRPr="003518F7">
        <w:rPr>
          <w:rFonts w:ascii="Arial" w:hAnsi="Arial" w:cs="Arial"/>
          <w:b/>
          <w:noProof/>
          <w:lang w:val="en-CA" w:eastAsia="en-CA"/>
        </w:rPr>
        <w:drawing>
          <wp:anchor distT="0" distB="0" distL="114300" distR="114300" simplePos="0" relativeHeight="251628032" behindDoc="0" locked="0" layoutInCell="1" allowOverlap="1" wp14:anchorId="3236AE86" wp14:editId="6E9B1C54">
            <wp:simplePos x="0" y="0"/>
            <wp:positionH relativeFrom="column">
              <wp:posOffset>7533005</wp:posOffset>
            </wp:positionH>
            <wp:positionV relativeFrom="paragraph">
              <wp:posOffset>191297</wp:posOffset>
            </wp:positionV>
            <wp:extent cx="1525905" cy="1428115"/>
            <wp:effectExtent l="0" t="0" r="0" b="635"/>
            <wp:wrapNone/>
            <wp:docPr id="5" name="Picture 5"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_alt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5905" cy="1428115"/>
                    </a:xfrm>
                    <a:prstGeom prst="rect">
                      <a:avLst/>
                    </a:prstGeom>
                  </pic:spPr>
                </pic:pic>
              </a:graphicData>
            </a:graphic>
            <wp14:sizeRelH relativeFrom="page">
              <wp14:pctWidth>0</wp14:pctWidth>
            </wp14:sizeRelH>
            <wp14:sizeRelV relativeFrom="page">
              <wp14:pctHeight>0</wp14:pctHeight>
            </wp14:sizeRelV>
          </wp:anchor>
        </w:drawing>
      </w:r>
      <w:r w:rsidR="001925DD" w:rsidRPr="003518F7">
        <w:rPr>
          <w:rFonts w:ascii="Arial" w:hAnsi="Arial" w:cs="Arial"/>
          <w:b/>
          <w:lang w:val="en-CA"/>
        </w:rPr>
        <w:br w:type="page"/>
      </w:r>
    </w:p>
    <w:p w14:paraId="3624A35A" w14:textId="77777777" w:rsidR="003C5D2C" w:rsidRPr="003518F7" w:rsidRDefault="003C5D2C">
      <w:pPr>
        <w:rPr>
          <w:rFonts w:ascii="Arial" w:hAnsi="Arial" w:cs="Arial"/>
          <w:b/>
          <w:lang w:val="en-CA"/>
        </w:rPr>
        <w:sectPr w:rsidR="003C5D2C" w:rsidRPr="003518F7" w:rsidSect="001D252A">
          <w:type w:val="continuous"/>
          <w:pgSz w:w="15840" w:h="12240" w:orient="landscape"/>
          <w:pgMar w:top="1440" w:right="814" w:bottom="1440" w:left="993" w:header="720" w:footer="720" w:gutter="0"/>
          <w:cols w:space="720"/>
          <w:titlePg/>
          <w:docGrid w:linePitch="360"/>
        </w:sectPr>
      </w:pPr>
    </w:p>
    <w:sdt>
      <w:sdtPr>
        <w:rPr>
          <w:rFonts w:ascii="Arial" w:eastAsiaTheme="minorHAnsi" w:hAnsi="Arial" w:cs="Arial"/>
          <w:b w:val="0"/>
          <w:bCs w:val="0"/>
          <w:color w:val="auto"/>
          <w:sz w:val="24"/>
          <w:szCs w:val="24"/>
          <w:lang w:eastAsia="en-US"/>
        </w:rPr>
        <w:id w:val="871493961"/>
        <w:docPartObj>
          <w:docPartGallery w:val="Table of Contents"/>
          <w:docPartUnique/>
        </w:docPartObj>
      </w:sdtPr>
      <w:sdtEndPr>
        <w:rPr>
          <w:noProof/>
        </w:rPr>
      </w:sdtEndPr>
      <w:sdtContent>
        <w:p w14:paraId="369B7FE6" w14:textId="77777777" w:rsidR="000D4250" w:rsidRPr="00011427" w:rsidRDefault="000D4250">
          <w:pPr>
            <w:pStyle w:val="TOCHeading"/>
            <w:rPr>
              <w:rFonts w:ascii="Arial" w:hAnsi="Arial" w:cs="Arial"/>
              <w:color w:val="96005F"/>
              <w:sz w:val="36"/>
            </w:rPr>
          </w:pPr>
          <w:r w:rsidRPr="00011427">
            <w:rPr>
              <w:rFonts w:ascii="Arial" w:hAnsi="Arial" w:cs="Arial"/>
              <w:color w:val="96005F"/>
              <w:sz w:val="36"/>
            </w:rPr>
            <w:t>Contents</w:t>
          </w:r>
        </w:p>
        <w:p w14:paraId="0A72AC72" w14:textId="503E73F1" w:rsidR="00522115" w:rsidRDefault="000D4250">
          <w:pPr>
            <w:pStyle w:val="TOC1"/>
            <w:rPr>
              <w:rFonts w:asciiTheme="minorHAnsi" w:eastAsiaTheme="minorEastAsia" w:hAnsiTheme="minorHAnsi" w:cstheme="minorBidi"/>
              <w:sz w:val="22"/>
              <w:szCs w:val="22"/>
              <w:lang w:val="en-CA" w:eastAsia="en-CA"/>
            </w:rPr>
          </w:pPr>
          <w:r w:rsidRPr="003518F7">
            <w:rPr>
              <w:noProof w:val="0"/>
            </w:rPr>
            <w:fldChar w:fldCharType="begin"/>
          </w:r>
          <w:r w:rsidRPr="003518F7">
            <w:instrText xml:space="preserve"> TOC \o "1-3" \h \z \u </w:instrText>
          </w:r>
          <w:r w:rsidRPr="003518F7">
            <w:rPr>
              <w:noProof w:val="0"/>
            </w:rPr>
            <w:fldChar w:fldCharType="separate"/>
          </w:r>
          <w:hyperlink w:anchor="_Toc536023827" w:history="1">
            <w:r w:rsidR="00522115" w:rsidRPr="00CC7617">
              <w:rPr>
                <w:rStyle w:val="Hyperlink"/>
                <w:lang w:val="en-CA"/>
              </w:rPr>
              <w:t>Executive Summary</w:t>
            </w:r>
            <w:r w:rsidR="00522115">
              <w:rPr>
                <w:webHidden/>
              </w:rPr>
              <w:tab/>
            </w:r>
            <w:r w:rsidR="00522115">
              <w:rPr>
                <w:webHidden/>
              </w:rPr>
              <w:fldChar w:fldCharType="begin"/>
            </w:r>
            <w:r w:rsidR="00522115">
              <w:rPr>
                <w:webHidden/>
              </w:rPr>
              <w:instrText xml:space="preserve"> PAGEREF _Toc536023827 \h </w:instrText>
            </w:r>
            <w:r w:rsidR="00522115">
              <w:rPr>
                <w:webHidden/>
              </w:rPr>
            </w:r>
            <w:r w:rsidR="00522115">
              <w:rPr>
                <w:webHidden/>
              </w:rPr>
              <w:fldChar w:fldCharType="separate"/>
            </w:r>
            <w:r w:rsidR="009C74B2">
              <w:rPr>
                <w:webHidden/>
              </w:rPr>
              <w:t>3</w:t>
            </w:r>
            <w:r w:rsidR="00522115">
              <w:rPr>
                <w:webHidden/>
              </w:rPr>
              <w:fldChar w:fldCharType="end"/>
            </w:r>
          </w:hyperlink>
        </w:p>
        <w:p w14:paraId="6C4E41BE" w14:textId="59F3C226" w:rsidR="00522115" w:rsidRDefault="0062289E">
          <w:pPr>
            <w:pStyle w:val="TOC1"/>
            <w:rPr>
              <w:rFonts w:asciiTheme="minorHAnsi" w:eastAsiaTheme="minorEastAsia" w:hAnsiTheme="minorHAnsi" w:cstheme="minorBidi"/>
              <w:sz w:val="22"/>
              <w:szCs w:val="22"/>
              <w:lang w:val="en-CA" w:eastAsia="en-CA"/>
            </w:rPr>
          </w:pPr>
          <w:hyperlink w:anchor="_Toc536023828" w:history="1">
            <w:r w:rsidR="00522115" w:rsidRPr="00CC7617">
              <w:rPr>
                <w:rStyle w:val="Hyperlink"/>
                <w:lang w:val="en-CA"/>
              </w:rPr>
              <w:t>Key 2019 Budget Proposals</w:t>
            </w:r>
            <w:r w:rsidR="00522115">
              <w:rPr>
                <w:webHidden/>
              </w:rPr>
              <w:tab/>
            </w:r>
            <w:r w:rsidR="00522115">
              <w:rPr>
                <w:webHidden/>
              </w:rPr>
              <w:fldChar w:fldCharType="begin"/>
            </w:r>
            <w:r w:rsidR="00522115">
              <w:rPr>
                <w:webHidden/>
              </w:rPr>
              <w:instrText xml:space="preserve"> PAGEREF _Toc536023828 \h </w:instrText>
            </w:r>
            <w:r w:rsidR="00522115">
              <w:rPr>
                <w:webHidden/>
              </w:rPr>
            </w:r>
            <w:r w:rsidR="00522115">
              <w:rPr>
                <w:webHidden/>
              </w:rPr>
              <w:fldChar w:fldCharType="separate"/>
            </w:r>
            <w:r w:rsidR="009C74B2">
              <w:rPr>
                <w:webHidden/>
              </w:rPr>
              <w:t>4</w:t>
            </w:r>
            <w:r w:rsidR="00522115">
              <w:rPr>
                <w:webHidden/>
              </w:rPr>
              <w:fldChar w:fldCharType="end"/>
            </w:r>
          </w:hyperlink>
        </w:p>
        <w:p w14:paraId="113CF5EF" w14:textId="06B9B5C3" w:rsidR="00522115" w:rsidRDefault="0062289E">
          <w:pPr>
            <w:pStyle w:val="TOC1"/>
            <w:rPr>
              <w:rFonts w:asciiTheme="minorHAnsi" w:eastAsiaTheme="minorEastAsia" w:hAnsiTheme="minorHAnsi" w:cstheme="minorBidi"/>
              <w:sz w:val="22"/>
              <w:szCs w:val="22"/>
              <w:lang w:val="en-CA" w:eastAsia="en-CA"/>
            </w:rPr>
          </w:pPr>
          <w:hyperlink w:anchor="_Toc536023829" w:history="1">
            <w:r w:rsidR="00522115" w:rsidRPr="00CC7617">
              <w:rPr>
                <w:rStyle w:val="Hyperlink"/>
              </w:rPr>
              <w:t>2019 Operating and Capital Budget –Net Levy Requirements</w:t>
            </w:r>
            <w:r w:rsidR="00522115">
              <w:rPr>
                <w:webHidden/>
              </w:rPr>
              <w:tab/>
            </w:r>
            <w:r w:rsidR="00522115">
              <w:rPr>
                <w:webHidden/>
              </w:rPr>
              <w:fldChar w:fldCharType="begin"/>
            </w:r>
            <w:r w:rsidR="00522115">
              <w:rPr>
                <w:webHidden/>
              </w:rPr>
              <w:instrText xml:space="preserve"> PAGEREF _Toc536023829 \h </w:instrText>
            </w:r>
            <w:r w:rsidR="00522115">
              <w:rPr>
                <w:webHidden/>
              </w:rPr>
            </w:r>
            <w:r w:rsidR="00522115">
              <w:rPr>
                <w:webHidden/>
              </w:rPr>
              <w:fldChar w:fldCharType="separate"/>
            </w:r>
            <w:r w:rsidR="009C74B2">
              <w:rPr>
                <w:webHidden/>
              </w:rPr>
              <w:t>5</w:t>
            </w:r>
            <w:r w:rsidR="00522115">
              <w:rPr>
                <w:webHidden/>
              </w:rPr>
              <w:fldChar w:fldCharType="end"/>
            </w:r>
          </w:hyperlink>
        </w:p>
        <w:p w14:paraId="6AB3987B" w14:textId="2180BA71" w:rsidR="00522115" w:rsidRDefault="0062289E">
          <w:pPr>
            <w:pStyle w:val="TOC1"/>
            <w:rPr>
              <w:rFonts w:asciiTheme="minorHAnsi" w:eastAsiaTheme="minorEastAsia" w:hAnsiTheme="minorHAnsi" w:cstheme="minorBidi"/>
              <w:sz w:val="22"/>
              <w:szCs w:val="22"/>
              <w:lang w:val="en-CA" w:eastAsia="en-CA"/>
            </w:rPr>
          </w:pPr>
          <w:hyperlink w:anchor="_Toc536023830" w:history="1">
            <w:r w:rsidR="00522115" w:rsidRPr="00CC7617">
              <w:rPr>
                <w:rStyle w:val="Hyperlink"/>
                <w:lang w:val="en-CA"/>
              </w:rPr>
              <w:t>2019 Budget</w:t>
            </w:r>
            <w:r w:rsidR="00522115">
              <w:rPr>
                <w:webHidden/>
              </w:rPr>
              <w:tab/>
            </w:r>
            <w:r w:rsidR="00522115">
              <w:rPr>
                <w:webHidden/>
              </w:rPr>
              <w:fldChar w:fldCharType="begin"/>
            </w:r>
            <w:r w:rsidR="00522115">
              <w:rPr>
                <w:webHidden/>
              </w:rPr>
              <w:instrText xml:space="preserve"> PAGEREF _Toc536023830 \h </w:instrText>
            </w:r>
            <w:r w:rsidR="00522115">
              <w:rPr>
                <w:webHidden/>
              </w:rPr>
            </w:r>
            <w:r w:rsidR="00522115">
              <w:rPr>
                <w:webHidden/>
              </w:rPr>
              <w:fldChar w:fldCharType="separate"/>
            </w:r>
            <w:r w:rsidR="009C74B2">
              <w:rPr>
                <w:webHidden/>
              </w:rPr>
              <w:t>6</w:t>
            </w:r>
            <w:r w:rsidR="00522115">
              <w:rPr>
                <w:webHidden/>
              </w:rPr>
              <w:fldChar w:fldCharType="end"/>
            </w:r>
          </w:hyperlink>
        </w:p>
        <w:p w14:paraId="06ED8B8A" w14:textId="7C208500" w:rsidR="00522115" w:rsidRDefault="0062289E">
          <w:pPr>
            <w:pStyle w:val="TOC1"/>
            <w:rPr>
              <w:rFonts w:asciiTheme="minorHAnsi" w:eastAsiaTheme="minorEastAsia" w:hAnsiTheme="minorHAnsi" w:cstheme="minorBidi"/>
              <w:sz w:val="22"/>
              <w:szCs w:val="22"/>
              <w:lang w:val="en-CA" w:eastAsia="en-CA"/>
            </w:rPr>
          </w:pPr>
          <w:hyperlink w:anchor="_Toc536023831" w:history="1">
            <w:r w:rsidR="00522115" w:rsidRPr="00CC7617">
              <w:rPr>
                <w:rStyle w:val="Hyperlink"/>
                <w:lang w:val="en-CA"/>
              </w:rPr>
              <w:t>Budget Background</w:t>
            </w:r>
            <w:r w:rsidR="00522115">
              <w:rPr>
                <w:webHidden/>
              </w:rPr>
              <w:tab/>
            </w:r>
            <w:r w:rsidR="00522115">
              <w:rPr>
                <w:webHidden/>
              </w:rPr>
              <w:fldChar w:fldCharType="begin"/>
            </w:r>
            <w:r w:rsidR="00522115">
              <w:rPr>
                <w:webHidden/>
              </w:rPr>
              <w:instrText xml:space="preserve"> PAGEREF _Toc536023831 \h </w:instrText>
            </w:r>
            <w:r w:rsidR="00522115">
              <w:rPr>
                <w:webHidden/>
              </w:rPr>
            </w:r>
            <w:r w:rsidR="00522115">
              <w:rPr>
                <w:webHidden/>
              </w:rPr>
              <w:fldChar w:fldCharType="separate"/>
            </w:r>
            <w:r w:rsidR="009C74B2">
              <w:rPr>
                <w:webHidden/>
              </w:rPr>
              <w:t>7</w:t>
            </w:r>
            <w:r w:rsidR="00522115">
              <w:rPr>
                <w:webHidden/>
              </w:rPr>
              <w:fldChar w:fldCharType="end"/>
            </w:r>
          </w:hyperlink>
        </w:p>
        <w:p w14:paraId="620EF357" w14:textId="0DAF9EDA" w:rsidR="00522115" w:rsidRDefault="0062289E">
          <w:pPr>
            <w:pStyle w:val="TOC1"/>
            <w:rPr>
              <w:rFonts w:asciiTheme="minorHAnsi" w:eastAsiaTheme="minorEastAsia" w:hAnsiTheme="minorHAnsi" w:cstheme="minorBidi"/>
              <w:sz w:val="22"/>
              <w:szCs w:val="22"/>
              <w:lang w:val="en-CA" w:eastAsia="en-CA"/>
            </w:rPr>
          </w:pPr>
          <w:hyperlink w:anchor="_Toc536023832" w:history="1">
            <w:r w:rsidR="00522115" w:rsidRPr="00CC7617">
              <w:rPr>
                <w:rStyle w:val="Hyperlink"/>
                <w:lang w:val="en-CA"/>
              </w:rPr>
              <w:t>Building the Budget</w:t>
            </w:r>
            <w:r w:rsidR="00522115">
              <w:rPr>
                <w:webHidden/>
              </w:rPr>
              <w:tab/>
            </w:r>
            <w:r w:rsidR="00522115">
              <w:rPr>
                <w:webHidden/>
              </w:rPr>
              <w:fldChar w:fldCharType="begin"/>
            </w:r>
            <w:r w:rsidR="00522115">
              <w:rPr>
                <w:webHidden/>
              </w:rPr>
              <w:instrText xml:space="preserve"> PAGEREF _Toc536023832 \h </w:instrText>
            </w:r>
            <w:r w:rsidR="00522115">
              <w:rPr>
                <w:webHidden/>
              </w:rPr>
            </w:r>
            <w:r w:rsidR="00522115">
              <w:rPr>
                <w:webHidden/>
              </w:rPr>
              <w:fldChar w:fldCharType="separate"/>
            </w:r>
            <w:r w:rsidR="009C74B2">
              <w:rPr>
                <w:webHidden/>
              </w:rPr>
              <w:t>7</w:t>
            </w:r>
            <w:r w:rsidR="00522115">
              <w:rPr>
                <w:webHidden/>
              </w:rPr>
              <w:fldChar w:fldCharType="end"/>
            </w:r>
          </w:hyperlink>
        </w:p>
        <w:p w14:paraId="729A3202" w14:textId="7DE57A40" w:rsidR="00522115" w:rsidRDefault="0062289E">
          <w:pPr>
            <w:pStyle w:val="TOC1"/>
            <w:rPr>
              <w:rFonts w:asciiTheme="minorHAnsi" w:eastAsiaTheme="minorEastAsia" w:hAnsiTheme="minorHAnsi" w:cstheme="minorBidi"/>
              <w:sz w:val="22"/>
              <w:szCs w:val="22"/>
              <w:lang w:val="en-CA" w:eastAsia="en-CA"/>
            </w:rPr>
          </w:pPr>
          <w:hyperlink w:anchor="_Toc536023833" w:history="1">
            <w:r w:rsidR="00522115" w:rsidRPr="00CC7617">
              <w:rPr>
                <w:rStyle w:val="Hyperlink"/>
                <w:lang w:val="en-CA"/>
              </w:rPr>
              <w:t>Function Responsibilities</w:t>
            </w:r>
            <w:r w:rsidR="00522115">
              <w:rPr>
                <w:webHidden/>
              </w:rPr>
              <w:tab/>
            </w:r>
            <w:r w:rsidR="00522115">
              <w:rPr>
                <w:webHidden/>
              </w:rPr>
              <w:fldChar w:fldCharType="begin"/>
            </w:r>
            <w:r w:rsidR="00522115">
              <w:rPr>
                <w:webHidden/>
              </w:rPr>
              <w:instrText xml:space="preserve"> PAGEREF _Toc536023833 \h </w:instrText>
            </w:r>
            <w:r w:rsidR="00522115">
              <w:rPr>
                <w:webHidden/>
              </w:rPr>
            </w:r>
            <w:r w:rsidR="00522115">
              <w:rPr>
                <w:webHidden/>
              </w:rPr>
              <w:fldChar w:fldCharType="separate"/>
            </w:r>
            <w:r w:rsidR="009C74B2">
              <w:rPr>
                <w:webHidden/>
              </w:rPr>
              <w:t>8</w:t>
            </w:r>
            <w:r w:rsidR="00522115">
              <w:rPr>
                <w:webHidden/>
              </w:rPr>
              <w:fldChar w:fldCharType="end"/>
            </w:r>
          </w:hyperlink>
        </w:p>
        <w:p w14:paraId="207D7C07" w14:textId="153E4CDC" w:rsidR="00522115" w:rsidRDefault="0062289E">
          <w:pPr>
            <w:pStyle w:val="TOC1"/>
            <w:rPr>
              <w:rFonts w:asciiTheme="minorHAnsi" w:eastAsiaTheme="minorEastAsia" w:hAnsiTheme="minorHAnsi" w:cstheme="minorBidi"/>
              <w:sz w:val="22"/>
              <w:szCs w:val="22"/>
              <w:lang w:val="en-CA" w:eastAsia="en-CA"/>
            </w:rPr>
          </w:pPr>
          <w:hyperlink w:anchor="_Toc536023834" w:history="1">
            <w:r w:rsidR="00522115" w:rsidRPr="00CC7617">
              <w:rPr>
                <w:rStyle w:val="Hyperlink"/>
                <w:b/>
                <w:lang w:val="en-CA"/>
              </w:rPr>
              <w:t>HIGHLIGHTS</w:t>
            </w:r>
            <w:r w:rsidR="00522115" w:rsidRPr="00CC7617">
              <w:rPr>
                <w:rStyle w:val="Hyperlink"/>
                <w:lang w:val="en-CA"/>
              </w:rPr>
              <w:t xml:space="preserve"> Corporate Services</w:t>
            </w:r>
            <w:r w:rsidR="00522115">
              <w:rPr>
                <w:webHidden/>
              </w:rPr>
              <w:tab/>
            </w:r>
            <w:r w:rsidR="00522115">
              <w:rPr>
                <w:webHidden/>
              </w:rPr>
              <w:fldChar w:fldCharType="begin"/>
            </w:r>
            <w:r w:rsidR="00522115">
              <w:rPr>
                <w:webHidden/>
              </w:rPr>
              <w:instrText xml:space="preserve"> PAGEREF _Toc536023834 \h </w:instrText>
            </w:r>
            <w:r w:rsidR="00522115">
              <w:rPr>
                <w:webHidden/>
              </w:rPr>
            </w:r>
            <w:r w:rsidR="00522115">
              <w:rPr>
                <w:webHidden/>
              </w:rPr>
              <w:fldChar w:fldCharType="separate"/>
            </w:r>
            <w:r w:rsidR="009C74B2">
              <w:rPr>
                <w:webHidden/>
              </w:rPr>
              <w:t>9</w:t>
            </w:r>
            <w:r w:rsidR="00522115">
              <w:rPr>
                <w:webHidden/>
              </w:rPr>
              <w:fldChar w:fldCharType="end"/>
            </w:r>
          </w:hyperlink>
        </w:p>
        <w:p w14:paraId="090BD16B" w14:textId="25C6DB70" w:rsidR="00522115" w:rsidRDefault="0062289E">
          <w:pPr>
            <w:pStyle w:val="TOC1"/>
            <w:rPr>
              <w:rFonts w:asciiTheme="minorHAnsi" w:eastAsiaTheme="minorEastAsia" w:hAnsiTheme="minorHAnsi" w:cstheme="minorBidi"/>
              <w:sz w:val="22"/>
              <w:szCs w:val="22"/>
              <w:lang w:val="en-CA" w:eastAsia="en-CA"/>
            </w:rPr>
          </w:pPr>
          <w:hyperlink w:anchor="_Toc536023835" w:history="1">
            <w:r w:rsidR="00522115" w:rsidRPr="00CC7617">
              <w:rPr>
                <w:rStyle w:val="Hyperlink"/>
                <w:b/>
                <w:lang w:val="en-CA"/>
              </w:rPr>
              <w:t xml:space="preserve">HIGHLIGHTS </w:t>
            </w:r>
            <w:r w:rsidR="00522115" w:rsidRPr="00CC7617">
              <w:rPr>
                <w:rStyle w:val="Hyperlink"/>
                <w:lang w:val="en-CA"/>
              </w:rPr>
              <w:t>Planning and Community Development</w:t>
            </w:r>
            <w:r w:rsidR="00522115">
              <w:rPr>
                <w:webHidden/>
              </w:rPr>
              <w:tab/>
            </w:r>
            <w:r w:rsidR="00522115">
              <w:rPr>
                <w:webHidden/>
              </w:rPr>
              <w:fldChar w:fldCharType="begin"/>
            </w:r>
            <w:r w:rsidR="00522115">
              <w:rPr>
                <w:webHidden/>
              </w:rPr>
              <w:instrText xml:space="preserve"> PAGEREF _Toc536023835 \h </w:instrText>
            </w:r>
            <w:r w:rsidR="00522115">
              <w:rPr>
                <w:webHidden/>
              </w:rPr>
            </w:r>
            <w:r w:rsidR="00522115">
              <w:rPr>
                <w:webHidden/>
              </w:rPr>
              <w:fldChar w:fldCharType="separate"/>
            </w:r>
            <w:r w:rsidR="009C74B2">
              <w:rPr>
                <w:webHidden/>
              </w:rPr>
              <w:t>10</w:t>
            </w:r>
            <w:r w:rsidR="00522115">
              <w:rPr>
                <w:webHidden/>
              </w:rPr>
              <w:fldChar w:fldCharType="end"/>
            </w:r>
          </w:hyperlink>
        </w:p>
        <w:p w14:paraId="256DA42E" w14:textId="37F5C2E6" w:rsidR="00522115" w:rsidRDefault="0062289E">
          <w:pPr>
            <w:pStyle w:val="TOC1"/>
            <w:rPr>
              <w:rFonts w:asciiTheme="minorHAnsi" w:eastAsiaTheme="minorEastAsia" w:hAnsiTheme="minorHAnsi" w:cstheme="minorBidi"/>
              <w:sz w:val="22"/>
              <w:szCs w:val="22"/>
              <w:lang w:val="en-CA" w:eastAsia="en-CA"/>
            </w:rPr>
          </w:pPr>
          <w:hyperlink w:anchor="_Toc536023836" w:history="1">
            <w:r w:rsidR="00522115" w:rsidRPr="00CC7617">
              <w:rPr>
                <w:rStyle w:val="Hyperlink"/>
                <w:b/>
                <w:lang w:val="en-CA"/>
              </w:rPr>
              <w:t>HIGHLIGHTS</w:t>
            </w:r>
            <w:r w:rsidR="00522115" w:rsidRPr="00CC7617">
              <w:rPr>
                <w:rStyle w:val="Hyperlink"/>
                <w:lang w:val="en-CA"/>
              </w:rPr>
              <w:t xml:space="preserve"> Social Services</w:t>
            </w:r>
            <w:r w:rsidR="00522115">
              <w:rPr>
                <w:webHidden/>
              </w:rPr>
              <w:tab/>
            </w:r>
            <w:r w:rsidR="00522115">
              <w:rPr>
                <w:webHidden/>
              </w:rPr>
              <w:fldChar w:fldCharType="begin"/>
            </w:r>
            <w:r w:rsidR="00522115">
              <w:rPr>
                <w:webHidden/>
              </w:rPr>
              <w:instrText xml:space="preserve"> PAGEREF _Toc536023836 \h </w:instrText>
            </w:r>
            <w:r w:rsidR="00522115">
              <w:rPr>
                <w:webHidden/>
              </w:rPr>
            </w:r>
            <w:r w:rsidR="00522115">
              <w:rPr>
                <w:webHidden/>
              </w:rPr>
              <w:fldChar w:fldCharType="separate"/>
            </w:r>
            <w:r w:rsidR="009C74B2">
              <w:rPr>
                <w:webHidden/>
              </w:rPr>
              <w:t>11</w:t>
            </w:r>
            <w:r w:rsidR="00522115">
              <w:rPr>
                <w:webHidden/>
              </w:rPr>
              <w:fldChar w:fldCharType="end"/>
            </w:r>
          </w:hyperlink>
        </w:p>
        <w:p w14:paraId="7A4035ED" w14:textId="1D4B6CD8" w:rsidR="00522115" w:rsidRDefault="0062289E">
          <w:pPr>
            <w:pStyle w:val="TOC1"/>
            <w:rPr>
              <w:rFonts w:asciiTheme="minorHAnsi" w:eastAsiaTheme="minorEastAsia" w:hAnsiTheme="minorHAnsi" w:cstheme="minorBidi"/>
              <w:sz w:val="22"/>
              <w:szCs w:val="22"/>
              <w:lang w:val="en-CA" w:eastAsia="en-CA"/>
            </w:rPr>
          </w:pPr>
          <w:hyperlink w:anchor="_Toc536023837" w:history="1">
            <w:r w:rsidR="00522115" w:rsidRPr="00CC7617">
              <w:rPr>
                <w:rStyle w:val="Hyperlink"/>
                <w:b/>
                <w:lang w:val="en-CA"/>
              </w:rPr>
              <w:t>HIGHLIGHTS</w:t>
            </w:r>
            <w:r w:rsidR="00522115" w:rsidRPr="00CC7617">
              <w:rPr>
                <w:rStyle w:val="Hyperlink"/>
                <w:lang w:val="en-CA"/>
              </w:rPr>
              <w:t xml:space="preserve"> Transportation and Public Safety</w:t>
            </w:r>
            <w:r w:rsidR="00522115">
              <w:rPr>
                <w:webHidden/>
              </w:rPr>
              <w:tab/>
            </w:r>
            <w:r w:rsidR="00522115">
              <w:rPr>
                <w:webHidden/>
              </w:rPr>
              <w:fldChar w:fldCharType="begin"/>
            </w:r>
            <w:r w:rsidR="00522115">
              <w:rPr>
                <w:webHidden/>
              </w:rPr>
              <w:instrText xml:space="preserve"> PAGEREF _Toc536023837 \h </w:instrText>
            </w:r>
            <w:r w:rsidR="00522115">
              <w:rPr>
                <w:webHidden/>
              </w:rPr>
            </w:r>
            <w:r w:rsidR="00522115">
              <w:rPr>
                <w:webHidden/>
              </w:rPr>
              <w:fldChar w:fldCharType="separate"/>
            </w:r>
            <w:r w:rsidR="009C74B2">
              <w:rPr>
                <w:webHidden/>
              </w:rPr>
              <w:t>12</w:t>
            </w:r>
            <w:r w:rsidR="00522115">
              <w:rPr>
                <w:webHidden/>
              </w:rPr>
              <w:fldChar w:fldCharType="end"/>
            </w:r>
          </w:hyperlink>
        </w:p>
        <w:p w14:paraId="0C61AE4D" w14:textId="6EE764A0" w:rsidR="00522115" w:rsidRDefault="0062289E">
          <w:pPr>
            <w:pStyle w:val="TOC1"/>
            <w:rPr>
              <w:rFonts w:asciiTheme="minorHAnsi" w:eastAsiaTheme="minorEastAsia" w:hAnsiTheme="minorHAnsi" w:cstheme="minorBidi"/>
              <w:sz w:val="22"/>
              <w:szCs w:val="22"/>
              <w:lang w:val="en-CA" w:eastAsia="en-CA"/>
            </w:rPr>
          </w:pPr>
          <w:hyperlink w:anchor="_Toc536023838" w:history="1">
            <w:r w:rsidR="00522115" w:rsidRPr="00CC7617">
              <w:rPr>
                <w:rStyle w:val="Hyperlink"/>
                <w:lang w:val="en-CA"/>
              </w:rPr>
              <w:t>Our People</w:t>
            </w:r>
            <w:r w:rsidR="00522115">
              <w:rPr>
                <w:webHidden/>
              </w:rPr>
              <w:tab/>
            </w:r>
            <w:r w:rsidR="00522115">
              <w:rPr>
                <w:webHidden/>
              </w:rPr>
              <w:fldChar w:fldCharType="begin"/>
            </w:r>
            <w:r w:rsidR="00522115">
              <w:rPr>
                <w:webHidden/>
              </w:rPr>
              <w:instrText xml:space="preserve"> PAGEREF _Toc536023838 \h </w:instrText>
            </w:r>
            <w:r w:rsidR="00522115">
              <w:rPr>
                <w:webHidden/>
              </w:rPr>
            </w:r>
            <w:r w:rsidR="00522115">
              <w:rPr>
                <w:webHidden/>
              </w:rPr>
              <w:fldChar w:fldCharType="separate"/>
            </w:r>
            <w:r w:rsidR="009C74B2">
              <w:rPr>
                <w:webHidden/>
              </w:rPr>
              <w:t>14</w:t>
            </w:r>
            <w:r w:rsidR="00522115">
              <w:rPr>
                <w:webHidden/>
              </w:rPr>
              <w:fldChar w:fldCharType="end"/>
            </w:r>
          </w:hyperlink>
        </w:p>
        <w:p w14:paraId="1A68745A" w14:textId="7787D0E2" w:rsidR="00522115" w:rsidRDefault="0062289E">
          <w:pPr>
            <w:pStyle w:val="TOC1"/>
            <w:rPr>
              <w:rFonts w:asciiTheme="minorHAnsi" w:eastAsiaTheme="minorEastAsia" w:hAnsiTheme="minorHAnsi" w:cstheme="minorBidi"/>
              <w:sz w:val="22"/>
              <w:szCs w:val="22"/>
              <w:lang w:val="en-CA" w:eastAsia="en-CA"/>
            </w:rPr>
          </w:pPr>
          <w:hyperlink w:anchor="_Toc536023839" w:history="1">
            <w:r w:rsidR="00522115" w:rsidRPr="00CC7617">
              <w:rPr>
                <w:rStyle w:val="Hyperlink"/>
                <w:lang w:val="en-CA"/>
              </w:rPr>
              <w:t>How Your Tax Dollars Work For You</w:t>
            </w:r>
            <w:r w:rsidR="00522115">
              <w:rPr>
                <w:webHidden/>
              </w:rPr>
              <w:tab/>
            </w:r>
            <w:r w:rsidR="00522115">
              <w:rPr>
                <w:webHidden/>
              </w:rPr>
              <w:fldChar w:fldCharType="begin"/>
            </w:r>
            <w:r w:rsidR="00522115">
              <w:rPr>
                <w:webHidden/>
              </w:rPr>
              <w:instrText xml:space="preserve"> PAGEREF _Toc536023839 \h </w:instrText>
            </w:r>
            <w:r w:rsidR="00522115">
              <w:rPr>
                <w:webHidden/>
              </w:rPr>
            </w:r>
            <w:r w:rsidR="00522115">
              <w:rPr>
                <w:webHidden/>
              </w:rPr>
              <w:fldChar w:fldCharType="separate"/>
            </w:r>
            <w:r w:rsidR="009C74B2">
              <w:rPr>
                <w:webHidden/>
              </w:rPr>
              <w:t>15</w:t>
            </w:r>
            <w:r w:rsidR="00522115">
              <w:rPr>
                <w:webHidden/>
              </w:rPr>
              <w:fldChar w:fldCharType="end"/>
            </w:r>
          </w:hyperlink>
        </w:p>
        <w:p w14:paraId="344452E6" w14:textId="3C31B015" w:rsidR="00522115" w:rsidRDefault="0062289E">
          <w:pPr>
            <w:pStyle w:val="TOC1"/>
            <w:rPr>
              <w:rFonts w:asciiTheme="minorHAnsi" w:eastAsiaTheme="minorEastAsia" w:hAnsiTheme="minorHAnsi" w:cstheme="minorBidi"/>
              <w:sz w:val="22"/>
              <w:szCs w:val="22"/>
              <w:lang w:val="en-CA" w:eastAsia="en-CA"/>
            </w:rPr>
          </w:pPr>
          <w:hyperlink w:anchor="_Toc536023840" w:history="1">
            <w:r w:rsidR="00522115" w:rsidRPr="00CC7617">
              <w:rPr>
                <w:rStyle w:val="Hyperlink"/>
              </w:rPr>
              <w:t>2019 Budget Analysis (Net Dollars) by Standing Committee and Function</w:t>
            </w:r>
            <w:r w:rsidR="00522115">
              <w:rPr>
                <w:webHidden/>
              </w:rPr>
              <w:tab/>
            </w:r>
            <w:r w:rsidR="00522115">
              <w:rPr>
                <w:webHidden/>
              </w:rPr>
              <w:fldChar w:fldCharType="begin"/>
            </w:r>
            <w:r w:rsidR="00522115">
              <w:rPr>
                <w:webHidden/>
              </w:rPr>
              <w:instrText xml:space="preserve"> PAGEREF _Toc536023840 \h </w:instrText>
            </w:r>
            <w:r w:rsidR="00522115">
              <w:rPr>
                <w:webHidden/>
              </w:rPr>
            </w:r>
            <w:r w:rsidR="00522115">
              <w:rPr>
                <w:webHidden/>
              </w:rPr>
              <w:fldChar w:fldCharType="separate"/>
            </w:r>
            <w:r w:rsidR="009C74B2">
              <w:rPr>
                <w:webHidden/>
              </w:rPr>
              <w:t>16</w:t>
            </w:r>
            <w:r w:rsidR="00522115">
              <w:rPr>
                <w:webHidden/>
              </w:rPr>
              <w:fldChar w:fldCharType="end"/>
            </w:r>
          </w:hyperlink>
        </w:p>
        <w:p w14:paraId="3C2D0FDB" w14:textId="13063165" w:rsidR="00522115" w:rsidRDefault="0062289E">
          <w:pPr>
            <w:pStyle w:val="TOC1"/>
            <w:rPr>
              <w:rFonts w:asciiTheme="minorHAnsi" w:eastAsiaTheme="minorEastAsia" w:hAnsiTheme="minorHAnsi" w:cstheme="minorBidi"/>
              <w:sz w:val="22"/>
              <w:szCs w:val="22"/>
              <w:lang w:val="en-CA" w:eastAsia="en-CA"/>
            </w:rPr>
          </w:pPr>
          <w:hyperlink w:anchor="_Toc536023841" w:history="1">
            <w:r w:rsidR="00522115" w:rsidRPr="00CC7617">
              <w:rPr>
                <w:rStyle w:val="Hyperlink"/>
              </w:rPr>
              <w:t>2019 Estimated Tax Impact</w:t>
            </w:r>
            <w:r w:rsidR="00522115">
              <w:rPr>
                <w:webHidden/>
              </w:rPr>
              <w:tab/>
            </w:r>
            <w:r w:rsidR="00522115">
              <w:rPr>
                <w:webHidden/>
              </w:rPr>
              <w:fldChar w:fldCharType="begin"/>
            </w:r>
            <w:r w:rsidR="00522115">
              <w:rPr>
                <w:webHidden/>
              </w:rPr>
              <w:instrText xml:space="preserve"> PAGEREF _Toc536023841 \h </w:instrText>
            </w:r>
            <w:r w:rsidR="00522115">
              <w:rPr>
                <w:webHidden/>
              </w:rPr>
            </w:r>
            <w:r w:rsidR="00522115">
              <w:rPr>
                <w:webHidden/>
              </w:rPr>
              <w:fldChar w:fldCharType="separate"/>
            </w:r>
            <w:r w:rsidR="009C74B2">
              <w:rPr>
                <w:webHidden/>
              </w:rPr>
              <w:t>21</w:t>
            </w:r>
            <w:r w:rsidR="00522115">
              <w:rPr>
                <w:webHidden/>
              </w:rPr>
              <w:fldChar w:fldCharType="end"/>
            </w:r>
          </w:hyperlink>
        </w:p>
        <w:p w14:paraId="27C61748" w14:textId="2AA3B043" w:rsidR="00522115" w:rsidRDefault="0062289E">
          <w:pPr>
            <w:pStyle w:val="TOC1"/>
            <w:rPr>
              <w:rFonts w:asciiTheme="minorHAnsi" w:eastAsiaTheme="minorEastAsia" w:hAnsiTheme="minorHAnsi" w:cstheme="minorBidi"/>
              <w:sz w:val="22"/>
              <w:szCs w:val="22"/>
              <w:lang w:val="en-CA" w:eastAsia="en-CA"/>
            </w:rPr>
          </w:pPr>
          <w:hyperlink w:anchor="_Toc536023842" w:history="1">
            <w:r w:rsidR="00522115" w:rsidRPr="00CC7617">
              <w:rPr>
                <w:rStyle w:val="Hyperlink"/>
              </w:rPr>
              <w:t>Additional 2019 Budget Information and Details – Contact Us:</w:t>
            </w:r>
            <w:r w:rsidR="00522115">
              <w:rPr>
                <w:webHidden/>
              </w:rPr>
              <w:tab/>
            </w:r>
            <w:r w:rsidR="00522115">
              <w:rPr>
                <w:webHidden/>
              </w:rPr>
              <w:fldChar w:fldCharType="begin"/>
            </w:r>
            <w:r w:rsidR="00522115">
              <w:rPr>
                <w:webHidden/>
              </w:rPr>
              <w:instrText xml:space="preserve"> PAGEREF _Toc536023842 \h </w:instrText>
            </w:r>
            <w:r w:rsidR="00522115">
              <w:rPr>
                <w:webHidden/>
              </w:rPr>
            </w:r>
            <w:r w:rsidR="00522115">
              <w:rPr>
                <w:webHidden/>
              </w:rPr>
              <w:fldChar w:fldCharType="separate"/>
            </w:r>
            <w:r w:rsidR="009C74B2">
              <w:rPr>
                <w:webHidden/>
              </w:rPr>
              <w:t>22</w:t>
            </w:r>
            <w:r w:rsidR="00522115">
              <w:rPr>
                <w:webHidden/>
              </w:rPr>
              <w:fldChar w:fldCharType="end"/>
            </w:r>
          </w:hyperlink>
        </w:p>
        <w:p w14:paraId="3C052F5B" w14:textId="3E958DEE" w:rsidR="000D4250" w:rsidRPr="003518F7" w:rsidRDefault="000D4250" w:rsidP="000D4250">
          <w:pPr>
            <w:rPr>
              <w:rFonts w:ascii="Arial" w:hAnsi="Arial" w:cs="Arial"/>
            </w:rPr>
          </w:pPr>
          <w:r w:rsidRPr="003518F7">
            <w:rPr>
              <w:rFonts w:ascii="Arial" w:hAnsi="Arial" w:cs="Arial"/>
              <w:b/>
              <w:bCs/>
              <w:noProof/>
            </w:rPr>
            <w:fldChar w:fldCharType="end"/>
          </w:r>
        </w:p>
      </w:sdtContent>
    </w:sdt>
    <w:p w14:paraId="2DF68A94" w14:textId="77777777" w:rsidR="000D4250" w:rsidRPr="003518F7" w:rsidRDefault="000D4250">
      <w:pPr>
        <w:rPr>
          <w:rFonts w:ascii="Arial" w:hAnsi="Arial" w:cs="Arial"/>
          <w:b/>
          <w:lang w:val="en-CA"/>
        </w:rPr>
        <w:sectPr w:rsidR="000D4250" w:rsidRPr="003518F7" w:rsidSect="00292CBA">
          <w:headerReference w:type="even" r:id="rId12"/>
          <w:headerReference w:type="default" r:id="rId13"/>
          <w:headerReference w:type="first" r:id="rId14"/>
          <w:type w:val="continuous"/>
          <w:pgSz w:w="15840" w:h="12240" w:orient="landscape"/>
          <w:pgMar w:top="1440" w:right="821" w:bottom="864" w:left="994" w:header="720" w:footer="201" w:gutter="0"/>
          <w:cols w:space="720"/>
          <w:docGrid w:linePitch="360"/>
        </w:sectPr>
      </w:pPr>
    </w:p>
    <w:p w14:paraId="662F2568" w14:textId="77777777" w:rsidR="004F40B1" w:rsidRPr="003518F7" w:rsidRDefault="004F40B1">
      <w:pPr>
        <w:rPr>
          <w:rFonts w:ascii="Arial" w:eastAsiaTheme="majorEastAsia" w:hAnsi="Arial" w:cs="Arial"/>
          <w:bCs/>
          <w:color w:val="96005F"/>
          <w:sz w:val="36"/>
          <w:szCs w:val="36"/>
          <w:lang w:val="en-CA"/>
        </w:rPr>
      </w:pPr>
      <w:r w:rsidRPr="003518F7">
        <w:rPr>
          <w:rFonts w:ascii="Arial" w:hAnsi="Arial" w:cs="Arial"/>
          <w:color w:val="96005F"/>
          <w:lang w:val="en-CA"/>
        </w:rPr>
        <w:br w:type="page"/>
      </w:r>
    </w:p>
    <w:p w14:paraId="39BAF839" w14:textId="77777777" w:rsidR="001925DD" w:rsidRPr="003518F7" w:rsidRDefault="001925DD" w:rsidP="00F149A2">
      <w:pPr>
        <w:pStyle w:val="Heading1"/>
        <w:spacing w:before="120"/>
        <w:rPr>
          <w:rFonts w:ascii="Arial" w:hAnsi="Arial" w:cs="Arial"/>
          <w:b/>
          <w:color w:val="96005F"/>
          <w:lang w:val="en-CA"/>
        </w:rPr>
      </w:pPr>
      <w:bookmarkStart w:id="0" w:name="_Toc536023827"/>
      <w:r w:rsidRPr="003518F7">
        <w:rPr>
          <w:rFonts w:ascii="Arial" w:hAnsi="Arial" w:cs="Arial"/>
          <w:color w:val="96005F"/>
          <w:lang w:val="en-CA"/>
        </w:rPr>
        <w:lastRenderedPageBreak/>
        <w:t>Executive Summary</w:t>
      </w:r>
      <w:bookmarkEnd w:id="0"/>
    </w:p>
    <w:p w14:paraId="54D17CB2" w14:textId="77777777" w:rsidR="003D2C77" w:rsidRPr="003518F7" w:rsidRDefault="003D2C77" w:rsidP="001925DD">
      <w:pPr>
        <w:rPr>
          <w:rFonts w:ascii="Arial" w:hAnsi="Arial" w:cs="Arial"/>
          <w:lang w:val="en-CA"/>
        </w:rPr>
        <w:sectPr w:rsidR="003D2C77" w:rsidRPr="003518F7" w:rsidSect="00292CBA">
          <w:type w:val="continuous"/>
          <w:pgSz w:w="15840" w:h="12240" w:orient="landscape"/>
          <w:pgMar w:top="1440" w:right="821" w:bottom="864" w:left="994" w:header="720" w:footer="201" w:gutter="0"/>
          <w:cols w:num="2" w:space="720"/>
          <w:docGrid w:linePitch="360"/>
        </w:sectPr>
      </w:pPr>
    </w:p>
    <w:p w14:paraId="03A99847" w14:textId="77777777" w:rsidR="00C171BB" w:rsidRDefault="007F7A3C" w:rsidP="00735333">
      <w:pPr>
        <w:rPr>
          <w:rFonts w:ascii="Arial" w:hAnsi="Arial" w:cs="Arial"/>
          <w:lang w:val="en-CA"/>
        </w:rPr>
      </w:pPr>
      <w:r w:rsidRPr="003518F7">
        <w:rPr>
          <w:rFonts w:ascii="Arial" w:hAnsi="Arial" w:cs="Arial"/>
          <w:lang w:val="en-CA"/>
        </w:rPr>
        <w:t>Gr</w:t>
      </w:r>
      <w:r w:rsidR="00393027">
        <w:rPr>
          <w:rFonts w:ascii="Arial" w:hAnsi="Arial" w:cs="Arial"/>
          <w:lang w:val="en-CA"/>
        </w:rPr>
        <w:t>ey County delivers a wide range of important services.  From maintaining roads to helping people at risk, the services we provide positively impact residents, visitors and businesses each and every day.</w:t>
      </w:r>
    </w:p>
    <w:p w14:paraId="1C438694" w14:textId="48C2F647" w:rsidR="00393027" w:rsidRDefault="00393027" w:rsidP="00735333">
      <w:pPr>
        <w:rPr>
          <w:rFonts w:ascii="Arial" w:hAnsi="Arial" w:cs="Arial"/>
          <w:lang w:val="en-CA"/>
        </w:rPr>
      </w:pPr>
      <w:r>
        <w:rPr>
          <w:rFonts w:ascii="Arial" w:hAnsi="Arial" w:cs="Arial"/>
          <w:lang w:val="en-CA"/>
        </w:rPr>
        <w:t>The 201</w:t>
      </w:r>
      <w:r w:rsidR="001D252A">
        <w:rPr>
          <w:rFonts w:ascii="Arial" w:hAnsi="Arial" w:cs="Arial"/>
          <w:lang w:val="en-CA"/>
        </w:rPr>
        <w:t>9</w:t>
      </w:r>
      <w:r>
        <w:rPr>
          <w:rFonts w:ascii="Arial" w:hAnsi="Arial" w:cs="Arial"/>
          <w:lang w:val="en-CA"/>
        </w:rPr>
        <w:t xml:space="preserve"> budget contains operating and capital expenses of </w:t>
      </w:r>
      <w:r w:rsidRPr="0026267C">
        <w:rPr>
          <w:rFonts w:ascii="Arial" w:hAnsi="Arial" w:cs="Arial"/>
          <w:lang w:val="en-CA"/>
        </w:rPr>
        <w:t>$1</w:t>
      </w:r>
      <w:r w:rsidR="0026267C" w:rsidRPr="0026267C">
        <w:rPr>
          <w:rFonts w:ascii="Arial" w:hAnsi="Arial" w:cs="Arial"/>
          <w:lang w:val="en-CA"/>
        </w:rPr>
        <w:t>5</w:t>
      </w:r>
      <w:r w:rsidR="00770BE7">
        <w:rPr>
          <w:rFonts w:ascii="Arial" w:hAnsi="Arial" w:cs="Arial"/>
          <w:lang w:val="en-CA"/>
        </w:rPr>
        <w:t>5</w:t>
      </w:r>
      <w:r w:rsidRPr="0026267C">
        <w:rPr>
          <w:rFonts w:ascii="Arial" w:hAnsi="Arial" w:cs="Arial"/>
          <w:lang w:val="en-CA"/>
        </w:rPr>
        <w:t>M</w:t>
      </w:r>
      <w:r>
        <w:rPr>
          <w:rFonts w:ascii="Arial" w:hAnsi="Arial" w:cs="Arial"/>
          <w:lang w:val="en-CA"/>
        </w:rPr>
        <w:t>.  After operating and capital revenues, reserves and capital financing are calculated</w:t>
      </w:r>
      <w:r w:rsidRPr="003D03E6">
        <w:rPr>
          <w:rFonts w:ascii="Arial" w:hAnsi="Arial" w:cs="Arial"/>
          <w:lang w:val="en-CA"/>
        </w:rPr>
        <w:t>, $5</w:t>
      </w:r>
      <w:r w:rsidR="003D03E6" w:rsidRPr="003D03E6">
        <w:rPr>
          <w:rFonts w:ascii="Arial" w:hAnsi="Arial" w:cs="Arial"/>
          <w:lang w:val="en-CA"/>
        </w:rPr>
        <w:t>7</w:t>
      </w:r>
      <w:r w:rsidRPr="003D03E6">
        <w:rPr>
          <w:rFonts w:ascii="Arial" w:hAnsi="Arial" w:cs="Arial"/>
          <w:lang w:val="en-CA"/>
        </w:rPr>
        <w:t>M</w:t>
      </w:r>
      <w:r>
        <w:rPr>
          <w:rFonts w:ascii="Arial" w:hAnsi="Arial" w:cs="Arial"/>
          <w:lang w:val="en-CA"/>
        </w:rPr>
        <w:t xml:space="preserve"> needs to be raised through taxes to maintain and enhance existing services.</w:t>
      </w:r>
    </w:p>
    <w:p w14:paraId="658EAABD" w14:textId="49EEEDE8" w:rsidR="00393027" w:rsidRDefault="00393027" w:rsidP="00393027">
      <w:pPr>
        <w:spacing w:after="0"/>
        <w:rPr>
          <w:rFonts w:ascii="Arial" w:hAnsi="Arial" w:cs="Arial"/>
          <w:lang w:val="en-CA"/>
        </w:rPr>
      </w:pPr>
      <w:r>
        <w:rPr>
          <w:rFonts w:ascii="Arial" w:hAnsi="Arial" w:cs="Arial"/>
          <w:lang w:val="en-CA"/>
        </w:rPr>
        <w:t>The 201</w:t>
      </w:r>
      <w:r w:rsidR="001D252A">
        <w:rPr>
          <w:rFonts w:ascii="Arial" w:hAnsi="Arial" w:cs="Arial"/>
          <w:lang w:val="en-CA"/>
        </w:rPr>
        <w:t>9</w:t>
      </w:r>
      <w:r>
        <w:rPr>
          <w:rFonts w:ascii="Arial" w:hAnsi="Arial" w:cs="Arial"/>
          <w:lang w:val="en-CA"/>
        </w:rPr>
        <w:t xml:space="preserve"> budget includes a net increase of </w:t>
      </w:r>
      <w:r w:rsidR="003D03E6">
        <w:rPr>
          <w:rFonts w:ascii="Arial" w:hAnsi="Arial" w:cs="Arial"/>
          <w:lang w:val="en-CA"/>
        </w:rPr>
        <w:t>$1,7</w:t>
      </w:r>
      <w:r w:rsidR="00976435">
        <w:rPr>
          <w:rFonts w:ascii="Arial" w:hAnsi="Arial" w:cs="Arial"/>
          <w:lang w:val="en-CA"/>
        </w:rPr>
        <w:t>63,5</w:t>
      </w:r>
      <w:r w:rsidR="003D03E6">
        <w:rPr>
          <w:rFonts w:ascii="Arial" w:hAnsi="Arial" w:cs="Arial"/>
          <w:lang w:val="en-CA"/>
        </w:rPr>
        <w:t>95</w:t>
      </w:r>
      <w:r>
        <w:rPr>
          <w:rFonts w:ascii="Arial" w:hAnsi="Arial" w:cs="Arial"/>
          <w:lang w:val="en-CA"/>
        </w:rPr>
        <w:t xml:space="preserve"> to support existing service levels.  This increase is to be funded as follows:</w:t>
      </w:r>
    </w:p>
    <w:p w14:paraId="2D38FFBC" w14:textId="77777777" w:rsidR="003655FC" w:rsidRDefault="003655FC" w:rsidP="00393027">
      <w:pPr>
        <w:pStyle w:val="ListParagraph"/>
        <w:numPr>
          <w:ilvl w:val="0"/>
          <w:numId w:val="22"/>
        </w:numPr>
        <w:spacing w:after="0"/>
        <w:rPr>
          <w:rFonts w:ascii="Arial" w:hAnsi="Arial" w:cs="Arial"/>
          <w:b/>
          <w:lang w:val="en-CA"/>
        </w:rPr>
        <w:sectPr w:rsidR="003655FC" w:rsidSect="00292CBA">
          <w:type w:val="continuous"/>
          <w:pgSz w:w="15840" w:h="12240" w:orient="landscape"/>
          <w:pgMar w:top="1440" w:right="821" w:bottom="864" w:left="994" w:header="720" w:footer="201" w:gutter="0"/>
          <w:cols w:space="720"/>
          <w:docGrid w:linePitch="360"/>
        </w:sectPr>
      </w:pPr>
    </w:p>
    <w:p w14:paraId="7EB7986C" w14:textId="4E773DA2" w:rsidR="00393027" w:rsidRPr="00393027" w:rsidRDefault="003D03E6" w:rsidP="00393027">
      <w:pPr>
        <w:pStyle w:val="ListParagraph"/>
        <w:numPr>
          <w:ilvl w:val="0"/>
          <w:numId w:val="22"/>
        </w:numPr>
        <w:spacing w:after="0"/>
        <w:rPr>
          <w:rFonts w:ascii="Arial" w:hAnsi="Arial" w:cs="Arial"/>
          <w:lang w:val="en-CA"/>
        </w:rPr>
      </w:pPr>
      <w:r>
        <w:rPr>
          <w:rFonts w:ascii="Arial" w:hAnsi="Arial" w:cs="Arial"/>
          <w:b/>
          <w:lang w:val="en-CA"/>
        </w:rPr>
        <w:t>1.</w:t>
      </w:r>
      <w:r w:rsidR="00976435">
        <w:rPr>
          <w:rFonts w:ascii="Arial" w:hAnsi="Arial" w:cs="Arial"/>
          <w:b/>
          <w:lang w:val="en-CA"/>
        </w:rPr>
        <w:t>75</w:t>
      </w:r>
      <w:r w:rsidR="00393027">
        <w:rPr>
          <w:rFonts w:ascii="Arial" w:hAnsi="Arial" w:cs="Arial"/>
          <w:b/>
          <w:lang w:val="en-CA"/>
        </w:rPr>
        <w:t>% tax rate increase of $</w:t>
      </w:r>
      <w:r w:rsidR="00976435">
        <w:rPr>
          <w:rFonts w:ascii="Arial" w:hAnsi="Arial" w:cs="Arial"/>
          <w:b/>
          <w:lang w:val="en-CA"/>
        </w:rPr>
        <w:t>983</w:t>
      </w:r>
      <w:r>
        <w:rPr>
          <w:rFonts w:ascii="Arial" w:hAnsi="Arial" w:cs="Arial"/>
          <w:b/>
          <w:lang w:val="en-CA"/>
        </w:rPr>
        <w:t>,848</w:t>
      </w:r>
    </w:p>
    <w:p w14:paraId="3CADF2D0" w14:textId="708764BA" w:rsidR="003655FC" w:rsidRPr="003D03E6" w:rsidRDefault="00393027" w:rsidP="00393027">
      <w:pPr>
        <w:pStyle w:val="ListParagraph"/>
        <w:numPr>
          <w:ilvl w:val="0"/>
          <w:numId w:val="22"/>
        </w:numPr>
        <w:spacing w:after="0"/>
        <w:rPr>
          <w:rFonts w:ascii="Arial" w:hAnsi="Arial" w:cs="Arial"/>
          <w:lang w:val="en-CA"/>
        </w:rPr>
        <w:sectPr w:rsidR="003655FC" w:rsidRPr="003D03E6" w:rsidSect="00292CBA">
          <w:type w:val="continuous"/>
          <w:pgSz w:w="15840" w:h="12240" w:orient="landscape"/>
          <w:pgMar w:top="1440" w:right="821" w:bottom="864" w:left="994" w:header="720" w:footer="201" w:gutter="0"/>
          <w:cols w:num="2" w:space="720"/>
          <w:docGrid w:linePitch="360"/>
        </w:sectPr>
      </w:pPr>
      <w:r w:rsidRPr="003D03E6">
        <w:rPr>
          <w:rFonts w:ascii="Arial" w:hAnsi="Arial" w:cs="Arial"/>
          <w:b/>
          <w:lang w:val="en-CA"/>
        </w:rPr>
        <w:t>New assessment growth of $</w:t>
      </w:r>
      <w:r w:rsidR="003D03E6">
        <w:rPr>
          <w:rFonts w:ascii="Arial" w:hAnsi="Arial" w:cs="Arial"/>
          <w:b/>
          <w:lang w:val="en-CA"/>
        </w:rPr>
        <w:t>779,747</w:t>
      </w:r>
    </w:p>
    <w:p w14:paraId="7848E3EF" w14:textId="77777777" w:rsidR="00393027" w:rsidRPr="00393027" w:rsidRDefault="00393027" w:rsidP="00393027">
      <w:pPr>
        <w:pStyle w:val="ListParagraph"/>
        <w:spacing w:after="0"/>
        <w:rPr>
          <w:rFonts w:ascii="Arial" w:hAnsi="Arial" w:cs="Arial"/>
          <w:lang w:val="en-CA"/>
        </w:rPr>
      </w:pPr>
    </w:p>
    <w:p w14:paraId="1F5D47E1" w14:textId="69645E7A" w:rsidR="008F7AEC" w:rsidRDefault="00011427">
      <w:pPr>
        <w:rPr>
          <w:rFonts w:ascii="Arial" w:eastAsiaTheme="majorEastAsia" w:hAnsi="Arial" w:cs="Arial"/>
          <w:bCs/>
          <w:color w:val="96005F"/>
          <w:sz w:val="32"/>
          <w:szCs w:val="36"/>
          <w:lang w:val="en-CA"/>
        </w:rPr>
      </w:pPr>
      <w:r>
        <w:rPr>
          <w:rFonts w:ascii="Arial" w:hAnsi="Arial" w:cs="Arial"/>
          <w:color w:val="96005F"/>
          <w:sz w:val="32"/>
          <w:lang w:val="en-CA"/>
        </w:rPr>
        <w:t xml:space="preserve"> </w:t>
      </w:r>
      <w:r w:rsidR="00B6121A">
        <w:rPr>
          <w:noProof/>
          <w:lang w:val="en-CA" w:eastAsia="en-CA"/>
        </w:rPr>
        <w:drawing>
          <wp:inline distT="0" distB="0" distL="0" distR="0" wp14:anchorId="17E68E5C" wp14:editId="5880EE3D">
            <wp:extent cx="4298867" cy="3859481"/>
            <wp:effectExtent l="38100" t="0" r="26035" b="27305"/>
            <wp:docPr id="2" name="Chart 2" descr="Operating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70BE7">
        <w:rPr>
          <w:noProof/>
          <w:lang w:val="en-CA" w:eastAsia="en-CA"/>
        </w:rPr>
        <w:drawing>
          <wp:inline distT="0" distB="0" distL="0" distR="0" wp14:anchorId="73EAF9C4" wp14:editId="2F5F1DE4">
            <wp:extent cx="4370119" cy="3859481"/>
            <wp:effectExtent l="19050" t="0" r="11430" b="27305"/>
            <wp:docPr id="1" name="Chart 1" descr="Capital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9B468C" w14:textId="68808027" w:rsidR="00394D9F" w:rsidRPr="00394D9F" w:rsidRDefault="0072653D" w:rsidP="00394D9F">
      <w:pPr>
        <w:pStyle w:val="Heading1"/>
        <w:rPr>
          <w:rFonts w:ascii="Arial" w:hAnsi="Arial" w:cs="Arial"/>
          <w:color w:val="96005F"/>
          <w:sz w:val="32"/>
          <w:lang w:val="en-CA"/>
        </w:rPr>
        <w:sectPr w:rsidR="00394D9F" w:rsidRPr="00394D9F" w:rsidSect="00A717EF">
          <w:type w:val="continuous"/>
          <w:pgSz w:w="15840" w:h="12240" w:orient="landscape"/>
          <w:pgMar w:top="1440" w:right="821" w:bottom="864" w:left="994" w:header="720" w:footer="619" w:gutter="0"/>
          <w:cols w:space="720"/>
          <w:docGrid w:linePitch="360"/>
        </w:sectPr>
      </w:pPr>
      <w:bookmarkStart w:id="1" w:name="_Toc536023828"/>
      <w:r w:rsidRPr="00DD7AD2">
        <w:rPr>
          <w:rFonts w:ascii="Arial" w:hAnsi="Arial" w:cs="Arial"/>
          <w:color w:val="96005F"/>
          <w:sz w:val="32"/>
          <w:lang w:val="en-CA"/>
        </w:rPr>
        <w:lastRenderedPageBreak/>
        <w:t>Key 201</w:t>
      </w:r>
      <w:r w:rsidR="001D252A">
        <w:rPr>
          <w:rFonts w:ascii="Arial" w:hAnsi="Arial" w:cs="Arial"/>
          <w:color w:val="96005F"/>
          <w:sz w:val="32"/>
          <w:lang w:val="en-CA"/>
        </w:rPr>
        <w:t>9</w:t>
      </w:r>
      <w:r w:rsidRPr="00DD7AD2">
        <w:rPr>
          <w:rFonts w:ascii="Arial" w:hAnsi="Arial" w:cs="Arial"/>
          <w:color w:val="96005F"/>
          <w:sz w:val="32"/>
          <w:lang w:val="en-CA"/>
        </w:rPr>
        <w:t xml:space="preserve"> Budget Proposals</w:t>
      </w:r>
      <w:bookmarkEnd w:id="1"/>
    </w:p>
    <w:p w14:paraId="57EE5175" w14:textId="77777777" w:rsidR="00011427" w:rsidRDefault="00011427" w:rsidP="00735333">
      <w:pPr>
        <w:spacing w:after="0"/>
        <w:rPr>
          <w:rFonts w:ascii="Arial" w:hAnsi="Arial" w:cs="Arial"/>
          <w:lang w:val="en-CA"/>
        </w:rPr>
      </w:pPr>
    </w:p>
    <w:p w14:paraId="6CB7E538" w14:textId="77777777" w:rsidR="003B2F91" w:rsidRDefault="003B2F91" w:rsidP="00735333">
      <w:pPr>
        <w:spacing w:after="0"/>
        <w:rPr>
          <w:rFonts w:ascii="Arial" w:hAnsi="Arial" w:cs="Arial"/>
          <w:lang w:val="en-CA"/>
        </w:rPr>
        <w:sectPr w:rsidR="003B2F91" w:rsidSect="00A717EF">
          <w:type w:val="continuous"/>
          <w:pgSz w:w="15840" w:h="12240" w:orient="landscape"/>
          <w:pgMar w:top="1440" w:right="821" w:bottom="864" w:left="994" w:header="720" w:footer="619" w:gutter="0"/>
          <w:cols w:space="720"/>
          <w:titlePg/>
          <w:docGrid w:linePitch="360"/>
        </w:sectPr>
      </w:pPr>
    </w:p>
    <w:p w14:paraId="65E18EE0" w14:textId="68DA2D2F" w:rsidR="00394D9F" w:rsidRPr="00D27CDD" w:rsidRDefault="00394D9F" w:rsidP="00735333">
      <w:pPr>
        <w:spacing w:after="0"/>
        <w:rPr>
          <w:rFonts w:ascii="Arial" w:hAnsi="Arial" w:cs="Arial"/>
          <w:lang w:val="en-CA"/>
        </w:rPr>
      </w:pPr>
      <w:r w:rsidRPr="00D27CDD">
        <w:rPr>
          <w:rFonts w:ascii="Arial" w:hAnsi="Arial" w:cs="Arial"/>
          <w:lang w:val="en-CA"/>
        </w:rPr>
        <w:t>The 201</w:t>
      </w:r>
      <w:r w:rsidR="00B72223" w:rsidRPr="00D27CDD">
        <w:rPr>
          <w:rFonts w:ascii="Arial" w:hAnsi="Arial" w:cs="Arial"/>
          <w:lang w:val="en-CA"/>
        </w:rPr>
        <w:t>9</w:t>
      </w:r>
      <w:r w:rsidRPr="00D27CDD">
        <w:rPr>
          <w:rFonts w:ascii="Arial" w:hAnsi="Arial" w:cs="Arial"/>
          <w:lang w:val="en-CA"/>
        </w:rPr>
        <w:t xml:space="preserve"> budget has been developed to maintain current programs, enhance service levels and support important projects, as directed by Council.  Some of the</w:t>
      </w:r>
      <w:r w:rsidR="00CE3E90" w:rsidRPr="00D27CDD">
        <w:rPr>
          <w:rFonts w:ascii="Arial" w:hAnsi="Arial" w:cs="Arial"/>
          <w:lang w:val="en-CA"/>
        </w:rPr>
        <w:t xml:space="preserve"> </w:t>
      </w:r>
      <w:r w:rsidRPr="00D27CDD">
        <w:rPr>
          <w:rFonts w:ascii="Arial" w:hAnsi="Arial" w:cs="Arial"/>
          <w:lang w:val="en-CA"/>
        </w:rPr>
        <w:t>investments include:</w:t>
      </w:r>
    </w:p>
    <w:p w14:paraId="58548387" w14:textId="4FF8EC9F" w:rsidR="000F22C5" w:rsidRPr="00D27CDD" w:rsidRDefault="003655FC" w:rsidP="000F22C5">
      <w:pPr>
        <w:pStyle w:val="ListParagraph"/>
        <w:numPr>
          <w:ilvl w:val="0"/>
          <w:numId w:val="23"/>
        </w:numPr>
        <w:spacing w:after="0"/>
        <w:rPr>
          <w:rFonts w:ascii="Arial" w:hAnsi="Arial" w:cs="Arial"/>
          <w:lang w:val="en-CA"/>
        </w:rPr>
      </w:pPr>
      <w:r w:rsidRPr="00D27CDD">
        <w:rPr>
          <w:rFonts w:ascii="Arial" w:hAnsi="Arial" w:cs="Arial"/>
          <w:lang w:val="en-CA"/>
        </w:rPr>
        <w:t xml:space="preserve">Resources to help manage </w:t>
      </w:r>
      <w:r w:rsidR="00F71C54" w:rsidRPr="00D27CDD">
        <w:rPr>
          <w:rFonts w:ascii="Arial" w:hAnsi="Arial" w:cs="Arial"/>
          <w:lang w:val="en-CA"/>
        </w:rPr>
        <w:t>land acquisition and emergency management</w:t>
      </w:r>
      <w:r w:rsidR="00F21AEE">
        <w:rPr>
          <w:rFonts w:ascii="Arial" w:hAnsi="Arial" w:cs="Arial"/>
          <w:lang w:val="en-CA"/>
        </w:rPr>
        <w:t xml:space="preserve"> planning</w:t>
      </w:r>
    </w:p>
    <w:p w14:paraId="0417AECA" w14:textId="1B991C21" w:rsidR="002602DA" w:rsidRDefault="002602DA" w:rsidP="000F22C5">
      <w:pPr>
        <w:pStyle w:val="ListParagraph"/>
        <w:numPr>
          <w:ilvl w:val="0"/>
          <w:numId w:val="23"/>
        </w:numPr>
        <w:spacing w:after="0"/>
        <w:rPr>
          <w:rFonts w:ascii="Arial" w:hAnsi="Arial" w:cs="Arial"/>
          <w:lang w:val="en-CA"/>
        </w:rPr>
      </w:pPr>
      <w:r>
        <w:rPr>
          <w:rFonts w:ascii="Arial" w:hAnsi="Arial" w:cs="Arial"/>
          <w:lang w:val="en-CA"/>
        </w:rPr>
        <w:t>Funding to undertake a corporate wellness program</w:t>
      </w:r>
    </w:p>
    <w:p w14:paraId="3D46A54A" w14:textId="78BA59EE" w:rsidR="000F22C5" w:rsidRPr="00D27CDD" w:rsidRDefault="00F71C54" w:rsidP="000F22C5">
      <w:pPr>
        <w:pStyle w:val="ListParagraph"/>
        <w:numPr>
          <w:ilvl w:val="0"/>
          <w:numId w:val="23"/>
        </w:numPr>
        <w:spacing w:after="0"/>
        <w:rPr>
          <w:rFonts w:ascii="Arial" w:hAnsi="Arial" w:cs="Arial"/>
          <w:lang w:val="en-CA"/>
        </w:rPr>
      </w:pPr>
      <w:r w:rsidRPr="00D27CDD">
        <w:rPr>
          <w:rFonts w:ascii="Arial" w:hAnsi="Arial" w:cs="Arial"/>
          <w:lang w:val="en-CA"/>
        </w:rPr>
        <w:t>Continued u</w:t>
      </w:r>
      <w:r w:rsidR="003655FC" w:rsidRPr="00D27CDD">
        <w:rPr>
          <w:rFonts w:ascii="Arial" w:hAnsi="Arial" w:cs="Arial"/>
          <w:lang w:val="en-CA"/>
        </w:rPr>
        <w:t>pgrad</w:t>
      </w:r>
      <w:r w:rsidRPr="00D27CDD">
        <w:rPr>
          <w:rFonts w:ascii="Arial" w:hAnsi="Arial" w:cs="Arial"/>
          <w:lang w:val="en-CA"/>
        </w:rPr>
        <w:t>es</w:t>
      </w:r>
      <w:r w:rsidR="003655FC" w:rsidRPr="00D27CDD">
        <w:rPr>
          <w:rFonts w:ascii="Arial" w:hAnsi="Arial" w:cs="Arial"/>
          <w:lang w:val="en-CA"/>
        </w:rPr>
        <w:t xml:space="preserve"> </w:t>
      </w:r>
      <w:r w:rsidRPr="00D27CDD">
        <w:rPr>
          <w:rFonts w:ascii="Arial" w:hAnsi="Arial" w:cs="Arial"/>
          <w:lang w:val="en-CA"/>
        </w:rPr>
        <w:t xml:space="preserve">to </w:t>
      </w:r>
      <w:r w:rsidR="003655FC" w:rsidRPr="00D27CDD">
        <w:rPr>
          <w:rFonts w:ascii="Arial" w:hAnsi="Arial" w:cs="Arial"/>
          <w:lang w:val="en-CA"/>
        </w:rPr>
        <w:t xml:space="preserve">computer </w:t>
      </w:r>
      <w:r w:rsidR="000F22C5" w:rsidRPr="00D27CDD">
        <w:rPr>
          <w:rFonts w:ascii="Arial" w:hAnsi="Arial" w:cs="Arial"/>
          <w:lang w:val="en-CA"/>
        </w:rPr>
        <w:t>network infrastructure</w:t>
      </w:r>
      <w:r w:rsidR="00EE4875" w:rsidRPr="00D27CDD">
        <w:rPr>
          <w:rFonts w:ascii="Arial" w:hAnsi="Arial" w:cs="Arial"/>
          <w:lang w:val="en-CA"/>
        </w:rPr>
        <w:t xml:space="preserve"> and </w:t>
      </w:r>
      <w:r w:rsidR="003655FC" w:rsidRPr="00D27CDD">
        <w:rPr>
          <w:rFonts w:ascii="Arial" w:hAnsi="Arial" w:cs="Arial"/>
          <w:lang w:val="en-CA"/>
        </w:rPr>
        <w:t xml:space="preserve">saving for </w:t>
      </w:r>
      <w:r w:rsidR="00EE4875" w:rsidRPr="00D27CDD">
        <w:rPr>
          <w:rFonts w:ascii="Arial" w:hAnsi="Arial" w:cs="Arial"/>
          <w:lang w:val="en-CA"/>
        </w:rPr>
        <w:t xml:space="preserve">future </w:t>
      </w:r>
      <w:r w:rsidR="003655FC" w:rsidRPr="00D27CDD">
        <w:rPr>
          <w:rFonts w:ascii="Arial" w:hAnsi="Arial" w:cs="Arial"/>
          <w:lang w:val="en-CA"/>
        </w:rPr>
        <w:t>needs</w:t>
      </w:r>
    </w:p>
    <w:p w14:paraId="5EA0F4F0" w14:textId="1DC940F9" w:rsidR="00EE4875" w:rsidRPr="00D27CDD" w:rsidRDefault="00F71C54" w:rsidP="000F22C5">
      <w:pPr>
        <w:pStyle w:val="ListParagraph"/>
        <w:numPr>
          <w:ilvl w:val="0"/>
          <w:numId w:val="23"/>
        </w:numPr>
        <w:spacing w:after="0"/>
        <w:rPr>
          <w:rFonts w:ascii="Arial" w:hAnsi="Arial" w:cs="Arial"/>
          <w:lang w:val="en-CA"/>
        </w:rPr>
      </w:pPr>
      <w:r w:rsidRPr="00D27CDD">
        <w:rPr>
          <w:rFonts w:ascii="Arial" w:hAnsi="Arial" w:cs="Arial"/>
          <w:lang w:val="en-CA"/>
        </w:rPr>
        <w:t xml:space="preserve">Funding to undertake a </w:t>
      </w:r>
      <w:r w:rsidR="00F01FAF">
        <w:rPr>
          <w:rFonts w:ascii="Arial" w:hAnsi="Arial" w:cs="Arial"/>
          <w:lang w:val="en-CA"/>
        </w:rPr>
        <w:t>Climate Change Action Plan to identify actions to mitigate and help increase resilience to the effects of climate change</w:t>
      </w:r>
    </w:p>
    <w:p w14:paraId="69BCD96E" w14:textId="77777777" w:rsidR="00F71C54" w:rsidRPr="00D27CDD" w:rsidRDefault="00F71C54" w:rsidP="000F22C5">
      <w:pPr>
        <w:pStyle w:val="ListParagraph"/>
        <w:numPr>
          <w:ilvl w:val="0"/>
          <w:numId w:val="23"/>
        </w:numPr>
        <w:spacing w:after="0"/>
        <w:rPr>
          <w:rFonts w:ascii="Arial" w:hAnsi="Arial" w:cs="Arial"/>
          <w:lang w:val="en-CA"/>
        </w:rPr>
      </w:pPr>
      <w:r w:rsidRPr="00D27CDD">
        <w:rPr>
          <w:rFonts w:ascii="Arial" w:hAnsi="Arial" w:cs="Arial"/>
          <w:lang w:val="en-CA"/>
        </w:rPr>
        <w:t>Trails structure replacements on the CP Rail Trail</w:t>
      </w:r>
    </w:p>
    <w:p w14:paraId="500D3CA8" w14:textId="77777777" w:rsidR="002602DA" w:rsidRDefault="00F71C54" w:rsidP="000F22C5">
      <w:pPr>
        <w:pStyle w:val="ListParagraph"/>
        <w:numPr>
          <w:ilvl w:val="0"/>
          <w:numId w:val="23"/>
        </w:numPr>
        <w:spacing w:after="0"/>
        <w:rPr>
          <w:rFonts w:ascii="Arial" w:hAnsi="Arial" w:cs="Arial"/>
          <w:lang w:val="en-CA"/>
        </w:rPr>
      </w:pPr>
      <w:r w:rsidRPr="002602DA">
        <w:rPr>
          <w:rFonts w:ascii="Arial" w:hAnsi="Arial" w:cs="Arial"/>
          <w:lang w:val="en-CA"/>
        </w:rPr>
        <w:t xml:space="preserve">Funding allocated towards Community Improvement Plans (CIPs) for member municipalities to accelerate local economic development incentives. </w:t>
      </w:r>
    </w:p>
    <w:p w14:paraId="5FE1952B" w14:textId="4EF648AB" w:rsidR="00EE4875" w:rsidRPr="002602DA" w:rsidRDefault="00F71C54" w:rsidP="000F22C5">
      <w:pPr>
        <w:pStyle w:val="ListParagraph"/>
        <w:numPr>
          <w:ilvl w:val="0"/>
          <w:numId w:val="23"/>
        </w:numPr>
        <w:spacing w:after="0"/>
        <w:rPr>
          <w:rFonts w:ascii="Arial" w:hAnsi="Arial" w:cs="Arial"/>
          <w:lang w:val="en-CA"/>
        </w:rPr>
      </w:pPr>
      <w:r w:rsidRPr="002602DA">
        <w:rPr>
          <w:rFonts w:ascii="Arial" w:hAnsi="Arial" w:cs="Arial"/>
          <w:lang w:val="en-CA"/>
        </w:rPr>
        <w:t xml:space="preserve">Capital </w:t>
      </w:r>
      <w:r w:rsidR="00EE4875" w:rsidRPr="002602DA">
        <w:rPr>
          <w:rFonts w:ascii="Arial" w:hAnsi="Arial" w:cs="Arial"/>
          <w:lang w:val="en-CA"/>
        </w:rPr>
        <w:t xml:space="preserve">funding </w:t>
      </w:r>
      <w:r w:rsidRPr="002602DA">
        <w:rPr>
          <w:rFonts w:ascii="Arial" w:hAnsi="Arial" w:cs="Arial"/>
          <w:lang w:val="en-CA"/>
        </w:rPr>
        <w:t>to undertake start</w:t>
      </w:r>
      <w:r w:rsidR="00E45F45">
        <w:rPr>
          <w:rFonts w:ascii="Arial" w:hAnsi="Arial" w:cs="Arial"/>
          <w:lang w:val="en-CA"/>
        </w:rPr>
        <w:t>-</w:t>
      </w:r>
      <w:r w:rsidRPr="002602DA">
        <w:rPr>
          <w:rFonts w:ascii="Arial" w:hAnsi="Arial" w:cs="Arial"/>
          <w:lang w:val="en-CA"/>
        </w:rPr>
        <w:t>up renovations and building lifecycle upgrades for the newly acquired Regional Training Centre</w:t>
      </w:r>
    </w:p>
    <w:p w14:paraId="07C5F110" w14:textId="1B13854C" w:rsidR="00D27CDD" w:rsidRPr="00D27CDD" w:rsidRDefault="00D27CDD" w:rsidP="000F22C5">
      <w:pPr>
        <w:pStyle w:val="ListParagraph"/>
        <w:numPr>
          <w:ilvl w:val="0"/>
          <w:numId w:val="23"/>
        </w:numPr>
        <w:spacing w:after="0"/>
        <w:rPr>
          <w:rFonts w:ascii="Arial" w:hAnsi="Arial" w:cs="Arial"/>
          <w:lang w:val="en-CA"/>
        </w:rPr>
      </w:pPr>
      <w:r w:rsidRPr="00D27CDD">
        <w:rPr>
          <w:rFonts w:ascii="Arial" w:hAnsi="Arial" w:cs="Arial"/>
          <w:lang w:val="en-CA"/>
        </w:rPr>
        <w:t xml:space="preserve">Tourism marketing Grey County and destination development </w:t>
      </w:r>
    </w:p>
    <w:p w14:paraId="28A963BA" w14:textId="1A1EFD95" w:rsidR="00EE4875" w:rsidRPr="00D27CDD" w:rsidRDefault="00D27CDD" w:rsidP="000F22C5">
      <w:pPr>
        <w:pStyle w:val="ListParagraph"/>
        <w:numPr>
          <w:ilvl w:val="0"/>
          <w:numId w:val="23"/>
        </w:numPr>
        <w:spacing w:after="0"/>
        <w:rPr>
          <w:rFonts w:ascii="Arial" w:hAnsi="Arial" w:cs="Arial"/>
          <w:lang w:val="en-CA"/>
        </w:rPr>
      </w:pPr>
      <w:r w:rsidRPr="00D27CDD">
        <w:rPr>
          <w:rFonts w:ascii="Arial" w:hAnsi="Arial" w:cs="Arial"/>
          <w:lang w:val="en-CA"/>
        </w:rPr>
        <w:t>Update of Grey Roots gallery and the creation of a new “Voices of Grey” and “Honeybee” exhibits</w:t>
      </w:r>
    </w:p>
    <w:p w14:paraId="056393B7" w14:textId="77777777" w:rsidR="000F22C5" w:rsidRDefault="009C2B73" w:rsidP="000F22C5">
      <w:pPr>
        <w:pStyle w:val="ListParagraph"/>
        <w:numPr>
          <w:ilvl w:val="0"/>
          <w:numId w:val="23"/>
        </w:numPr>
        <w:spacing w:after="0"/>
        <w:rPr>
          <w:rFonts w:ascii="Arial" w:hAnsi="Arial" w:cs="Arial"/>
          <w:lang w:val="en-CA"/>
        </w:rPr>
      </w:pPr>
      <w:r w:rsidRPr="00D27CDD">
        <w:rPr>
          <w:rFonts w:ascii="Arial" w:hAnsi="Arial" w:cs="Arial"/>
          <w:lang w:val="en-CA"/>
        </w:rPr>
        <w:t>Expand</w:t>
      </w:r>
      <w:r w:rsidR="003B2F91" w:rsidRPr="00D27CDD">
        <w:rPr>
          <w:rFonts w:ascii="Arial" w:hAnsi="Arial" w:cs="Arial"/>
          <w:lang w:val="en-CA"/>
        </w:rPr>
        <w:t>ing</w:t>
      </w:r>
      <w:r w:rsidRPr="00D27CDD">
        <w:rPr>
          <w:rFonts w:ascii="Arial" w:hAnsi="Arial" w:cs="Arial"/>
          <w:lang w:val="en-CA"/>
        </w:rPr>
        <w:t xml:space="preserve"> child care services for families</w:t>
      </w:r>
    </w:p>
    <w:p w14:paraId="38E15410" w14:textId="3762BC3C" w:rsidR="00D27CDD" w:rsidRPr="00D27CDD" w:rsidRDefault="00D27CDD" w:rsidP="000F22C5">
      <w:pPr>
        <w:pStyle w:val="ListParagraph"/>
        <w:numPr>
          <w:ilvl w:val="0"/>
          <w:numId w:val="23"/>
        </w:numPr>
        <w:spacing w:after="0"/>
        <w:rPr>
          <w:rFonts w:ascii="Arial" w:hAnsi="Arial" w:cs="Arial"/>
          <w:lang w:val="en-CA"/>
        </w:rPr>
      </w:pPr>
      <w:r>
        <w:rPr>
          <w:rFonts w:ascii="Arial" w:hAnsi="Arial" w:cs="Arial"/>
          <w:lang w:val="en-CA"/>
        </w:rPr>
        <w:t xml:space="preserve">Capital retrofit and expansion funds for Journey Together and </w:t>
      </w:r>
      <w:proofErr w:type="spellStart"/>
      <w:r>
        <w:rPr>
          <w:rFonts w:ascii="Arial" w:hAnsi="Arial" w:cs="Arial"/>
          <w:lang w:val="en-CA"/>
        </w:rPr>
        <w:t>EarlyON</w:t>
      </w:r>
      <w:proofErr w:type="spellEnd"/>
      <w:r>
        <w:rPr>
          <w:rFonts w:ascii="Arial" w:hAnsi="Arial" w:cs="Arial"/>
          <w:lang w:val="en-CA"/>
        </w:rPr>
        <w:t xml:space="preserve"> programs</w:t>
      </w:r>
    </w:p>
    <w:p w14:paraId="58268F59" w14:textId="77777777" w:rsidR="00EE4875" w:rsidRPr="00976435" w:rsidRDefault="009C2B73" w:rsidP="00394D9F">
      <w:pPr>
        <w:pStyle w:val="ListParagraph"/>
        <w:numPr>
          <w:ilvl w:val="0"/>
          <w:numId w:val="23"/>
        </w:numPr>
        <w:spacing w:after="0"/>
        <w:rPr>
          <w:rFonts w:ascii="Arial" w:hAnsi="Arial" w:cs="Arial"/>
          <w:lang w:val="en-CA"/>
        </w:rPr>
      </w:pPr>
      <w:r w:rsidRPr="00976435">
        <w:rPr>
          <w:rFonts w:ascii="Arial" w:hAnsi="Arial" w:cs="Arial"/>
          <w:lang w:val="en-CA"/>
        </w:rPr>
        <w:t>Creating more</w:t>
      </w:r>
      <w:r w:rsidR="00EE4875" w:rsidRPr="00976435">
        <w:rPr>
          <w:rFonts w:ascii="Arial" w:hAnsi="Arial" w:cs="Arial"/>
          <w:lang w:val="en-CA"/>
        </w:rPr>
        <w:t xml:space="preserve"> affordable housing and </w:t>
      </w:r>
      <w:r w:rsidRPr="00976435">
        <w:rPr>
          <w:rFonts w:ascii="Arial" w:hAnsi="Arial" w:cs="Arial"/>
          <w:lang w:val="en-CA"/>
        </w:rPr>
        <w:t xml:space="preserve">improving and preserving </w:t>
      </w:r>
      <w:r w:rsidR="00EE4875" w:rsidRPr="00976435">
        <w:rPr>
          <w:rFonts w:ascii="Arial" w:hAnsi="Arial" w:cs="Arial"/>
          <w:lang w:val="en-CA"/>
        </w:rPr>
        <w:t xml:space="preserve">the quality of social housing </w:t>
      </w:r>
    </w:p>
    <w:p w14:paraId="5A562831" w14:textId="3E262105" w:rsidR="00BD20E3" w:rsidRPr="00976435" w:rsidRDefault="004877A0" w:rsidP="00394D9F">
      <w:pPr>
        <w:pStyle w:val="ListParagraph"/>
        <w:numPr>
          <w:ilvl w:val="0"/>
          <w:numId w:val="23"/>
        </w:numPr>
        <w:spacing w:after="0"/>
        <w:rPr>
          <w:rFonts w:ascii="Arial" w:hAnsi="Arial" w:cs="Arial"/>
          <w:lang w:val="en-CA"/>
        </w:rPr>
      </w:pPr>
      <w:r w:rsidRPr="00976435">
        <w:rPr>
          <w:rFonts w:ascii="Arial" w:hAnsi="Arial" w:cs="Arial"/>
          <w:lang w:val="en-CA"/>
        </w:rPr>
        <w:t>Long</w:t>
      </w:r>
      <w:r w:rsidR="009C2B73" w:rsidRPr="00976435">
        <w:rPr>
          <w:rFonts w:ascii="Arial" w:hAnsi="Arial" w:cs="Arial"/>
          <w:lang w:val="en-CA"/>
        </w:rPr>
        <w:t>-</w:t>
      </w:r>
      <w:r w:rsidR="00DB7B09" w:rsidRPr="00976435">
        <w:rPr>
          <w:rFonts w:ascii="Arial" w:hAnsi="Arial" w:cs="Arial"/>
          <w:lang w:val="en-CA"/>
        </w:rPr>
        <w:t>term c</w:t>
      </w:r>
      <w:r w:rsidRPr="00976435">
        <w:rPr>
          <w:rFonts w:ascii="Arial" w:hAnsi="Arial" w:cs="Arial"/>
          <w:lang w:val="en-CA"/>
        </w:rPr>
        <w:t xml:space="preserve">are </w:t>
      </w:r>
      <w:r w:rsidR="00E45F45">
        <w:rPr>
          <w:rFonts w:ascii="Arial" w:hAnsi="Arial" w:cs="Arial"/>
          <w:lang w:val="en-CA"/>
        </w:rPr>
        <w:t xml:space="preserve">service </w:t>
      </w:r>
      <w:r w:rsidR="009C2B73" w:rsidRPr="00976435">
        <w:rPr>
          <w:rFonts w:ascii="Arial" w:hAnsi="Arial" w:cs="Arial"/>
          <w:lang w:val="en-CA"/>
        </w:rPr>
        <w:t>m</w:t>
      </w:r>
      <w:r w:rsidRPr="00976435">
        <w:rPr>
          <w:rFonts w:ascii="Arial" w:hAnsi="Arial" w:cs="Arial"/>
          <w:lang w:val="en-CA"/>
        </w:rPr>
        <w:t>anagement consulting</w:t>
      </w:r>
      <w:r w:rsidR="00E45F45">
        <w:rPr>
          <w:rFonts w:ascii="Arial" w:hAnsi="Arial" w:cs="Arial"/>
          <w:lang w:val="en-CA"/>
        </w:rPr>
        <w:t xml:space="preserve"> s</w:t>
      </w:r>
      <w:r w:rsidRPr="00976435">
        <w:rPr>
          <w:rFonts w:ascii="Arial" w:hAnsi="Arial" w:cs="Arial"/>
          <w:lang w:val="en-CA"/>
        </w:rPr>
        <w:t>upport</w:t>
      </w:r>
    </w:p>
    <w:p w14:paraId="3650B7FE" w14:textId="0CA1BDEB" w:rsidR="00EE4875" w:rsidRPr="00976435" w:rsidRDefault="00D27CDD" w:rsidP="00EE4875">
      <w:pPr>
        <w:pStyle w:val="ListParagraph"/>
        <w:numPr>
          <w:ilvl w:val="0"/>
          <w:numId w:val="23"/>
        </w:numPr>
        <w:spacing w:after="0"/>
        <w:rPr>
          <w:rFonts w:ascii="Arial" w:hAnsi="Arial" w:cs="Arial"/>
          <w:lang w:val="en-CA"/>
        </w:rPr>
      </w:pPr>
      <w:r w:rsidRPr="00976435">
        <w:rPr>
          <w:rFonts w:ascii="Arial" w:hAnsi="Arial" w:cs="Arial"/>
          <w:lang w:val="en-CA"/>
        </w:rPr>
        <w:t>Continued funding for Community Paramedicine program</w:t>
      </w:r>
      <w:r w:rsidR="00D203F0" w:rsidRPr="00976435">
        <w:rPr>
          <w:rFonts w:ascii="Arial" w:hAnsi="Arial" w:cs="Arial"/>
          <w:lang w:val="en-CA"/>
        </w:rPr>
        <w:t xml:space="preserve"> </w:t>
      </w:r>
    </w:p>
    <w:p w14:paraId="4F93490B" w14:textId="77777777" w:rsidR="003B2F91" w:rsidRPr="00976435" w:rsidRDefault="009C2B73" w:rsidP="00EE4875">
      <w:pPr>
        <w:pStyle w:val="ListParagraph"/>
        <w:numPr>
          <w:ilvl w:val="0"/>
          <w:numId w:val="23"/>
        </w:numPr>
        <w:spacing w:after="0"/>
        <w:rPr>
          <w:rFonts w:ascii="Arial" w:hAnsi="Arial" w:cs="Arial"/>
          <w:lang w:val="en-CA"/>
        </w:rPr>
        <w:sectPr w:rsidR="003B2F91" w:rsidRPr="00976435" w:rsidSect="00A717EF">
          <w:type w:val="continuous"/>
          <w:pgSz w:w="15840" w:h="12240" w:orient="landscape"/>
          <w:pgMar w:top="1440" w:right="821" w:bottom="864" w:left="994" w:header="720" w:footer="619" w:gutter="0"/>
          <w:cols w:num="2" w:space="720"/>
          <w:titlePg/>
          <w:docGrid w:linePitch="360"/>
        </w:sectPr>
      </w:pPr>
      <w:r w:rsidRPr="00976435">
        <w:rPr>
          <w:rFonts w:ascii="Arial" w:hAnsi="Arial" w:cs="Arial"/>
          <w:lang w:val="en-CA"/>
        </w:rPr>
        <w:t>I</w:t>
      </w:r>
      <w:r w:rsidR="004A3A7D" w:rsidRPr="00976435">
        <w:rPr>
          <w:rFonts w:ascii="Arial" w:hAnsi="Arial" w:cs="Arial"/>
          <w:lang w:val="en-CA"/>
        </w:rPr>
        <w:t>ncreas</w:t>
      </w:r>
      <w:r w:rsidR="003B2F91" w:rsidRPr="00976435">
        <w:rPr>
          <w:rFonts w:ascii="Arial" w:hAnsi="Arial" w:cs="Arial"/>
          <w:lang w:val="en-CA"/>
        </w:rPr>
        <w:t>ing</w:t>
      </w:r>
      <w:r w:rsidR="004A3A7D" w:rsidRPr="00976435">
        <w:rPr>
          <w:rFonts w:ascii="Arial" w:hAnsi="Arial" w:cs="Arial"/>
          <w:lang w:val="en-CA"/>
        </w:rPr>
        <w:t xml:space="preserve"> spending on road construction, resurfa</w:t>
      </w:r>
      <w:r w:rsidR="003B2F91" w:rsidRPr="00976435">
        <w:rPr>
          <w:rFonts w:ascii="Arial" w:hAnsi="Arial" w:cs="Arial"/>
          <w:lang w:val="en-CA"/>
        </w:rPr>
        <w:t>cing and minor capital projects</w:t>
      </w:r>
    </w:p>
    <w:p w14:paraId="60661757" w14:textId="77777777" w:rsidR="008149FE" w:rsidRDefault="008149FE">
      <w:pPr>
        <w:rPr>
          <w:rFonts w:ascii="Arial" w:eastAsiaTheme="majorEastAsia" w:hAnsi="Arial" w:cs="Arial"/>
          <w:bCs/>
          <w:noProof/>
          <w:color w:val="96005F"/>
          <w:sz w:val="32"/>
          <w:szCs w:val="36"/>
          <w:lang w:val="en-CA" w:eastAsia="en-CA"/>
        </w:rPr>
      </w:pPr>
    </w:p>
    <w:p w14:paraId="479A5778" w14:textId="4BC80F0C" w:rsidR="00735333" w:rsidRDefault="00585453">
      <w:pPr>
        <w:rPr>
          <w:rFonts w:ascii="Arial" w:eastAsiaTheme="majorEastAsia" w:hAnsi="Arial" w:cs="Arial"/>
          <w:bCs/>
          <w:color w:val="96005F"/>
          <w:sz w:val="32"/>
          <w:szCs w:val="36"/>
        </w:rPr>
      </w:pPr>
      <w:r>
        <w:rPr>
          <w:rFonts w:ascii="Arial" w:eastAsiaTheme="majorEastAsia" w:hAnsi="Arial" w:cs="Arial"/>
          <w:bCs/>
          <w:noProof/>
          <w:color w:val="96005F"/>
          <w:sz w:val="32"/>
          <w:szCs w:val="36"/>
          <w:lang w:val="en-CA" w:eastAsia="en-CA"/>
        </w:rPr>
        <w:drawing>
          <wp:anchor distT="0" distB="0" distL="114300" distR="114300" simplePos="0" relativeHeight="251631104" behindDoc="0" locked="0" layoutInCell="1" allowOverlap="1" wp14:anchorId="15058FCC" wp14:editId="57228D84">
            <wp:simplePos x="0" y="0"/>
            <wp:positionH relativeFrom="margin">
              <wp:posOffset>4398645</wp:posOffset>
            </wp:positionH>
            <wp:positionV relativeFrom="paragraph">
              <wp:posOffset>62230</wp:posOffset>
            </wp:positionV>
            <wp:extent cx="1929130" cy="1264285"/>
            <wp:effectExtent l="0" t="0" r="0" b="0"/>
            <wp:wrapNone/>
            <wp:docPr id="26" name="Picture 26" descr="A young family hold up an icon of a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8035873-smiling-parents-and-two-little-girls-at-new-home-m.jpg"/>
                    <pic:cNvPicPr/>
                  </pic:nvPicPr>
                  <pic:blipFill rotWithShape="1">
                    <a:blip r:embed="rId17" cstate="print">
                      <a:extLst>
                        <a:ext uri="{28A0092B-C50C-407E-A947-70E740481C1C}">
                          <a14:useLocalDpi xmlns:a14="http://schemas.microsoft.com/office/drawing/2010/main" val="0"/>
                        </a:ext>
                      </a:extLst>
                    </a:blip>
                    <a:srcRect t="14781"/>
                    <a:stretch/>
                  </pic:blipFill>
                  <pic:spPr bwMode="auto">
                    <a:xfrm>
                      <a:off x="0" y="0"/>
                      <a:ext cx="1929130"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Arial"/>
          <w:bCs/>
          <w:noProof/>
          <w:color w:val="96005F"/>
          <w:sz w:val="32"/>
          <w:szCs w:val="36"/>
          <w:lang w:val="en-CA" w:eastAsia="en-CA"/>
        </w:rPr>
        <w:drawing>
          <wp:anchor distT="0" distB="0" distL="114300" distR="114300" simplePos="0" relativeHeight="251633152" behindDoc="0" locked="0" layoutInCell="1" allowOverlap="1" wp14:anchorId="3290E999" wp14:editId="3AA914EB">
            <wp:simplePos x="0" y="0"/>
            <wp:positionH relativeFrom="column">
              <wp:posOffset>6435090</wp:posOffset>
            </wp:positionH>
            <wp:positionV relativeFrom="paragraph">
              <wp:posOffset>28575</wp:posOffset>
            </wp:positionV>
            <wp:extent cx="2306955" cy="1303655"/>
            <wp:effectExtent l="0" t="0" r="0" b="0"/>
            <wp:wrapNone/>
            <wp:docPr id="30" name="Picture 30" descr="Front profile of the Grey Roots Museum and Archives featuring the large logo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7_1.jpg"/>
                    <pic:cNvPicPr/>
                  </pic:nvPicPr>
                  <pic:blipFill rotWithShape="1">
                    <a:blip r:embed="rId18" cstate="print">
                      <a:extLst>
                        <a:ext uri="{28A0092B-C50C-407E-A947-70E740481C1C}">
                          <a14:useLocalDpi xmlns:a14="http://schemas.microsoft.com/office/drawing/2010/main" val="0"/>
                        </a:ext>
                      </a:extLst>
                    </a:blip>
                    <a:srcRect l="19874" t="25341" r="11671" b="22794"/>
                    <a:stretch/>
                  </pic:blipFill>
                  <pic:spPr bwMode="auto">
                    <a:xfrm>
                      <a:off x="0" y="0"/>
                      <a:ext cx="230695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014">
        <w:rPr>
          <w:rFonts w:ascii="Arial" w:eastAsiaTheme="majorEastAsia" w:hAnsi="Arial" w:cs="Arial"/>
          <w:bCs/>
          <w:noProof/>
          <w:color w:val="96005F"/>
          <w:sz w:val="32"/>
          <w:szCs w:val="36"/>
          <w:lang w:val="en-CA" w:eastAsia="en-CA"/>
        </w:rPr>
        <w:drawing>
          <wp:inline distT="0" distB="0" distL="0" distR="0" wp14:anchorId="0419BE54" wp14:editId="1C0CD3ED">
            <wp:extent cx="1988288" cy="1325525"/>
            <wp:effectExtent l="0" t="0" r="0" b="8255"/>
            <wp:docPr id="16" name="Picture 16" descr="A long-term care resident pets a sheep at the petting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tenr\Desktop\New folder\grey_5009433056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14" b="4814"/>
                    <a:stretch/>
                  </pic:blipFill>
                  <pic:spPr bwMode="auto">
                    <a:xfrm>
                      <a:off x="0" y="0"/>
                      <a:ext cx="1988288" cy="1325525"/>
                    </a:xfrm>
                    <a:prstGeom prst="rect">
                      <a:avLst/>
                    </a:prstGeom>
                    <a:noFill/>
                    <a:ln>
                      <a:noFill/>
                    </a:ln>
                  </pic:spPr>
                </pic:pic>
              </a:graphicData>
            </a:graphic>
          </wp:inline>
        </w:drawing>
      </w:r>
      <w:r w:rsidR="00352E32">
        <w:rPr>
          <w:rFonts w:ascii="Arial" w:hAnsi="Arial" w:cs="Arial"/>
          <w:color w:val="96005F"/>
          <w:sz w:val="32"/>
        </w:rPr>
        <w:tab/>
      </w:r>
      <w:r w:rsidR="000B2014" w:rsidRPr="000B2014">
        <w:rPr>
          <w:rFonts w:ascii="Arial" w:hAnsi="Arial" w:cs="Arial"/>
          <w:noProof/>
          <w:color w:val="96005F"/>
          <w:sz w:val="32"/>
          <w:lang w:val="en-CA" w:eastAsia="en-CA"/>
        </w:rPr>
        <w:drawing>
          <wp:inline distT="0" distB="0" distL="0" distR="0" wp14:anchorId="67DD450D" wp14:editId="14F8E91D">
            <wp:extent cx="1913594" cy="1278724"/>
            <wp:effectExtent l="0" t="0" r="0" b="0"/>
            <wp:docPr id="17" name="Picture 17" descr="A ditch and culvert that was recently replaced and white stones to prevent ru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tenr\Desktop\New folder\grey_50132491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874" cy="1296285"/>
                    </a:xfrm>
                    <a:prstGeom prst="rect">
                      <a:avLst/>
                    </a:prstGeom>
                    <a:noFill/>
                    <a:ln>
                      <a:noFill/>
                    </a:ln>
                  </pic:spPr>
                </pic:pic>
              </a:graphicData>
            </a:graphic>
          </wp:inline>
        </w:drawing>
      </w:r>
      <w:r w:rsidR="00735333">
        <w:rPr>
          <w:rFonts w:ascii="Arial" w:hAnsi="Arial" w:cs="Arial"/>
          <w:color w:val="96005F"/>
          <w:sz w:val="32"/>
        </w:rPr>
        <w:br w:type="page"/>
      </w:r>
    </w:p>
    <w:p w14:paraId="071A81E5" w14:textId="2506CD1D" w:rsidR="008C6067" w:rsidRPr="00DD7AD2" w:rsidRDefault="00735333" w:rsidP="009B50A5">
      <w:pPr>
        <w:pStyle w:val="Heading1"/>
        <w:rPr>
          <w:rFonts w:ascii="Arial" w:hAnsi="Arial" w:cs="Arial"/>
          <w:color w:val="96005F"/>
          <w:sz w:val="32"/>
        </w:rPr>
      </w:pPr>
      <w:bookmarkStart w:id="2" w:name="_Toc536023829"/>
      <w:r>
        <w:rPr>
          <w:rFonts w:ascii="Arial" w:hAnsi="Arial" w:cs="Arial"/>
          <w:color w:val="96005F"/>
          <w:sz w:val="32"/>
        </w:rPr>
        <w:lastRenderedPageBreak/>
        <w:t>201</w:t>
      </w:r>
      <w:r w:rsidR="001D252A">
        <w:rPr>
          <w:rFonts w:ascii="Arial" w:hAnsi="Arial" w:cs="Arial"/>
          <w:color w:val="96005F"/>
          <w:sz w:val="32"/>
        </w:rPr>
        <w:t>9</w:t>
      </w:r>
      <w:r w:rsidR="00B71492" w:rsidRPr="00DD7AD2">
        <w:rPr>
          <w:rFonts w:ascii="Arial" w:hAnsi="Arial" w:cs="Arial"/>
          <w:color w:val="96005F"/>
          <w:sz w:val="32"/>
        </w:rPr>
        <w:t xml:space="preserve"> Operating and Capital Budget –Net Levy Requirements</w:t>
      </w:r>
      <w:bookmarkEnd w:id="2"/>
    </w:p>
    <w:p w14:paraId="1EF5E5DE" w14:textId="77777777" w:rsidR="008C6067" w:rsidRPr="003518F7" w:rsidRDefault="008C6067" w:rsidP="00550DF8">
      <w:pPr>
        <w:pStyle w:val="Heading3"/>
        <w:rPr>
          <w:rFonts w:ascii="Arial" w:hAnsi="Arial" w:cs="Arial"/>
          <w:b/>
          <w:i w:val="0"/>
          <w:sz w:val="24"/>
          <w:lang w:val="en-CA"/>
        </w:rPr>
      </w:pPr>
    </w:p>
    <w:tbl>
      <w:tblPr>
        <w:tblStyle w:val="TableGrid"/>
        <w:tblW w:w="14091" w:type="dxa"/>
        <w:tblInd w:w="18" w:type="dxa"/>
        <w:tblLayout w:type="fixed"/>
        <w:tblLook w:val="04A0" w:firstRow="1" w:lastRow="0" w:firstColumn="1" w:lastColumn="0" w:noHBand="0" w:noVBand="1"/>
        <w:tblCaption w:val="2016 Draft Budget - Net Levy Requirement"/>
        <w:tblDescription w:val="The 2018 proposed funding requirements summarized by function"/>
      </w:tblPr>
      <w:tblGrid>
        <w:gridCol w:w="5914"/>
        <w:gridCol w:w="2264"/>
        <w:gridCol w:w="2264"/>
        <w:gridCol w:w="2013"/>
        <w:gridCol w:w="1636"/>
      </w:tblGrid>
      <w:tr w:rsidR="00550DF8" w:rsidRPr="003518F7" w14:paraId="1DF97F41" w14:textId="77777777" w:rsidTr="00550DF8">
        <w:trPr>
          <w:trHeight w:val="766"/>
          <w:tblHeader/>
        </w:trPr>
        <w:tc>
          <w:tcPr>
            <w:tcW w:w="5914" w:type="dxa"/>
            <w:shd w:val="clear" w:color="auto" w:fill="96005F"/>
            <w:vAlign w:val="center"/>
          </w:tcPr>
          <w:p w14:paraId="5A80278D" w14:textId="77777777" w:rsidR="008C6067" w:rsidRPr="003518F7" w:rsidRDefault="009C2B73" w:rsidP="007F7A3C">
            <w:pPr>
              <w:jc w:val="center"/>
              <w:rPr>
                <w:rFonts w:ascii="Arial" w:hAnsi="Arial" w:cs="Arial"/>
                <w:b/>
                <w:color w:val="FFFFFF" w:themeColor="background1"/>
                <w:sz w:val="22"/>
                <w:szCs w:val="22"/>
              </w:rPr>
            </w:pPr>
            <w:r>
              <w:rPr>
                <w:rFonts w:ascii="Arial" w:hAnsi="Arial" w:cs="Arial"/>
                <w:b/>
                <w:color w:val="FFFFFF" w:themeColor="background1"/>
                <w:sz w:val="22"/>
                <w:szCs w:val="22"/>
              </w:rPr>
              <w:t>Function</w:t>
            </w:r>
          </w:p>
        </w:tc>
        <w:tc>
          <w:tcPr>
            <w:tcW w:w="2264" w:type="dxa"/>
            <w:shd w:val="clear" w:color="auto" w:fill="96005F"/>
            <w:vAlign w:val="center"/>
          </w:tcPr>
          <w:p w14:paraId="017A2504" w14:textId="0490E06D" w:rsidR="008C6067" w:rsidRPr="003518F7" w:rsidRDefault="00735333" w:rsidP="007F7A3C">
            <w:pPr>
              <w:jc w:val="center"/>
              <w:rPr>
                <w:rFonts w:ascii="Arial" w:hAnsi="Arial" w:cs="Arial"/>
                <w:b/>
                <w:color w:val="FFFFFF" w:themeColor="background1"/>
                <w:sz w:val="22"/>
                <w:szCs w:val="22"/>
              </w:rPr>
            </w:pPr>
            <w:r>
              <w:rPr>
                <w:rFonts w:ascii="Arial" w:hAnsi="Arial" w:cs="Arial"/>
                <w:b/>
                <w:color w:val="FFFFFF" w:themeColor="background1"/>
                <w:sz w:val="22"/>
                <w:szCs w:val="22"/>
              </w:rPr>
              <w:t>201</w:t>
            </w:r>
            <w:r w:rsidR="001D252A">
              <w:rPr>
                <w:rFonts w:ascii="Arial" w:hAnsi="Arial" w:cs="Arial"/>
                <w:b/>
                <w:color w:val="FFFFFF" w:themeColor="background1"/>
                <w:sz w:val="22"/>
                <w:szCs w:val="22"/>
              </w:rPr>
              <w:t>8</w:t>
            </w:r>
          </w:p>
          <w:p w14:paraId="45EAC74B" w14:textId="77777777" w:rsidR="008C6067" w:rsidRPr="003518F7" w:rsidRDefault="008C6067" w:rsidP="007F7A3C">
            <w:pPr>
              <w:jc w:val="center"/>
              <w:rPr>
                <w:rFonts w:ascii="Arial" w:hAnsi="Arial" w:cs="Arial"/>
                <w:color w:val="FFFFFF" w:themeColor="background1"/>
                <w:sz w:val="22"/>
                <w:szCs w:val="22"/>
              </w:rPr>
            </w:pPr>
            <w:r w:rsidRPr="003518F7">
              <w:rPr>
                <w:rFonts w:ascii="Arial" w:hAnsi="Arial" w:cs="Arial"/>
                <w:b/>
                <w:color w:val="FFFFFF" w:themeColor="background1"/>
                <w:sz w:val="22"/>
                <w:szCs w:val="22"/>
              </w:rPr>
              <w:t>Net Levy</w:t>
            </w:r>
          </w:p>
        </w:tc>
        <w:tc>
          <w:tcPr>
            <w:tcW w:w="2264" w:type="dxa"/>
            <w:shd w:val="clear" w:color="auto" w:fill="96005F"/>
            <w:vAlign w:val="center"/>
          </w:tcPr>
          <w:p w14:paraId="5AEC74F8" w14:textId="7095DE1D" w:rsidR="008C6067" w:rsidRPr="003518F7" w:rsidRDefault="008C6067" w:rsidP="007F7A3C">
            <w:pPr>
              <w:jc w:val="center"/>
              <w:rPr>
                <w:rFonts w:ascii="Arial" w:hAnsi="Arial" w:cs="Arial"/>
                <w:b/>
                <w:color w:val="FFFFFF" w:themeColor="background1"/>
                <w:sz w:val="22"/>
                <w:szCs w:val="22"/>
              </w:rPr>
            </w:pPr>
            <w:r w:rsidRPr="003518F7">
              <w:rPr>
                <w:rFonts w:ascii="Arial" w:hAnsi="Arial" w:cs="Arial"/>
                <w:b/>
                <w:color w:val="FFFFFF" w:themeColor="background1"/>
                <w:sz w:val="22"/>
                <w:szCs w:val="22"/>
              </w:rPr>
              <w:t>201</w:t>
            </w:r>
            <w:r w:rsidR="001D252A">
              <w:rPr>
                <w:rFonts w:ascii="Arial" w:hAnsi="Arial" w:cs="Arial"/>
                <w:b/>
                <w:color w:val="FFFFFF" w:themeColor="background1"/>
                <w:sz w:val="22"/>
                <w:szCs w:val="22"/>
              </w:rPr>
              <w:t>9</w:t>
            </w:r>
          </w:p>
          <w:p w14:paraId="3C50228A" w14:textId="77777777" w:rsidR="008C6067" w:rsidRPr="003518F7" w:rsidRDefault="008C6067" w:rsidP="007F7A3C">
            <w:pPr>
              <w:jc w:val="center"/>
              <w:rPr>
                <w:rFonts w:ascii="Arial" w:hAnsi="Arial" w:cs="Arial"/>
                <w:color w:val="FFFFFF" w:themeColor="background1"/>
                <w:sz w:val="22"/>
                <w:szCs w:val="22"/>
              </w:rPr>
            </w:pPr>
            <w:r w:rsidRPr="003518F7">
              <w:rPr>
                <w:rFonts w:ascii="Arial" w:hAnsi="Arial" w:cs="Arial"/>
                <w:b/>
                <w:color w:val="FFFFFF" w:themeColor="background1"/>
                <w:sz w:val="22"/>
                <w:szCs w:val="22"/>
              </w:rPr>
              <w:t>Net Levy</w:t>
            </w:r>
          </w:p>
        </w:tc>
        <w:tc>
          <w:tcPr>
            <w:tcW w:w="2013" w:type="dxa"/>
            <w:shd w:val="clear" w:color="auto" w:fill="96005F"/>
            <w:vAlign w:val="center"/>
          </w:tcPr>
          <w:p w14:paraId="6949D6CE" w14:textId="77777777" w:rsidR="008C6067" w:rsidRPr="003518F7" w:rsidRDefault="008C6067" w:rsidP="007F7A3C">
            <w:pPr>
              <w:jc w:val="center"/>
              <w:rPr>
                <w:rFonts w:ascii="Arial" w:hAnsi="Arial" w:cs="Arial"/>
                <w:color w:val="FFFFFF" w:themeColor="background1"/>
                <w:sz w:val="22"/>
                <w:szCs w:val="22"/>
              </w:rPr>
            </w:pPr>
            <w:r w:rsidRPr="003518F7">
              <w:rPr>
                <w:rFonts w:ascii="Arial" w:hAnsi="Arial" w:cs="Arial"/>
                <w:b/>
                <w:color w:val="FFFFFF" w:themeColor="background1"/>
                <w:sz w:val="22"/>
                <w:szCs w:val="22"/>
              </w:rPr>
              <w:t>Increase / (Decrease</w:t>
            </w:r>
            <w:r w:rsidRPr="003518F7">
              <w:rPr>
                <w:rFonts w:ascii="Arial" w:hAnsi="Arial" w:cs="Arial"/>
                <w:color w:val="FFFFFF" w:themeColor="background1"/>
                <w:sz w:val="22"/>
                <w:szCs w:val="22"/>
              </w:rPr>
              <w:t>)</w:t>
            </w:r>
          </w:p>
        </w:tc>
        <w:tc>
          <w:tcPr>
            <w:tcW w:w="1636" w:type="dxa"/>
            <w:shd w:val="clear" w:color="auto" w:fill="96005F"/>
            <w:vAlign w:val="center"/>
          </w:tcPr>
          <w:p w14:paraId="50C29266" w14:textId="77777777" w:rsidR="008C6067" w:rsidRPr="003518F7" w:rsidRDefault="008C6067" w:rsidP="007F7A3C">
            <w:pPr>
              <w:jc w:val="center"/>
              <w:rPr>
                <w:rFonts w:ascii="Arial" w:hAnsi="Arial" w:cs="Arial"/>
                <w:b/>
                <w:color w:val="FFFFFF" w:themeColor="background1"/>
                <w:sz w:val="22"/>
                <w:szCs w:val="22"/>
              </w:rPr>
            </w:pPr>
            <w:r w:rsidRPr="003518F7">
              <w:rPr>
                <w:rFonts w:ascii="Arial" w:hAnsi="Arial" w:cs="Arial"/>
                <w:b/>
                <w:color w:val="FFFFFF" w:themeColor="background1"/>
                <w:sz w:val="22"/>
                <w:szCs w:val="22"/>
              </w:rPr>
              <w:t>%</w:t>
            </w:r>
          </w:p>
          <w:p w14:paraId="53772CAB" w14:textId="77777777" w:rsidR="008C6067" w:rsidRPr="003518F7" w:rsidRDefault="008C6067" w:rsidP="007F7A3C">
            <w:pPr>
              <w:jc w:val="center"/>
              <w:rPr>
                <w:rFonts w:ascii="Arial" w:hAnsi="Arial" w:cs="Arial"/>
                <w:color w:val="FFFFFF" w:themeColor="background1"/>
                <w:sz w:val="22"/>
                <w:szCs w:val="22"/>
              </w:rPr>
            </w:pPr>
            <w:r w:rsidRPr="003518F7">
              <w:rPr>
                <w:rFonts w:ascii="Arial" w:hAnsi="Arial" w:cs="Arial"/>
                <w:b/>
                <w:color w:val="FFFFFF" w:themeColor="background1"/>
                <w:sz w:val="22"/>
                <w:szCs w:val="22"/>
              </w:rPr>
              <w:t>Change</w:t>
            </w:r>
          </w:p>
        </w:tc>
      </w:tr>
      <w:tr w:rsidR="008C6067" w:rsidRPr="003518F7" w14:paraId="37E2806C" w14:textId="77777777" w:rsidTr="00550DF8">
        <w:trPr>
          <w:trHeight w:val="383"/>
          <w:tblHeader/>
        </w:trPr>
        <w:tc>
          <w:tcPr>
            <w:tcW w:w="5914" w:type="dxa"/>
            <w:vAlign w:val="center"/>
          </w:tcPr>
          <w:p w14:paraId="0793A002" w14:textId="77777777" w:rsidR="008C6067" w:rsidRPr="003518F7" w:rsidRDefault="008C6067" w:rsidP="007F7A3C">
            <w:pPr>
              <w:rPr>
                <w:rFonts w:ascii="Arial" w:hAnsi="Arial" w:cs="Arial"/>
                <w:sz w:val="22"/>
                <w:szCs w:val="22"/>
              </w:rPr>
            </w:pPr>
            <w:r w:rsidRPr="003518F7">
              <w:rPr>
                <w:rFonts w:ascii="Arial" w:hAnsi="Arial" w:cs="Arial"/>
                <w:sz w:val="22"/>
                <w:szCs w:val="22"/>
              </w:rPr>
              <w:t>Corporate Services</w:t>
            </w:r>
          </w:p>
        </w:tc>
        <w:tc>
          <w:tcPr>
            <w:tcW w:w="2264" w:type="dxa"/>
            <w:vAlign w:val="center"/>
          </w:tcPr>
          <w:p w14:paraId="456E1377" w14:textId="66068DD9" w:rsidR="008C6067" w:rsidRPr="00052EE3" w:rsidRDefault="008C6067" w:rsidP="004D6017">
            <w:pPr>
              <w:jc w:val="right"/>
              <w:rPr>
                <w:rFonts w:ascii="Arial" w:hAnsi="Arial" w:cs="Arial"/>
                <w:sz w:val="22"/>
                <w:szCs w:val="22"/>
              </w:rPr>
            </w:pPr>
            <w:r w:rsidRPr="00052EE3">
              <w:rPr>
                <w:rFonts w:ascii="Arial" w:hAnsi="Arial" w:cs="Arial"/>
                <w:sz w:val="22"/>
                <w:szCs w:val="22"/>
              </w:rPr>
              <w:t>$</w:t>
            </w:r>
            <w:r w:rsidR="00CB2DC3" w:rsidRPr="00052EE3">
              <w:rPr>
                <w:rFonts w:ascii="Arial" w:hAnsi="Arial" w:cs="Arial"/>
                <w:sz w:val="22"/>
                <w:szCs w:val="22"/>
              </w:rPr>
              <w:t>9</w:t>
            </w:r>
            <w:r w:rsidR="004D6017" w:rsidRPr="00052EE3">
              <w:rPr>
                <w:rFonts w:ascii="Arial" w:hAnsi="Arial" w:cs="Arial"/>
                <w:sz w:val="22"/>
                <w:szCs w:val="22"/>
              </w:rPr>
              <w:t>,597</w:t>
            </w:r>
            <w:r w:rsidR="00CB2DC3" w:rsidRPr="00052EE3">
              <w:rPr>
                <w:rFonts w:ascii="Arial" w:hAnsi="Arial" w:cs="Arial"/>
                <w:sz w:val="22"/>
                <w:szCs w:val="22"/>
              </w:rPr>
              <w:t>,</w:t>
            </w:r>
            <w:r w:rsidR="004D6017" w:rsidRPr="00052EE3">
              <w:rPr>
                <w:rFonts w:ascii="Arial" w:hAnsi="Arial" w:cs="Arial"/>
                <w:sz w:val="22"/>
                <w:szCs w:val="22"/>
              </w:rPr>
              <w:t>780</w:t>
            </w:r>
          </w:p>
        </w:tc>
        <w:tc>
          <w:tcPr>
            <w:tcW w:w="2264" w:type="dxa"/>
            <w:vAlign w:val="center"/>
          </w:tcPr>
          <w:p w14:paraId="2AED928D" w14:textId="531317DE" w:rsidR="008C6067" w:rsidRPr="00052EE3" w:rsidRDefault="004D6017" w:rsidP="00735333">
            <w:pPr>
              <w:jc w:val="right"/>
              <w:rPr>
                <w:rFonts w:ascii="Arial" w:hAnsi="Arial" w:cs="Arial"/>
                <w:sz w:val="22"/>
                <w:szCs w:val="22"/>
              </w:rPr>
            </w:pPr>
            <w:r w:rsidRPr="00052EE3">
              <w:rPr>
                <w:rFonts w:ascii="Arial" w:hAnsi="Arial" w:cs="Arial"/>
                <w:sz w:val="22"/>
                <w:szCs w:val="22"/>
              </w:rPr>
              <w:t>$9,953,781</w:t>
            </w:r>
          </w:p>
        </w:tc>
        <w:tc>
          <w:tcPr>
            <w:tcW w:w="2013" w:type="dxa"/>
            <w:vAlign w:val="center"/>
          </w:tcPr>
          <w:p w14:paraId="771BE849" w14:textId="3870E8AB" w:rsidR="008C6067" w:rsidRPr="00052EE3" w:rsidRDefault="004D6017" w:rsidP="00735333">
            <w:pPr>
              <w:jc w:val="right"/>
              <w:rPr>
                <w:rFonts w:ascii="Arial" w:hAnsi="Arial" w:cs="Arial"/>
                <w:sz w:val="22"/>
                <w:szCs w:val="22"/>
              </w:rPr>
            </w:pPr>
            <w:r w:rsidRPr="00052EE3">
              <w:rPr>
                <w:rFonts w:ascii="Arial" w:hAnsi="Arial" w:cs="Arial"/>
                <w:sz w:val="22"/>
                <w:szCs w:val="22"/>
              </w:rPr>
              <w:t>$356,001</w:t>
            </w:r>
          </w:p>
        </w:tc>
        <w:tc>
          <w:tcPr>
            <w:tcW w:w="1636" w:type="dxa"/>
            <w:vAlign w:val="center"/>
          </w:tcPr>
          <w:p w14:paraId="04AB3A26" w14:textId="77777777" w:rsidR="008C6067" w:rsidRPr="003518F7" w:rsidRDefault="008C6067" w:rsidP="00550DF8">
            <w:pPr>
              <w:jc w:val="right"/>
              <w:rPr>
                <w:rFonts w:ascii="Arial" w:hAnsi="Arial" w:cs="Arial"/>
                <w:sz w:val="22"/>
                <w:szCs w:val="22"/>
                <w:highlight w:val="yellow"/>
              </w:rPr>
            </w:pPr>
          </w:p>
        </w:tc>
      </w:tr>
      <w:tr w:rsidR="008C6067" w:rsidRPr="003518F7" w14:paraId="2226C11F" w14:textId="77777777" w:rsidTr="00550DF8">
        <w:trPr>
          <w:trHeight w:val="358"/>
          <w:tblHeader/>
        </w:trPr>
        <w:tc>
          <w:tcPr>
            <w:tcW w:w="5914" w:type="dxa"/>
            <w:vAlign w:val="center"/>
          </w:tcPr>
          <w:p w14:paraId="0765870E" w14:textId="77777777" w:rsidR="008C6067" w:rsidRPr="003518F7" w:rsidRDefault="008C6067" w:rsidP="007F7A3C">
            <w:pPr>
              <w:rPr>
                <w:rFonts w:ascii="Arial" w:hAnsi="Arial" w:cs="Arial"/>
                <w:sz w:val="22"/>
                <w:szCs w:val="22"/>
              </w:rPr>
            </w:pPr>
            <w:r w:rsidRPr="003518F7">
              <w:rPr>
                <w:rFonts w:ascii="Arial" w:hAnsi="Arial" w:cs="Arial"/>
                <w:sz w:val="22"/>
                <w:szCs w:val="22"/>
              </w:rPr>
              <w:t>Planning &amp; Community Development</w:t>
            </w:r>
          </w:p>
        </w:tc>
        <w:tc>
          <w:tcPr>
            <w:tcW w:w="2264" w:type="dxa"/>
            <w:vAlign w:val="center"/>
          </w:tcPr>
          <w:p w14:paraId="5CFAD311" w14:textId="65B567F4" w:rsidR="008C6067" w:rsidRPr="00052EE3" w:rsidRDefault="008C6067" w:rsidP="004D6017">
            <w:pPr>
              <w:jc w:val="right"/>
              <w:rPr>
                <w:rFonts w:ascii="Arial" w:hAnsi="Arial" w:cs="Arial"/>
                <w:sz w:val="22"/>
                <w:szCs w:val="22"/>
              </w:rPr>
            </w:pPr>
            <w:r w:rsidRPr="00052EE3">
              <w:rPr>
                <w:rFonts w:ascii="Arial" w:hAnsi="Arial" w:cs="Arial"/>
                <w:sz w:val="22"/>
                <w:szCs w:val="22"/>
              </w:rPr>
              <w:t>$</w:t>
            </w:r>
            <w:r w:rsidR="00CB2DC3" w:rsidRPr="00052EE3">
              <w:rPr>
                <w:rFonts w:ascii="Arial" w:hAnsi="Arial" w:cs="Arial"/>
                <w:sz w:val="22"/>
                <w:szCs w:val="22"/>
              </w:rPr>
              <w:t>4,</w:t>
            </w:r>
            <w:r w:rsidR="004D6017" w:rsidRPr="00052EE3">
              <w:rPr>
                <w:rFonts w:ascii="Arial" w:hAnsi="Arial" w:cs="Arial"/>
                <w:sz w:val="22"/>
                <w:szCs w:val="22"/>
              </w:rPr>
              <w:t>452</w:t>
            </w:r>
            <w:r w:rsidR="00CB2DC3" w:rsidRPr="00052EE3">
              <w:rPr>
                <w:rFonts w:ascii="Arial" w:hAnsi="Arial" w:cs="Arial"/>
                <w:sz w:val="22"/>
                <w:szCs w:val="22"/>
              </w:rPr>
              <w:t>,</w:t>
            </w:r>
            <w:r w:rsidR="004D6017" w:rsidRPr="00052EE3">
              <w:rPr>
                <w:rFonts w:ascii="Arial" w:hAnsi="Arial" w:cs="Arial"/>
                <w:sz w:val="22"/>
                <w:szCs w:val="22"/>
              </w:rPr>
              <w:t>904</w:t>
            </w:r>
          </w:p>
        </w:tc>
        <w:tc>
          <w:tcPr>
            <w:tcW w:w="2264" w:type="dxa"/>
            <w:vAlign w:val="center"/>
          </w:tcPr>
          <w:p w14:paraId="1D8008BF" w14:textId="29D713BF" w:rsidR="008C6067" w:rsidRPr="00052EE3" w:rsidRDefault="00976435" w:rsidP="00735333">
            <w:pPr>
              <w:jc w:val="right"/>
              <w:rPr>
                <w:rFonts w:ascii="Arial" w:hAnsi="Arial" w:cs="Arial"/>
                <w:sz w:val="22"/>
                <w:szCs w:val="22"/>
              </w:rPr>
            </w:pPr>
            <w:r>
              <w:rPr>
                <w:rFonts w:ascii="Arial" w:hAnsi="Arial" w:cs="Arial"/>
                <w:sz w:val="22"/>
                <w:szCs w:val="22"/>
              </w:rPr>
              <w:t>$4,688,5</w:t>
            </w:r>
            <w:r w:rsidR="004D6017" w:rsidRPr="00052EE3">
              <w:rPr>
                <w:rFonts w:ascii="Arial" w:hAnsi="Arial" w:cs="Arial"/>
                <w:sz w:val="22"/>
                <w:szCs w:val="22"/>
              </w:rPr>
              <w:t>01</w:t>
            </w:r>
          </w:p>
        </w:tc>
        <w:tc>
          <w:tcPr>
            <w:tcW w:w="2013" w:type="dxa"/>
            <w:vAlign w:val="center"/>
          </w:tcPr>
          <w:p w14:paraId="53DC4B7F" w14:textId="6F55F1B2" w:rsidR="008C6067" w:rsidRPr="00052EE3" w:rsidRDefault="00976435" w:rsidP="00735333">
            <w:pPr>
              <w:jc w:val="right"/>
              <w:rPr>
                <w:rFonts w:ascii="Arial" w:hAnsi="Arial" w:cs="Arial"/>
                <w:sz w:val="22"/>
                <w:szCs w:val="22"/>
              </w:rPr>
            </w:pPr>
            <w:r>
              <w:rPr>
                <w:rFonts w:ascii="Arial" w:hAnsi="Arial" w:cs="Arial"/>
                <w:sz w:val="22"/>
                <w:szCs w:val="22"/>
              </w:rPr>
              <w:t>$235,5</w:t>
            </w:r>
            <w:r w:rsidR="004D6017" w:rsidRPr="00052EE3">
              <w:rPr>
                <w:rFonts w:ascii="Arial" w:hAnsi="Arial" w:cs="Arial"/>
                <w:sz w:val="22"/>
                <w:szCs w:val="22"/>
              </w:rPr>
              <w:t>97</w:t>
            </w:r>
          </w:p>
        </w:tc>
        <w:tc>
          <w:tcPr>
            <w:tcW w:w="1636" w:type="dxa"/>
            <w:vAlign w:val="center"/>
          </w:tcPr>
          <w:p w14:paraId="4549253F" w14:textId="77777777" w:rsidR="008C6067" w:rsidRPr="003518F7" w:rsidRDefault="008C6067" w:rsidP="00550DF8">
            <w:pPr>
              <w:jc w:val="right"/>
              <w:rPr>
                <w:rFonts w:ascii="Arial" w:hAnsi="Arial" w:cs="Arial"/>
                <w:sz w:val="22"/>
                <w:szCs w:val="22"/>
                <w:highlight w:val="yellow"/>
              </w:rPr>
            </w:pPr>
          </w:p>
        </w:tc>
      </w:tr>
      <w:tr w:rsidR="008C6067" w:rsidRPr="003518F7" w14:paraId="579A8888" w14:textId="77777777" w:rsidTr="00550DF8">
        <w:trPr>
          <w:trHeight w:val="383"/>
          <w:tblHeader/>
        </w:trPr>
        <w:tc>
          <w:tcPr>
            <w:tcW w:w="5914" w:type="dxa"/>
            <w:vAlign w:val="center"/>
          </w:tcPr>
          <w:p w14:paraId="43CB96EE" w14:textId="77777777" w:rsidR="008C6067" w:rsidRPr="003518F7" w:rsidRDefault="008C6067" w:rsidP="007F7A3C">
            <w:pPr>
              <w:rPr>
                <w:rFonts w:ascii="Arial" w:hAnsi="Arial" w:cs="Arial"/>
                <w:sz w:val="22"/>
                <w:szCs w:val="22"/>
              </w:rPr>
            </w:pPr>
            <w:r w:rsidRPr="003518F7">
              <w:rPr>
                <w:rFonts w:ascii="Arial" w:hAnsi="Arial" w:cs="Arial"/>
                <w:sz w:val="22"/>
                <w:szCs w:val="22"/>
              </w:rPr>
              <w:t>Social Services</w:t>
            </w:r>
          </w:p>
        </w:tc>
        <w:tc>
          <w:tcPr>
            <w:tcW w:w="2264" w:type="dxa"/>
            <w:vAlign w:val="center"/>
          </w:tcPr>
          <w:p w14:paraId="746A0C0A" w14:textId="67BB1EE7" w:rsidR="008C6067" w:rsidRPr="00052EE3" w:rsidRDefault="008C6067" w:rsidP="004D6017">
            <w:pPr>
              <w:jc w:val="right"/>
              <w:rPr>
                <w:rFonts w:ascii="Arial" w:hAnsi="Arial" w:cs="Arial"/>
                <w:sz w:val="22"/>
                <w:szCs w:val="22"/>
              </w:rPr>
            </w:pPr>
            <w:r w:rsidRPr="00052EE3">
              <w:rPr>
                <w:rFonts w:ascii="Arial" w:hAnsi="Arial" w:cs="Arial"/>
                <w:sz w:val="22"/>
                <w:szCs w:val="22"/>
              </w:rPr>
              <w:t>$</w:t>
            </w:r>
            <w:r w:rsidR="00CB2DC3" w:rsidRPr="00052EE3">
              <w:rPr>
                <w:rFonts w:ascii="Arial" w:hAnsi="Arial" w:cs="Arial"/>
                <w:sz w:val="22"/>
                <w:szCs w:val="22"/>
              </w:rPr>
              <w:t>17</w:t>
            </w:r>
            <w:r w:rsidR="004D6017" w:rsidRPr="00052EE3">
              <w:rPr>
                <w:rFonts w:ascii="Arial" w:hAnsi="Arial" w:cs="Arial"/>
                <w:sz w:val="22"/>
                <w:szCs w:val="22"/>
              </w:rPr>
              <w:t>,188</w:t>
            </w:r>
            <w:r w:rsidR="00CB2DC3" w:rsidRPr="00052EE3">
              <w:rPr>
                <w:rFonts w:ascii="Arial" w:hAnsi="Arial" w:cs="Arial"/>
                <w:sz w:val="22"/>
                <w:szCs w:val="22"/>
              </w:rPr>
              <w:t>,</w:t>
            </w:r>
            <w:r w:rsidR="004D6017" w:rsidRPr="00052EE3">
              <w:rPr>
                <w:rFonts w:ascii="Arial" w:hAnsi="Arial" w:cs="Arial"/>
                <w:sz w:val="22"/>
                <w:szCs w:val="22"/>
              </w:rPr>
              <w:t>479</w:t>
            </w:r>
          </w:p>
        </w:tc>
        <w:tc>
          <w:tcPr>
            <w:tcW w:w="2264" w:type="dxa"/>
            <w:vAlign w:val="center"/>
          </w:tcPr>
          <w:p w14:paraId="235CC4D6" w14:textId="3D798A78" w:rsidR="008C6067" w:rsidRPr="00052EE3" w:rsidRDefault="00976435" w:rsidP="00052EE3">
            <w:pPr>
              <w:jc w:val="right"/>
              <w:rPr>
                <w:rFonts w:ascii="Arial" w:hAnsi="Arial" w:cs="Arial"/>
                <w:sz w:val="22"/>
                <w:szCs w:val="22"/>
              </w:rPr>
            </w:pPr>
            <w:r>
              <w:rPr>
                <w:rFonts w:ascii="Arial" w:hAnsi="Arial" w:cs="Arial"/>
                <w:sz w:val="22"/>
                <w:szCs w:val="22"/>
              </w:rPr>
              <w:t>$17,009</w:t>
            </w:r>
            <w:r w:rsidR="00BA3D14" w:rsidRPr="00052EE3">
              <w:rPr>
                <w:rFonts w:ascii="Arial" w:hAnsi="Arial" w:cs="Arial"/>
                <w:sz w:val="22"/>
                <w:szCs w:val="22"/>
              </w:rPr>
              <w:t>,</w:t>
            </w:r>
            <w:r>
              <w:rPr>
                <w:rFonts w:ascii="Arial" w:hAnsi="Arial" w:cs="Arial"/>
                <w:sz w:val="22"/>
                <w:szCs w:val="22"/>
              </w:rPr>
              <w:t>6</w:t>
            </w:r>
            <w:r w:rsidR="004D6017" w:rsidRPr="00052EE3">
              <w:rPr>
                <w:rFonts w:ascii="Arial" w:hAnsi="Arial" w:cs="Arial"/>
                <w:sz w:val="22"/>
                <w:szCs w:val="22"/>
              </w:rPr>
              <w:t>53</w:t>
            </w:r>
          </w:p>
        </w:tc>
        <w:tc>
          <w:tcPr>
            <w:tcW w:w="2013" w:type="dxa"/>
            <w:vAlign w:val="center"/>
          </w:tcPr>
          <w:p w14:paraId="38F7FA1E" w14:textId="4EA34308" w:rsidR="008C6067" w:rsidRPr="00052EE3" w:rsidRDefault="00976435" w:rsidP="00F31642">
            <w:pPr>
              <w:jc w:val="right"/>
              <w:rPr>
                <w:rFonts w:ascii="Arial" w:hAnsi="Arial" w:cs="Arial"/>
                <w:sz w:val="22"/>
                <w:szCs w:val="22"/>
              </w:rPr>
            </w:pPr>
            <w:r>
              <w:rPr>
                <w:rFonts w:ascii="Arial" w:hAnsi="Arial" w:cs="Arial"/>
                <w:sz w:val="22"/>
                <w:szCs w:val="22"/>
              </w:rPr>
              <w:t>($178,8</w:t>
            </w:r>
            <w:r w:rsidR="00052EE3">
              <w:rPr>
                <w:rFonts w:ascii="Arial" w:hAnsi="Arial" w:cs="Arial"/>
                <w:sz w:val="22"/>
                <w:szCs w:val="22"/>
              </w:rPr>
              <w:t>26)</w:t>
            </w:r>
          </w:p>
        </w:tc>
        <w:tc>
          <w:tcPr>
            <w:tcW w:w="1636" w:type="dxa"/>
            <w:vAlign w:val="center"/>
          </w:tcPr>
          <w:p w14:paraId="1C432977" w14:textId="77777777" w:rsidR="008C6067" w:rsidRPr="003518F7" w:rsidRDefault="008C6067" w:rsidP="00550DF8">
            <w:pPr>
              <w:jc w:val="right"/>
              <w:rPr>
                <w:rFonts w:ascii="Arial" w:hAnsi="Arial" w:cs="Arial"/>
                <w:sz w:val="22"/>
                <w:szCs w:val="22"/>
                <w:highlight w:val="yellow"/>
              </w:rPr>
            </w:pPr>
          </w:p>
        </w:tc>
      </w:tr>
      <w:tr w:rsidR="008C6067" w:rsidRPr="003518F7" w14:paraId="0D188638" w14:textId="77777777" w:rsidTr="00550DF8">
        <w:trPr>
          <w:trHeight w:val="383"/>
          <w:tblHeader/>
        </w:trPr>
        <w:tc>
          <w:tcPr>
            <w:tcW w:w="5914" w:type="dxa"/>
            <w:tcBorders>
              <w:bottom w:val="single" w:sz="4" w:space="0" w:color="auto"/>
            </w:tcBorders>
            <w:vAlign w:val="center"/>
          </w:tcPr>
          <w:p w14:paraId="5E749C20" w14:textId="77777777" w:rsidR="008C6067" w:rsidRPr="003518F7" w:rsidRDefault="008C6067" w:rsidP="007F7A3C">
            <w:pPr>
              <w:rPr>
                <w:rFonts w:ascii="Arial" w:hAnsi="Arial" w:cs="Arial"/>
                <w:sz w:val="22"/>
                <w:szCs w:val="22"/>
              </w:rPr>
            </w:pPr>
            <w:r w:rsidRPr="003518F7">
              <w:rPr>
                <w:rFonts w:ascii="Arial" w:hAnsi="Arial" w:cs="Arial"/>
                <w:sz w:val="22"/>
                <w:szCs w:val="22"/>
              </w:rPr>
              <w:t>Transportation and Public Safety</w:t>
            </w:r>
          </w:p>
        </w:tc>
        <w:tc>
          <w:tcPr>
            <w:tcW w:w="2264" w:type="dxa"/>
            <w:tcBorders>
              <w:bottom w:val="single" w:sz="4" w:space="0" w:color="auto"/>
            </w:tcBorders>
            <w:vAlign w:val="center"/>
          </w:tcPr>
          <w:p w14:paraId="3A9665D8" w14:textId="11557FD9" w:rsidR="008C6067" w:rsidRPr="00052EE3" w:rsidRDefault="008C6067" w:rsidP="004D6017">
            <w:pPr>
              <w:jc w:val="right"/>
              <w:rPr>
                <w:rFonts w:ascii="Arial" w:hAnsi="Arial" w:cs="Arial"/>
                <w:sz w:val="22"/>
                <w:szCs w:val="22"/>
              </w:rPr>
            </w:pPr>
            <w:r w:rsidRPr="00052EE3">
              <w:rPr>
                <w:rFonts w:ascii="Arial" w:hAnsi="Arial" w:cs="Arial"/>
                <w:sz w:val="22"/>
                <w:szCs w:val="22"/>
              </w:rPr>
              <w:t>$</w:t>
            </w:r>
            <w:r w:rsidR="00CB2DC3" w:rsidRPr="00052EE3">
              <w:rPr>
                <w:rFonts w:ascii="Arial" w:hAnsi="Arial" w:cs="Arial"/>
                <w:sz w:val="22"/>
                <w:szCs w:val="22"/>
              </w:rPr>
              <w:t>2</w:t>
            </w:r>
            <w:r w:rsidR="004D6017" w:rsidRPr="00052EE3">
              <w:rPr>
                <w:rFonts w:ascii="Arial" w:hAnsi="Arial" w:cs="Arial"/>
                <w:sz w:val="22"/>
                <w:szCs w:val="22"/>
              </w:rPr>
              <w:t>4</w:t>
            </w:r>
            <w:r w:rsidR="00CB2DC3" w:rsidRPr="00052EE3">
              <w:rPr>
                <w:rFonts w:ascii="Arial" w:hAnsi="Arial" w:cs="Arial"/>
                <w:sz w:val="22"/>
                <w:szCs w:val="22"/>
              </w:rPr>
              <w:t>,</w:t>
            </w:r>
            <w:r w:rsidR="004D6017" w:rsidRPr="00052EE3">
              <w:rPr>
                <w:rFonts w:ascii="Arial" w:hAnsi="Arial" w:cs="Arial"/>
                <w:sz w:val="22"/>
                <w:szCs w:val="22"/>
              </w:rPr>
              <w:t>218</w:t>
            </w:r>
            <w:r w:rsidR="00CB2DC3" w:rsidRPr="00052EE3">
              <w:rPr>
                <w:rFonts w:ascii="Arial" w:hAnsi="Arial" w:cs="Arial"/>
                <w:sz w:val="22"/>
                <w:szCs w:val="22"/>
              </w:rPr>
              <w:t>,</w:t>
            </w:r>
            <w:r w:rsidR="004D6017" w:rsidRPr="00052EE3">
              <w:rPr>
                <w:rFonts w:ascii="Arial" w:hAnsi="Arial" w:cs="Arial"/>
                <w:sz w:val="22"/>
                <w:szCs w:val="22"/>
              </w:rPr>
              <w:t>202</w:t>
            </w:r>
          </w:p>
        </w:tc>
        <w:tc>
          <w:tcPr>
            <w:tcW w:w="2264" w:type="dxa"/>
            <w:tcBorders>
              <w:bottom w:val="single" w:sz="4" w:space="0" w:color="auto"/>
            </w:tcBorders>
            <w:vAlign w:val="center"/>
          </w:tcPr>
          <w:p w14:paraId="36CDF0BA" w14:textId="5C47362D" w:rsidR="008C6067" w:rsidRPr="00052EE3" w:rsidRDefault="004D6017" w:rsidP="00B37506">
            <w:pPr>
              <w:jc w:val="right"/>
              <w:rPr>
                <w:rFonts w:ascii="Arial" w:hAnsi="Arial" w:cs="Arial"/>
                <w:sz w:val="22"/>
                <w:szCs w:val="22"/>
              </w:rPr>
            </w:pPr>
            <w:r w:rsidRPr="00052EE3">
              <w:rPr>
                <w:rFonts w:ascii="Arial" w:hAnsi="Arial" w:cs="Arial"/>
                <w:sz w:val="22"/>
                <w:szCs w:val="22"/>
              </w:rPr>
              <w:t>$25,569,025</w:t>
            </w:r>
          </w:p>
        </w:tc>
        <w:tc>
          <w:tcPr>
            <w:tcW w:w="2013" w:type="dxa"/>
            <w:tcBorders>
              <w:bottom w:val="single" w:sz="4" w:space="0" w:color="auto"/>
            </w:tcBorders>
            <w:vAlign w:val="center"/>
          </w:tcPr>
          <w:p w14:paraId="1598E092" w14:textId="04B135ED" w:rsidR="008C6067" w:rsidRPr="00052EE3" w:rsidRDefault="004D6017" w:rsidP="00E95AE1">
            <w:pPr>
              <w:jc w:val="right"/>
              <w:rPr>
                <w:rFonts w:ascii="Arial" w:hAnsi="Arial" w:cs="Arial"/>
                <w:sz w:val="22"/>
                <w:szCs w:val="22"/>
              </w:rPr>
            </w:pPr>
            <w:r w:rsidRPr="00052EE3">
              <w:rPr>
                <w:rFonts w:ascii="Arial" w:hAnsi="Arial" w:cs="Arial"/>
                <w:sz w:val="22"/>
                <w:szCs w:val="22"/>
              </w:rPr>
              <w:t>$1,350,823</w:t>
            </w:r>
          </w:p>
        </w:tc>
        <w:tc>
          <w:tcPr>
            <w:tcW w:w="1636" w:type="dxa"/>
            <w:tcBorders>
              <w:bottom w:val="single" w:sz="4" w:space="0" w:color="auto"/>
            </w:tcBorders>
            <w:vAlign w:val="center"/>
          </w:tcPr>
          <w:p w14:paraId="24EC0214" w14:textId="77777777" w:rsidR="008C6067" w:rsidRPr="003518F7" w:rsidRDefault="008C6067" w:rsidP="00550DF8">
            <w:pPr>
              <w:jc w:val="right"/>
              <w:rPr>
                <w:rFonts w:ascii="Arial" w:hAnsi="Arial" w:cs="Arial"/>
                <w:sz w:val="22"/>
                <w:szCs w:val="22"/>
                <w:highlight w:val="yellow"/>
              </w:rPr>
            </w:pPr>
          </w:p>
        </w:tc>
      </w:tr>
      <w:tr w:rsidR="008C6067" w:rsidRPr="003518F7" w14:paraId="0030EE7B" w14:textId="77777777" w:rsidTr="00550DF8">
        <w:trPr>
          <w:trHeight w:val="358"/>
          <w:tblHeader/>
        </w:trPr>
        <w:tc>
          <w:tcPr>
            <w:tcW w:w="5914" w:type="dxa"/>
            <w:shd w:val="clear" w:color="auto" w:fill="96005F"/>
            <w:vAlign w:val="center"/>
          </w:tcPr>
          <w:p w14:paraId="00E1DABB" w14:textId="77777777" w:rsidR="008C6067" w:rsidRPr="003518F7" w:rsidRDefault="008C6067" w:rsidP="00550DF8">
            <w:pPr>
              <w:rPr>
                <w:rFonts w:ascii="Arial" w:hAnsi="Arial" w:cs="Arial"/>
                <w:b/>
                <w:color w:val="FFFFFF" w:themeColor="background1"/>
                <w:sz w:val="22"/>
                <w:szCs w:val="22"/>
              </w:rPr>
            </w:pPr>
            <w:r w:rsidRPr="003518F7">
              <w:rPr>
                <w:rFonts w:ascii="Arial" w:hAnsi="Arial" w:cs="Arial"/>
                <w:b/>
                <w:color w:val="FFFFFF" w:themeColor="background1"/>
                <w:sz w:val="22"/>
                <w:szCs w:val="22"/>
              </w:rPr>
              <w:t>Funding Required</w:t>
            </w:r>
          </w:p>
        </w:tc>
        <w:tc>
          <w:tcPr>
            <w:tcW w:w="2264" w:type="dxa"/>
            <w:shd w:val="clear" w:color="auto" w:fill="96005F"/>
            <w:vAlign w:val="center"/>
          </w:tcPr>
          <w:p w14:paraId="7390D6E0" w14:textId="2EEE6C27" w:rsidR="008C6067" w:rsidRPr="001D252A" w:rsidRDefault="004D6017" w:rsidP="00735333">
            <w:pPr>
              <w:jc w:val="right"/>
              <w:rPr>
                <w:rFonts w:ascii="Arial" w:hAnsi="Arial" w:cs="Arial"/>
                <w:b/>
                <w:color w:val="FFFFFF" w:themeColor="background1"/>
                <w:sz w:val="22"/>
                <w:szCs w:val="22"/>
                <w:highlight w:val="yellow"/>
              </w:rPr>
            </w:pPr>
            <w:r w:rsidRPr="004D6017">
              <w:rPr>
                <w:rFonts w:ascii="Arial" w:hAnsi="Arial" w:cs="Arial"/>
                <w:b/>
                <w:color w:val="FFFFFF" w:themeColor="background1"/>
                <w:sz w:val="22"/>
                <w:szCs w:val="22"/>
              </w:rPr>
              <w:t>$55,457,365</w:t>
            </w:r>
          </w:p>
        </w:tc>
        <w:tc>
          <w:tcPr>
            <w:tcW w:w="2264" w:type="dxa"/>
            <w:shd w:val="clear" w:color="auto" w:fill="96005F"/>
            <w:vAlign w:val="center"/>
          </w:tcPr>
          <w:p w14:paraId="16905041" w14:textId="4503EAC7" w:rsidR="008C6067" w:rsidRPr="001D252A" w:rsidRDefault="004D6017" w:rsidP="00B37506">
            <w:pPr>
              <w:jc w:val="right"/>
              <w:rPr>
                <w:rFonts w:ascii="Arial" w:hAnsi="Arial" w:cs="Arial"/>
                <w:b/>
                <w:color w:val="FFFFFF" w:themeColor="background1"/>
                <w:sz w:val="22"/>
                <w:szCs w:val="22"/>
                <w:highlight w:val="yellow"/>
              </w:rPr>
            </w:pPr>
            <w:r w:rsidRPr="00387736">
              <w:rPr>
                <w:rFonts w:ascii="Arial" w:hAnsi="Arial" w:cs="Arial"/>
                <w:b/>
                <w:color w:val="FFFFFF" w:themeColor="background1"/>
                <w:sz w:val="22"/>
                <w:szCs w:val="22"/>
              </w:rPr>
              <w:t>$</w:t>
            </w:r>
            <w:r w:rsidR="00976435">
              <w:rPr>
                <w:rFonts w:ascii="Arial" w:hAnsi="Arial" w:cs="Arial"/>
                <w:b/>
                <w:color w:val="FFFFFF" w:themeColor="background1"/>
                <w:sz w:val="22"/>
                <w:szCs w:val="22"/>
              </w:rPr>
              <w:t>57,220</w:t>
            </w:r>
            <w:r w:rsidR="00F31642">
              <w:rPr>
                <w:rFonts w:ascii="Arial" w:hAnsi="Arial" w:cs="Arial"/>
                <w:b/>
                <w:color w:val="FFFFFF" w:themeColor="background1"/>
                <w:sz w:val="22"/>
                <w:szCs w:val="22"/>
              </w:rPr>
              <w:t>,9</w:t>
            </w:r>
            <w:r w:rsidR="00387736" w:rsidRPr="00387736">
              <w:rPr>
                <w:rFonts w:ascii="Arial" w:hAnsi="Arial" w:cs="Arial"/>
                <w:b/>
                <w:color w:val="FFFFFF" w:themeColor="background1"/>
                <w:sz w:val="22"/>
                <w:szCs w:val="22"/>
              </w:rPr>
              <w:t>60</w:t>
            </w:r>
          </w:p>
        </w:tc>
        <w:tc>
          <w:tcPr>
            <w:tcW w:w="2013" w:type="dxa"/>
            <w:shd w:val="clear" w:color="auto" w:fill="96005F"/>
            <w:vAlign w:val="center"/>
          </w:tcPr>
          <w:p w14:paraId="39639CD0" w14:textId="579C9C1D" w:rsidR="008C6067" w:rsidRPr="001D252A" w:rsidRDefault="008C6067" w:rsidP="00052EE3">
            <w:pPr>
              <w:jc w:val="right"/>
              <w:rPr>
                <w:rFonts w:ascii="Arial" w:hAnsi="Arial" w:cs="Arial"/>
                <w:b/>
                <w:color w:val="FFFFFF" w:themeColor="background1"/>
                <w:sz w:val="22"/>
                <w:szCs w:val="22"/>
                <w:highlight w:val="yellow"/>
              </w:rPr>
            </w:pPr>
            <w:r w:rsidRPr="00387736">
              <w:rPr>
                <w:rFonts w:ascii="Arial" w:hAnsi="Arial" w:cs="Arial"/>
                <w:b/>
                <w:color w:val="FFFFFF" w:themeColor="background1"/>
                <w:sz w:val="22"/>
                <w:szCs w:val="22"/>
              </w:rPr>
              <w:t>$</w:t>
            </w:r>
            <w:r w:rsidR="00CB2DC3" w:rsidRPr="00387736">
              <w:rPr>
                <w:rFonts w:ascii="Arial" w:hAnsi="Arial" w:cs="Arial"/>
                <w:b/>
                <w:color w:val="FFFFFF" w:themeColor="background1"/>
                <w:sz w:val="22"/>
                <w:szCs w:val="22"/>
              </w:rPr>
              <w:t>1,</w:t>
            </w:r>
            <w:r w:rsidR="00976435">
              <w:rPr>
                <w:rFonts w:ascii="Arial" w:hAnsi="Arial" w:cs="Arial"/>
                <w:b/>
                <w:color w:val="FFFFFF" w:themeColor="background1"/>
                <w:sz w:val="22"/>
                <w:szCs w:val="22"/>
              </w:rPr>
              <w:t>763</w:t>
            </w:r>
            <w:r w:rsidR="0043485F">
              <w:rPr>
                <w:rFonts w:ascii="Arial" w:hAnsi="Arial" w:cs="Arial"/>
                <w:b/>
                <w:color w:val="FFFFFF" w:themeColor="background1"/>
                <w:sz w:val="22"/>
                <w:szCs w:val="22"/>
              </w:rPr>
              <w:t>,</w:t>
            </w:r>
            <w:r w:rsidR="00052EE3">
              <w:rPr>
                <w:rFonts w:ascii="Arial" w:hAnsi="Arial" w:cs="Arial"/>
                <w:b/>
                <w:color w:val="FFFFFF" w:themeColor="background1"/>
                <w:sz w:val="22"/>
                <w:szCs w:val="22"/>
              </w:rPr>
              <w:t>5</w:t>
            </w:r>
            <w:r w:rsidR="00387736">
              <w:rPr>
                <w:rFonts w:ascii="Arial" w:hAnsi="Arial" w:cs="Arial"/>
                <w:b/>
                <w:color w:val="FFFFFF" w:themeColor="background1"/>
                <w:sz w:val="22"/>
                <w:szCs w:val="22"/>
              </w:rPr>
              <w:t>95</w:t>
            </w:r>
          </w:p>
        </w:tc>
        <w:tc>
          <w:tcPr>
            <w:tcW w:w="1636" w:type="dxa"/>
            <w:shd w:val="clear" w:color="auto" w:fill="96005F"/>
            <w:vAlign w:val="center"/>
          </w:tcPr>
          <w:p w14:paraId="3D83B12D" w14:textId="099434D0" w:rsidR="008C6067" w:rsidRPr="001D252A" w:rsidRDefault="00976435" w:rsidP="00B37506">
            <w:pPr>
              <w:jc w:val="right"/>
              <w:rPr>
                <w:rFonts w:ascii="Arial" w:hAnsi="Arial" w:cs="Arial"/>
                <w:b/>
                <w:color w:val="FFFFFF" w:themeColor="background1"/>
                <w:sz w:val="22"/>
                <w:szCs w:val="22"/>
                <w:highlight w:val="yellow"/>
              </w:rPr>
            </w:pPr>
            <w:r>
              <w:rPr>
                <w:rFonts w:ascii="Arial" w:hAnsi="Arial" w:cs="Arial"/>
                <w:b/>
                <w:color w:val="FFFFFF" w:themeColor="background1"/>
                <w:sz w:val="22"/>
                <w:szCs w:val="22"/>
              </w:rPr>
              <w:t>3.18</w:t>
            </w:r>
            <w:r w:rsidR="00387736">
              <w:rPr>
                <w:rFonts w:ascii="Arial" w:hAnsi="Arial" w:cs="Arial"/>
                <w:b/>
                <w:color w:val="FFFFFF" w:themeColor="background1"/>
                <w:sz w:val="22"/>
                <w:szCs w:val="22"/>
              </w:rPr>
              <w:t>%</w:t>
            </w:r>
          </w:p>
        </w:tc>
      </w:tr>
      <w:tr w:rsidR="008C6067" w:rsidRPr="003518F7" w14:paraId="3F03BDB5" w14:textId="77777777" w:rsidTr="00550DF8">
        <w:trPr>
          <w:trHeight w:val="383"/>
          <w:tblHeader/>
        </w:trPr>
        <w:tc>
          <w:tcPr>
            <w:tcW w:w="5914" w:type="dxa"/>
            <w:vAlign w:val="center"/>
          </w:tcPr>
          <w:p w14:paraId="7039A412" w14:textId="220D89A2" w:rsidR="008C6067" w:rsidRPr="003518F7" w:rsidRDefault="008C6067" w:rsidP="007F7A3C">
            <w:pPr>
              <w:rPr>
                <w:rFonts w:ascii="Arial" w:hAnsi="Arial" w:cs="Arial"/>
                <w:sz w:val="22"/>
                <w:szCs w:val="22"/>
              </w:rPr>
            </w:pPr>
          </w:p>
        </w:tc>
        <w:tc>
          <w:tcPr>
            <w:tcW w:w="2264" w:type="dxa"/>
            <w:vAlign w:val="center"/>
          </w:tcPr>
          <w:p w14:paraId="6E583A01" w14:textId="77777777" w:rsidR="008C6067" w:rsidRPr="001D252A" w:rsidRDefault="008C6067" w:rsidP="00550DF8">
            <w:pPr>
              <w:jc w:val="right"/>
              <w:rPr>
                <w:rFonts w:ascii="Arial" w:hAnsi="Arial" w:cs="Arial"/>
                <w:sz w:val="22"/>
                <w:szCs w:val="22"/>
                <w:highlight w:val="yellow"/>
              </w:rPr>
            </w:pPr>
          </w:p>
        </w:tc>
        <w:tc>
          <w:tcPr>
            <w:tcW w:w="2264" w:type="dxa"/>
            <w:vAlign w:val="center"/>
          </w:tcPr>
          <w:p w14:paraId="49B61CFE" w14:textId="7C65D0B5" w:rsidR="008C6067" w:rsidRPr="001D252A" w:rsidRDefault="008C6067" w:rsidP="00550DF8">
            <w:pPr>
              <w:jc w:val="right"/>
              <w:rPr>
                <w:rFonts w:ascii="Arial" w:hAnsi="Arial" w:cs="Arial"/>
                <w:sz w:val="22"/>
                <w:szCs w:val="22"/>
                <w:highlight w:val="yellow"/>
              </w:rPr>
            </w:pPr>
          </w:p>
        </w:tc>
        <w:tc>
          <w:tcPr>
            <w:tcW w:w="2013" w:type="dxa"/>
            <w:vAlign w:val="center"/>
          </w:tcPr>
          <w:p w14:paraId="6A831403" w14:textId="6904AD2F" w:rsidR="008C6067" w:rsidRPr="001D252A" w:rsidRDefault="008C6067" w:rsidP="00550DF8">
            <w:pPr>
              <w:jc w:val="right"/>
              <w:rPr>
                <w:rFonts w:ascii="Arial" w:hAnsi="Arial" w:cs="Arial"/>
                <w:sz w:val="22"/>
                <w:szCs w:val="22"/>
                <w:highlight w:val="yellow"/>
              </w:rPr>
            </w:pPr>
          </w:p>
        </w:tc>
        <w:tc>
          <w:tcPr>
            <w:tcW w:w="1636" w:type="dxa"/>
            <w:vAlign w:val="center"/>
          </w:tcPr>
          <w:p w14:paraId="41A3ABD4" w14:textId="77777777" w:rsidR="008C6067" w:rsidRPr="001D252A" w:rsidRDefault="008C6067" w:rsidP="00550DF8">
            <w:pPr>
              <w:jc w:val="right"/>
              <w:rPr>
                <w:rFonts w:ascii="Arial" w:hAnsi="Arial" w:cs="Arial"/>
                <w:sz w:val="22"/>
                <w:szCs w:val="22"/>
                <w:highlight w:val="yellow"/>
              </w:rPr>
            </w:pPr>
          </w:p>
        </w:tc>
      </w:tr>
      <w:tr w:rsidR="008C6067" w:rsidRPr="003518F7" w14:paraId="0E100254" w14:textId="77777777" w:rsidTr="00550DF8">
        <w:trPr>
          <w:trHeight w:val="383"/>
          <w:tblHeader/>
        </w:trPr>
        <w:tc>
          <w:tcPr>
            <w:tcW w:w="5914" w:type="dxa"/>
            <w:tcBorders>
              <w:bottom w:val="single" w:sz="4" w:space="0" w:color="auto"/>
            </w:tcBorders>
            <w:vAlign w:val="center"/>
          </w:tcPr>
          <w:p w14:paraId="0D918C7E" w14:textId="77777777" w:rsidR="008C6067" w:rsidRPr="003518F7" w:rsidRDefault="008C6067" w:rsidP="007F7A3C">
            <w:pPr>
              <w:rPr>
                <w:rFonts w:ascii="Arial" w:hAnsi="Arial" w:cs="Arial"/>
                <w:sz w:val="22"/>
                <w:szCs w:val="22"/>
              </w:rPr>
            </w:pPr>
            <w:r w:rsidRPr="003518F7">
              <w:rPr>
                <w:rFonts w:ascii="Arial" w:hAnsi="Arial" w:cs="Arial"/>
                <w:sz w:val="22"/>
                <w:szCs w:val="22"/>
              </w:rPr>
              <w:t>New Assessment Growth</w:t>
            </w:r>
          </w:p>
        </w:tc>
        <w:tc>
          <w:tcPr>
            <w:tcW w:w="2264" w:type="dxa"/>
            <w:tcBorders>
              <w:bottom w:val="single" w:sz="4" w:space="0" w:color="auto"/>
            </w:tcBorders>
            <w:vAlign w:val="center"/>
          </w:tcPr>
          <w:p w14:paraId="23C7790B" w14:textId="52351D46" w:rsidR="008C6067" w:rsidRPr="001D252A" w:rsidRDefault="00387736" w:rsidP="00387736">
            <w:pPr>
              <w:jc w:val="right"/>
              <w:rPr>
                <w:rFonts w:ascii="Arial" w:hAnsi="Arial" w:cs="Arial"/>
                <w:sz w:val="22"/>
                <w:szCs w:val="22"/>
                <w:highlight w:val="yellow"/>
              </w:rPr>
            </w:pPr>
            <w:r w:rsidRPr="00052EE3">
              <w:rPr>
                <w:rFonts w:ascii="Arial" w:hAnsi="Arial" w:cs="Arial"/>
                <w:sz w:val="22"/>
                <w:szCs w:val="22"/>
              </w:rPr>
              <w:t>$779,747</w:t>
            </w:r>
          </w:p>
        </w:tc>
        <w:tc>
          <w:tcPr>
            <w:tcW w:w="2264" w:type="dxa"/>
            <w:tcBorders>
              <w:bottom w:val="single" w:sz="4" w:space="0" w:color="auto"/>
            </w:tcBorders>
            <w:vAlign w:val="center"/>
          </w:tcPr>
          <w:p w14:paraId="367B6879" w14:textId="1FB4ED88" w:rsidR="008C6067" w:rsidRPr="0043485F" w:rsidRDefault="008C6067" w:rsidP="00550DF8">
            <w:pPr>
              <w:jc w:val="right"/>
              <w:rPr>
                <w:rFonts w:ascii="Arial" w:hAnsi="Arial" w:cs="Arial"/>
                <w:sz w:val="22"/>
                <w:szCs w:val="22"/>
              </w:rPr>
            </w:pPr>
          </w:p>
        </w:tc>
        <w:tc>
          <w:tcPr>
            <w:tcW w:w="2013" w:type="dxa"/>
            <w:tcBorders>
              <w:bottom w:val="single" w:sz="4" w:space="0" w:color="auto"/>
            </w:tcBorders>
            <w:vAlign w:val="center"/>
          </w:tcPr>
          <w:p w14:paraId="3763BCC1" w14:textId="0C773F50" w:rsidR="008C6067" w:rsidRPr="001D252A" w:rsidRDefault="00387736" w:rsidP="00387736">
            <w:pPr>
              <w:jc w:val="right"/>
              <w:rPr>
                <w:rFonts w:ascii="Arial" w:hAnsi="Arial" w:cs="Arial"/>
                <w:sz w:val="22"/>
                <w:szCs w:val="22"/>
                <w:highlight w:val="yellow"/>
              </w:rPr>
            </w:pPr>
            <w:r w:rsidRPr="00387736">
              <w:rPr>
                <w:rFonts w:ascii="Arial" w:hAnsi="Arial" w:cs="Arial"/>
                <w:sz w:val="22"/>
                <w:szCs w:val="22"/>
              </w:rPr>
              <w:t>($779,</w:t>
            </w:r>
            <w:r>
              <w:rPr>
                <w:rFonts w:ascii="Arial" w:hAnsi="Arial" w:cs="Arial"/>
                <w:sz w:val="22"/>
                <w:szCs w:val="22"/>
              </w:rPr>
              <w:t>747</w:t>
            </w:r>
            <w:r w:rsidRPr="00387736">
              <w:rPr>
                <w:rFonts w:ascii="Arial" w:hAnsi="Arial" w:cs="Arial"/>
                <w:sz w:val="22"/>
                <w:szCs w:val="22"/>
              </w:rPr>
              <w:t>)</w:t>
            </w:r>
          </w:p>
        </w:tc>
        <w:tc>
          <w:tcPr>
            <w:tcW w:w="1636" w:type="dxa"/>
            <w:tcBorders>
              <w:bottom w:val="single" w:sz="4" w:space="0" w:color="auto"/>
            </w:tcBorders>
            <w:vAlign w:val="center"/>
          </w:tcPr>
          <w:p w14:paraId="084D06F1" w14:textId="77777777" w:rsidR="008C6067" w:rsidRPr="001D252A" w:rsidRDefault="008C6067" w:rsidP="00550DF8">
            <w:pPr>
              <w:jc w:val="right"/>
              <w:rPr>
                <w:rFonts w:ascii="Arial" w:hAnsi="Arial" w:cs="Arial"/>
                <w:sz w:val="22"/>
                <w:szCs w:val="22"/>
                <w:highlight w:val="yellow"/>
              </w:rPr>
            </w:pPr>
          </w:p>
        </w:tc>
      </w:tr>
      <w:tr w:rsidR="008C6067" w:rsidRPr="003518F7" w14:paraId="7A24FA98" w14:textId="77777777" w:rsidTr="00550DF8">
        <w:trPr>
          <w:trHeight w:val="766"/>
          <w:tblHeader/>
        </w:trPr>
        <w:tc>
          <w:tcPr>
            <w:tcW w:w="5914" w:type="dxa"/>
            <w:shd w:val="clear" w:color="auto" w:fill="96005F"/>
            <w:vAlign w:val="center"/>
          </w:tcPr>
          <w:p w14:paraId="1735FB87" w14:textId="77777777" w:rsidR="008C6067" w:rsidRPr="003518F7" w:rsidRDefault="008C6067" w:rsidP="007F7A3C">
            <w:pPr>
              <w:rPr>
                <w:rFonts w:ascii="Arial" w:hAnsi="Arial" w:cs="Arial"/>
                <w:b/>
                <w:color w:val="FFFFFF" w:themeColor="background1"/>
                <w:sz w:val="22"/>
                <w:szCs w:val="22"/>
              </w:rPr>
            </w:pPr>
            <w:r w:rsidRPr="003518F7">
              <w:rPr>
                <w:rFonts w:ascii="Arial" w:hAnsi="Arial" w:cs="Arial"/>
                <w:b/>
                <w:color w:val="FFFFFF" w:themeColor="background1"/>
                <w:sz w:val="22"/>
                <w:szCs w:val="22"/>
              </w:rPr>
              <w:t>Additional Funding to be Raised from Taxation</w:t>
            </w:r>
          </w:p>
          <w:p w14:paraId="0CFF2790" w14:textId="77777777" w:rsidR="008C6067" w:rsidRPr="003518F7" w:rsidRDefault="008C6067" w:rsidP="007F7A3C">
            <w:pPr>
              <w:rPr>
                <w:rFonts w:ascii="Arial" w:hAnsi="Arial" w:cs="Arial"/>
                <w:b/>
                <w:color w:val="FFFFFF" w:themeColor="background1"/>
                <w:sz w:val="22"/>
                <w:szCs w:val="22"/>
              </w:rPr>
            </w:pPr>
            <w:r w:rsidRPr="003518F7">
              <w:rPr>
                <w:rFonts w:ascii="Arial" w:hAnsi="Arial" w:cs="Arial"/>
                <w:b/>
                <w:color w:val="FFFFFF" w:themeColor="background1"/>
                <w:sz w:val="22"/>
                <w:szCs w:val="22"/>
              </w:rPr>
              <w:t>Net Levy Increase</w:t>
            </w:r>
          </w:p>
        </w:tc>
        <w:tc>
          <w:tcPr>
            <w:tcW w:w="2264" w:type="dxa"/>
            <w:shd w:val="clear" w:color="auto" w:fill="96005F"/>
            <w:vAlign w:val="center"/>
          </w:tcPr>
          <w:p w14:paraId="339D77A9" w14:textId="53400E0F" w:rsidR="008C6067" w:rsidRPr="001D252A" w:rsidRDefault="008C6067" w:rsidP="00387736">
            <w:pPr>
              <w:jc w:val="right"/>
              <w:rPr>
                <w:rFonts w:ascii="Arial" w:hAnsi="Arial" w:cs="Arial"/>
                <w:b/>
                <w:color w:val="FFFFFF" w:themeColor="background1"/>
                <w:sz w:val="22"/>
                <w:szCs w:val="22"/>
                <w:highlight w:val="yellow"/>
              </w:rPr>
            </w:pPr>
            <w:r w:rsidRPr="00387736">
              <w:rPr>
                <w:rFonts w:ascii="Arial" w:hAnsi="Arial" w:cs="Arial"/>
                <w:b/>
                <w:color w:val="FFFFFF" w:themeColor="background1"/>
                <w:sz w:val="22"/>
                <w:szCs w:val="22"/>
              </w:rPr>
              <w:t>$</w:t>
            </w:r>
            <w:r w:rsidR="00CB2DC3" w:rsidRPr="00387736">
              <w:rPr>
                <w:rFonts w:ascii="Arial" w:hAnsi="Arial" w:cs="Arial"/>
                <w:b/>
                <w:color w:val="FFFFFF" w:themeColor="background1"/>
                <w:sz w:val="22"/>
                <w:szCs w:val="22"/>
              </w:rPr>
              <w:t>5</w:t>
            </w:r>
            <w:r w:rsidR="00387736">
              <w:rPr>
                <w:rFonts w:ascii="Arial" w:hAnsi="Arial" w:cs="Arial"/>
                <w:b/>
                <w:color w:val="FFFFFF" w:themeColor="background1"/>
                <w:sz w:val="22"/>
                <w:szCs w:val="22"/>
              </w:rPr>
              <w:t>6</w:t>
            </w:r>
            <w:r w:rsidR="00CB2DC3" w:rsidRPr="00387736">
              <w:rPr>
                <w:rFonts w:ascii="Arial" w:hAnsi="Arial" w:cs="Arial"/>
                <w:b/>
                <w:color w:val="FFFFFF" w:themeColor="background1"/>
                <w:sz w:val="22"/>
                <w:szCs w:val="22"/>
              </w:rPr>
              <w:t>,</w:t>
            </w:r>
            <w:r w:rsidR="00387736">
              <w:rPr>
                <w:rFonts w:ascii="Arial" w:hAnsi="Arial" w:cs="Arial"/>
                <w:b/>
                <w:color w:val="FFFFFF" w:themeColor="background1"/>
                <w:sz w:val="22"/>
                <w:szCs w:val="22"/>
              </w:rPr>
              <w:t>237</w:t>
            </w:r>
            <w:r w:rsidR="00CB2DC3" w:rsidRPr="00387736">
              <w:rPr>
                <w:rFonts w:ascii="Arial" w:hAnsi="Arial" w:cs="Arial"/>
                <w:b/>
                <w:color w:val="FFFFFF" w:themeColor="background1"/>
                <w:sz w:val="22"/>
                <w:szCs w:val="22"/>
              </w:rPr>
              <w:t>,</w:t>
            </w:r>
            <w:r w:rsidR="00387736">
              <w:rPr>
                <w:rFonts w:ascii="Arial" w:hAnsi="Arial" w:cs="Arial"/>
                <w:b/>
                <w:color w:val="FFFFFF" w:themeColor="background1"/>
                <w:sz w:val="22"/>
                <w:szCs w:val="22"/>
              </w:rPr>
              <w:t>112</w:t>
            </w:r>
          </w:p>
        </w:tc>
        <w:tc>
          <w:tcPr>
            <w:tcW w:w="2264" w:type="dxa"/>
            <w:shd w:val="clear" w:color="auto" w:fill="96005F"/>
            <w:vAlign w:val="center"/>
          </w:tcPr>
          <w:p w14:paraId="3B0458A6" w14:textId="1B2F2689" w:rsidR="008C6067" w:rsidRPr="001D252A" w:rsidRDefault="00735333" w:rsidP="00585453">
            <w:pPr>
              <w:jc w:val="right"/>
              <w:rPr>
                <w:rFonts w:ascii="Arial" w:hAnsi="Arial" w:cs="Arial"/>
                <w:b/>
                <w:color w:val="FFFFFF" w:themeColor="background1"/>
                <w:sz w:val="22"/>
                <w:szCs w:val="22"/>
                <w:highlight w:val="yellow"/>
              </w:rPr>
            </w:pPr>
            <w:r w:rsidRPr="00387736">
              <w:rPr>
                <w:rFonts w:ascii="Arial" w:hAnsi="Arial" w:cs="Arial"/>
                <w:b/>
                <w:color w:val="FFFFFF" w:themeColor="background1"/>
                <w:sz w:val="22"/>
                <w:szCs w:val="22"/>
              </w:rPr>
              <w:t>$</w:t>
            </w:r>
            <w:r w:rsidR="00387736">
              <w:rPr>
                <w:rFonts w:ascii="Arial" w:hAnsi="Arial" w:cs="Arial"/>
                <w:b/>
                <w:color w:val="FFFFFF" w:themeColor="background1"/>
                <w:sz w:val="22"/>
                <w:szCs w:val="22"/>
              </w:rPr>
              <w:t>57,</w:t>
            </w:r>
            <w:r w:rsidR="00585453">
              <w:rPr>
                <w:rFonts w:ascii="Arial" w:hAnsi="Arial" w:cs="Arial"/>
                <w:b/>
                <w:color w:val="FFFFFF" w:themeColor="background1"/>
                <w:sz w:val="22"/>
                <w:szCs w:val="22"/>
              </w:rPr>
              <w:t>220</w:t>
            </w:r>
            <w:r w:rsidR="00387736">
              <w:rPr>
                <w:rFonts w:ascii="Arial" w:hAnsi="Arial" w:cs="Arial"/>
                <w:b/>
                <w:color w:val="FFFFFF" w:themeColor="background1"/>
                <w:sz w:val="22"/>
                <w:szCs w:val="22"/>
              </w:rPr>
              <w:t>,</w:t>
            </w:r>
            <w:r w:rsidR="005C3C25">
              <w:rPr>
                <w:rFonts w:ascii="Arial" w:hAnsi="Arial" w:cs="Arial"/>
                <w:b/>
                <w:color w:val="FFFFFF" w:themeColor="background1"/>
                <w:sz w:val="22"/>
                <w:szCs w:val="22"/>
              </w:rPr>
              <w:t>9</w:t>
            </w:r>
            <w:r w:rsidR="00387736">
              <w:rPr>
                <w:rFonts w:ascii="Arial" w:hAnsi="Arial" w:cs="Arial"/>
                <w:b/>
                <w:color w:val="FFFFFF" w:themeColor="background1"/>
                <w:sz w:val="22"/>
                <w:szCs w:val="22"/>
              </w:rPr>
              <w:t>60</w:t>
            </w:r>
          </w:p>
        </w:tc>
        <w:tc>
          <w:tcPr>
            <w:tcW w:w="2013" w:type="dxa"/>
            <w:shd w:val="clear" w:color="auto" w:fill="96005F"/>
            <w:vAlign w:val="center"/>
          </w:tcPr>
          <w:p w14:paraId="30C9B25F" w14:textId="11C50832" w:rsidR="008C6067" w:rsidRPr="001D252A" w:rsidRDefault="008C6067" w:rsidP="00052EE3">
            <w:pPr>
              <w:jc w:val="right"/>
              <w:rPr>
                <w:rFonts w:ascii="Arial" w:hAnsi="Arial" w:cs="Arial"/>
                <w:b/>
                <w:color w:val="FFFFFF" w:themeColor="background1"/>
                <w:sz w:val="22"/>
                <w:szCs w:val="22"/>
                <w:highlight w:val="yellow"/>
              </w:rPr>
            </w:pPr>
            <w:r w:rsidRPr="00387736">
              <w:rPr>
                <w:rFonts w:ascii="Arial" w:hAnsi="Arial" w:cs="Arial"/>
                <w:b/>
                <w:color w:val="FFFFFF" w:themeColor="background1"/>
                <w:sz w:val="22"/>
                <w:szCs w:val="22"/>
              </w:rPr>
              <w:t>$</w:t>
            </w:r>
            <w:r w:rsidR="00976435">
              <w:rPr>
                <w:rFonts w:ascii="Arial" w:hAnsi="Arial" w:cs="Arial"/>
                <w:b/>
                <w:color w:val="FFFFFF" w:themeColor="background1"/>
                <w:sz w:val="22"/>
                <w:szCs w:val="22"/>
              </w:rPr>
              <w:t>983,</w:t>
            </w:r>
            <w:r w:rsidR="009F5ECC">
              <w:rPr>
                <w:rFonts w:ascii="Arial" w:hAnsi="Arial" w:cs="Arial"/>
                <w:b/>
                <w:color w:val="FFFFFF" w:themeColor="background1"/>
                <w:sz w:val="22"/>
                <w:szCs w:val="22"/>
              </w:rPr>
              <w:t>848</w:t>
            </w:r>
          </w:p>
        </w:tc>
        <w:tc>
          <w:tcPr>
            <w:tcW w:w="1636" w:type="dxa"/>
            <w:shd w:val="clear" w:color="auto" w:fill="96005F"/>
            <w:vAlign w:val="center"/>
          </w:tcPr>
          <w:p w14:paraId="44CCA6BA" w14:textId="566A5713" w:rsidR="008C6067" w:rsidRPr="001D252A" w:rsidRDefault="00387736" w:rsidP="00387736">
            <w:pPr>
              <w:jc w:val="right"/>
              <w:rPr>
                <w:rFonts w:ascii="Arial" w:hAnsi="Arial" w:cs="Arial"/>
                <w:b/>
                <w:color w:val="FFFFFF" w:themeColor="background1"/>
                <w:sz w:val="22"/>
                <w:szCs w:val="22"/>
                <w:highlight w:val="yellow"/>
              </w:rPr>
            </w:pPr>
            <w:r>
              <w:rPr>
                <w:rFonts w:ascii="Arial" w:hAnsi="Arial" w:cs="Arial"/>
                <w:b/>
                <w:color w:val="FFFFFF" w:themeColor="background1"/>
                <w:sz w:val="22"/>
                <w:szCs w:val="22"/>
              </w:rPr>
              <w:t>1</w:t>
            </w:r>
            <w:r w:rsidR="00CB2DC3" w:rsidRPr="00387736">
              <w:rPr>
                <w:rFonts w:ascii="Arial" w:hAnsi="Arial" w:cs="Arial"/>
                <w:b/>
                <w:color w:val="FFFFFF" w:themeColor="background1"/>
                <w:sz w:val="22"/>
                <w:szCs w:val="22"/>
              </w:rPr>
              <w:t>.</w:t>
            </w:r>
            <w:r>
              <w:rPr>
                <w:rFonts w:ascii="Arial" w:hAnsi="Arial" w:cs="Arial"/>
                <w:b/>
                <w:color w:val="FFFFFF" w:themeColor="background1"/>
                <w:sz w:val="22"/>
                <w:szCs w:val="22"/>
              </w:rPr>
              <w:t>7</w:t>
            </w:r>
            <w:r w:rsidR="009F5ECC">
              <w:rPr>
                <w:rFonts w:ascii="Arial" w:hAnsi="Arial" w:cs="Arial"/>
                <w:b/>
                <w:color w:val="FFFFFF" w:themeColor="background1"/>
                <w:sz w:val="22"/>
                <w:szCs w:val="22"/>
              </w:rPr>
              <w:t>5</w:t>
            </w:r>
            <w:r w:rsidR="008C6067" w:rsidRPr="00387736">
              <w:rPr>
                <w:rFonts w:ascii="Arial" w:hAnsi="Arial" w:cs="Arial"/>
                <w:b/>
                <w:color w:val="FFFFFF" w:themeColor="background1"/>
                <w:sz w:val="22"/>
                <w:szCs w:val="22"/>
              </w:rPr>
              <w:t>%</w:t>
            </w:r>
          </w:p>
        </w:tc>
      </w:tr>
    </w:tbl>
    <w:p w14:paraId="7EAE2815" w14:textId="77777777" w:rsidR="008C6067" w:rsidRPr="003518F7" w:rsidRDefault="008C6067" w:rsidP="008C6067">
      <w:pPr>
        <w:spacing w:after="0"/>
        <w:rPr>
          <w:rFonts w:ascii="Arial" w:hAnsi="Arial" w:cs="Arial"/>
          <w:sz w:val="20"/>
          <w:szCs w:val="20"/>
          <w:lang w:val="en-CA"/>
        </w:rPr>
      </w:pPr>
    </w:p>
    <w:p w14:paraId="7A44B5EC" w14:textId="63E9457F" w:rsidR="00011366" w:rsidRPr="003518F7" w:rsidRDefault="008C6067" w:rsidP="008C6067">
      <w:pPr>
        <w:spacing w:after="0"/>
        <w:rPr>
          <w:rFonts w:ascii="Arial" w:hAnsi="Arial" w:cs="Arial"/>
          <w:lang w:val="en-CA"/>
        </w:rPr>
      </w:pPr>
      <w:r w:rsidRPr="003518F7">
        <w:rPr>
          <w:rFonts w:ascii="Arial" w:hAnsi="Arial" w:cs="Arial"/>
          <w:lang w:val="en-CA"/>
        </w:rPr>
        <w:t>The additional property tax revenue from new construction, often referred to as assessment growth,</w:t>
      </w:r>
      <w:r w:rsidR="00735333">
        <w:rPr>
          <w:rFonts w:ascii="Arial" w:hAnsi="Arial" w:cs="Arial"/>
          <w:lang w:val="en-CA"/>
        </w:rPr>
        <w:t xml:space="preserve"> is incorporated into the 201</w:t>
      </w:r>
      <w:r w:rsidR="001D252A">
        <w:rPr>
          <w:rFonts w:ascii="Arial" w:hAnsi="Arial" w:cs="Arial"/>
          <w:lang w:val="en-CA"/>
        </w:rPr>
        <w:t>9</w:t>
      </w:r>
      <w:r w:rsidRPr="003518F7">
        <w:rPr>
          <w:rFonts w:ascii="Arial" w:hAnsi="Arial" w:cs="Arial"/>
          <w:lang w:val="en-CA"/>
        </w:rPr>
        <w:t xml:space="preserve"> budget based on </w:t>
      </w:r>
      <w:r w:rsidR="00B37506">
        <w:rPr>
          <w:rFonts w:ascii="Arial" w:hAnsi="Arial" w:cs="Arial"/>
          <w:lang w:val="en-CA"/>
        </w:rPr>
        <w:t>the Municipal Property Assessment Corporation</w:t>
      </w:r>
      <w:r w:rsidR="0086261F">
        <w:rPr>
          <w:rFonts w:ascii="Arial" w:hAnsi="Arial" w:cs="Arial"/>
          <w:lang w:val="en-CA"/>
        </w:rPr>
        <w:t>’s</w:t>
      </w:r>
      <w:r w:rsidR="00B37506">
        <w:rPr>
          <w:rFonts w:ascii="Arial" w:hAnsi="Arial" w:cs="Arial"/>
          <w:lang w:val="en-CA"/>
        </w:rPr>
        <w:t xml:space="preserve"> (MPAC) roll edition of assessment values.</w:t>
      </w:r>
    </w:p>
    <w:p w14:paraId="39040829" w14:textId="77777777" w:rsidR="00011366" w:rsidRPr="003518F7" w:rsidRDefault="00011366" w:rsidP="008C6067">
      <w:pPr>
        <w:spacing w:after="0"/>
        <w:rPr>
          <w:rFonts w:ascii="Arial" w:hAnsi="Arial" w:cs="Arial"/>
          <w:lang w:val="en-CA"/>
        </w:rPr>
      </w:pPr>
    </w:p>
    <w:p w14:paraId="6AB9D63F" w14:textId="27D4BBC3" w:rsidR="008C6067" w:rsidRPr="003518F7" w:rsidRDefault="008C6067" w:rsidP="008C6067">
      <w:pPr>
        <w:spacing w:after="0"/>
        <w:rPr>
          <w:rFonts w:ascii="Arial" w:hAnsi="Arial" w:cs="Arial"/>
          <w:sz w:val="20"/>
          <w:szCs w:val="20"/>
          <w:lang w:val="en-CA"/>
        </w:rPr>
      </w:pPr>
      <w:r w:rsidRPr="003518F7">
        <w:rPr>
          <w:rFonts w:ascii="Arial" w:hAnsi="Arial" w:cs="Arial"/>
          <w:lang w:val="en-CA"/>
        </w:rPr>
        <w:t>For 201</w:t>
      </w:r>
      <w:r w:rsidR="001D252A">
        <w:rPr>
          <w:rFonts w:ascii="Arial" w:hAnsi="Arial" w:cs="Arial"/>
          <w:lang w:val="en-CA"/>
        </w:rPr>
        <w:t>9</w:t>
      </w:r>
      <w:r w:rsidR="006E1995" w:rsidRPr="003518F7">
        <w:rPr>
          <w:rFonts w:ascii="Arial" w:hAnsi="Arial" w:cs="Arial"/>
          <w:lang w:val="en-CA"/>
        </w:rPr>
        <w:t>,</w:t>
      </w:r>
      <w:r w:rsidRPr="003518F7">
        <w:rPr>
          <w:rFonts w:ascii="Arial" w:hAnsi="Arial" w:cs="Arial"/>
          <w:lang w:val="en-CA"/>
        </w:rPr>
        <w:t xml:space="preserve"> a 1% levy increase equals approximately </w:t>
      </w:r>
      <w:r w:rsidRPr="00387736">
        <w:rPr>
          <w:rFonts w:ascii="Arial" w:hAnsi="Arial" w:cs="Arial"/>
          <w:lang w:val="en-CA"/>
        </w:rPr>
        <w:t>$</w:t>
      </w:r>
      <w:r w:rsidR="00CB2DC3" w:rsidRPr="00387736">
        <w:rPr>
          <w:rFonts w:ascii="Arial" w:hAnsi="Arial" w:cs="Arial"/>
          <w:lang w:val="en-CA"/>
        </w:rPr>
        <w:t>5</w:t>
      </w:r>
      <w:r w:rsidR="00387736" w:rsidRPr="00387736">
        <w:rPr>
          <w:rFonts w:ascii="Arial" w:hAnsi="Arial" w:cs="Arial"/>
          <w:lang w:val="en-CA"/>
        </w:rPr>
        <w:t>62</w:t>
      </w:r>
      <w:r w:rsidR="00CB2DC3" w:rsidRPr="00387736">
        <w:rPr>
          <w:rFonts w:ascii="Arial" w:hAnsi="Arial" w:cs="Arial"/>
          <w:lang w:val="en-CA"/>
        </w:rPr>
        <w:t>,</w:t>
      </w:r>
      <w:r w:rsidR="00387736" w:rsidRPr="00387736">
        <w:rPr>
          <w:rFonts w:ascii="Arial" w:hAnsi="Arial" w:cs="Arial"/>
          <w:lang w:val="en-CA"/>
        </w:rPr>
        <w:t>371</w:t>
      </w:r>
      <w:r w:rsidRPr="00387736">
        <w:rPr>
          <w:rFonts w:ascii="Arial" w:hAnsi="Arial" w:cs="Arial"/>
          <w:lang w:val="en-CA"/>
        </w:rPr>
        <w:t>.</w:t>
      </w:r>
    </w:p>
    <w:p w14:paraId="765D286B" w14:textId="77777777" w:rsidR="008C6067" w:rsidRPr="003518F7" w:rsidRDefault="008C6067" w:rsidP="008C6067">
      <w:pPr>
        <w:rPr>
          <w:rFonts w:ascii="Arial" w:hAnsi="Arial" w:cs="Arial"/>
          <w:lang w:val="en-CA"/>
        </w:rPr>
      </w:pPr>
    </w:p>
    <w:p w14:paraId="6EE48289" w14:textId="77777777" w:rsidR="007C41CA" w:rsidRPr="003518F7" w:rsidRDefault="007C41CA" w:rsidP="008C6067">
      <w:pPr>
        <w:spacing w:after="0"/>
        <w:ind w:left="360"/>
        <w:rPr>
          <w:rFonts w:ascii="Arial" w:hAnsi="Arial" w:cs="Arial"/>
          <w:lang w:val="en-CA"/>
        </w:rPr>
      </w:pPr>
    </w:p>
    <w:p w14:paraId="4F70B0BD" w14:textId="77777777" w:rsidR="000206B6" w:rsidRPr="003518F7" w:rsidRDefault="000206B6">
      <w:pPr>
        <w:rPr>
          <w:rFonts w:ascii="Arial" w:hAnsi="Arial" w:cs="Arial"/>
          <w:lang w:val="en-CA"/>
        </w:rPr>
        <w:sectPr w:rsidR="000206B6" w:rsidRPr="003518F7" w:rsidSect="00A717EF">
          <w:type w:val="continuous"/>
          <w:pgSz w:w="15840" w:h="12240" w:orient="landscape"/>
          <w:pgMar w:top="1440" w:right="821" w:bottom="864" w:left="994" w:header="720" w:footer="619" w:gutter="0"/>
          <w:cols w:space="720"/>
          <w:titlePg/>
          <w:docGrid w:linePitch="360"/>
        </w:sectPr>
      </w:pPr>
    </w:p>
    <w:p w14:paraId="77186B65" w14:textId="36143B9E" w:rsidR="00291977" w:rsidRPr="00291977" w:rsidRDefault="00550DF8" w:rsidP="0026267C">
      <w:pPr>
        <w:pStyle w:val="Heading1"/>
        <w:spacing w:before="0"/>
        <w:rPr>
          <w:lang w:val="en-CA"/>
        </w:rPr>
      </w:pPr>
      <w:bookmarkStart w:id="3" w:name="_Toc536023830"/>
      <w:r w:rsidRPr="00DD7AD2">
        <w:rPr>
          <w:rFonts w:ascii="Arial" w:hAnsi="Arial" w:cs="Arial"/>
          <w:color w:val="96005F"/>
          <w:lang w:val="en-CA"/>
        </w:rPr>
        <w:lastRenderedPageBreak/>
        <w:t>201</w:t>
      </w:r>
      <w:r w:rsidR="001D252A">
        <w:rPr>
          <w:rFonts w:ascii="Arial" w:hAnsi="Arial" w:cs="Arial"/>
          <w:color w:val="96005F"/>
          <w:lang w:val="en-CA"/>
        </w:rPr>
        <w:t>9</w:t>
      </w:r>
      <w:r w:rsidRPr="00DD7AD2">
        <w:rPr>
          <w:rFonts w:ascii="Arial" w:hAnsi="Arial" w:cs="Arial"/>
          <w:color w:val="96005F"/>
          <w:lang w:val="en-CA"/>
        </w:rPr>
        <w:t xml:space="preserve"> Budget</w:t>
      </w:r>
      <w:bookmarkEnd w:id="3"/>
    </w:p>
    <w:p w14:paraId="7EDCE8B7" w14:textId="5D326920" w:rsidR="000C640A" w:rsidRPr="003518F7" w:rsidRDefault="009C74B2" w:rsidP="00DB5867">
      <w:pPr>
        <w:jc w:val="center"/>
        <w:rPr>
          <w:rFonts w:ascii="Arial" w:hAnsi="Arial" w:cs="Arial"/>
          <w:lang w:val="en-CA"/>
        </w:rPr>
        <w:sectPr w:rsidR="000C640A" w:rsidRPr="003518F7" w:rsidSect="00292CBA">
          <w:pgSz w:w="15840" w:h="12240" w:orient="landscape"/>
          <w:pgMar w:top="1440" w:right="822" w:bottom="862" w:left="992" w:header="720" w:footer="488" w:gutter="0"/>
          <w:cols w:space="720"/>
          <w:titlePg/>
          <w:docGrid w:linePitch="360"/>
        </w:sectPr>
      </w:pPr>
      <w:r>
        <w:rPr>
          <w:rFonts w:ascii="Arial" w:hAnsi="Arial" w:cs="Arial"/>
          <w:noProof/>
          <w:lang w:val="en-CA" w:eastAsia="en-CA"/>
        </w:rPr>
        <w:drawing>
          <wp:inline distT="0" distB="0" distL="0" distR="0" wp14:anchorId="11BB0560" wp14:editId="2143E2CA">
            <wp:extent cx="8686800" cy="558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91968" cy="5584971"/>
                    </a:xfrm>
                    <a:prstGeom prst="rect">
                      <a:avLst/>
                    </a:prstGeom>
                    <a:noFill/>
                    <a:ln>
                      <a:noFill/>
                    </a:ln>
                  </pic:spPr>
                </pic:pic>
              </a:graphicData>
            </a:graphic>
          </wp:inline>
        </w:drawing>
      </w:r>
    </w:p>
    <w:p w14:paraId="7BD8AB63" w14:textId="77777777" w:rsidR="00B937EC" w:rsidRPr="003518F7" w:rsidRDefault="00CF7ABB" w:rsidP="00B61732">
      <w:pPr>
        <w:pStyle w:val="Heading1"/>
        <w:spacing w:before="0"/>
        <w:rPr>
          <w:rFonts w:ascii="Arial" w:hAnsi="Arial" w:cs="Arial"/>
          <w:color w:val="96005F"/>
          <w:lang w:val="en-CA"/>
        </w:rPr>
      </w:pPr>
      <w:bookmarkStart w:id="4" w:name="_Toc536023831"/>
      <w:r w:rsidRPr="003518F7">
        <w:rPr>
          <w:rFonts w:ascii="Arial" w:hAnsi="Arial" w:cs="Arial"/>
          <w:color w:val="96005F"/>
          <w:lang w:val="en-CA"/>
        </w:rPr>
        <w:lastRenderedPageBreak/>
        <w:t>Budget Background</w:t>
      </w:r>
      <w:bookmarkEnd w:id="4"/>
    </w:p>
    <w:p w14:paraId="4233FF5C" w14:textId="2271804E" w:rsidR="000B4129" w:rsidRPr="003518F7" w:rsidRDefault="00011366">
      <w:pPr>
        <w:rPr>
          <w:rFonts w:ascii="Arial" w:hAnsi="Arial" w:cs="Arial"/>
          <w:lang w:val="en-CA"/>
        </w:rPr>
      </w:pPr>
      <w:r w:rsidRPr="003518F7">
        <w:rPr>
          <w:rFonts w:ascii="Arial" w:hAnsi="Arial" w:cs="Arial"/>
          <w:lang w:val="en-CA"/>
        </w:rPr>
        <w:t>Grey County</w:t>
      </w:r>
      <w:r w:rsidR="00395542" w:rsidRPr="003518F7">
        <w:rPr>
          <w:rFonts w:ascii="Arial" w:hAnsi="Arial" w:cs="Arial"/>
          <w:lang w:val="en-CA"/>
        </w:rPr>
        <w:t xml:space="preserve"> </w:t>
      </w:r>
      <w:r w:rsidR="000B4129" w:rsidRPr="003518F7">
        <w:rPr>
          <w:rFonts w:ascii="Arial" w:hAnsi="Arial" w:cs="Arial"/>
          <w:lang w:val="en-CA"/>
        </w:rPr>
        <w:t xml:space="preserve">delivers a wide range of services and programs.   </w:t>
      </w:r>
      <w:r w:rsidRPr="003518F7">
        <w:rPr>
          <w:rFonts w:ascii="Arial" w:hAnsi="Arial" w:cs="Arial"/>
          <w:lang w:val="en-CA"/>
        </w:rPr>
        <w:t xml:space="preserve">As a </w:t>
      </w:r>
      <w:r w:rsidR="008378FA" w:rsidRPr="003518F7">
        <w:rPr>
          <w:rFonts w:ascii="Arial" w:hAnsi="Arial" w:cs="Arial"/>
          <w:lang w:val="en-CA"/>
        </w:rPr>
        <w:t>C</w:t>
      </w:r>
      <w:r w:rsidR="000B4129" w:rsidRPr="003518F7">
        <w:rPr>
          <w:rFonts w:ascii="Arial" w:hAnsi="Arial" w:cs="Arial"/>
          <w:lang w:val="en-CA"/>
        </w:rPr>
        <w:t>onsolidated Municipal Service Manager</w:t>
      </w:r>
      <w:r w:rsidRPr="003518F7">
        <w:rPr>
          <w:rFonts w:ascii="Arial" w:hAnsi="Arial" w:cs="Arial"/>
          <w:lang w:val="en-CA"/>
        </w:rPr>
        <w:t xml:space="preserve">, we </w:t>
      </w:r>
      <w:r w:rsidR="00E45F45">
        <w:rPr>
          <w:rFonts w:ascii="Arial" w:hAnsi="Arial" w:cs="Arial"/>
          <w:lang w:val="en-CA"/>
        </w:rPr>
        <w:t>are mandated to deliver</w:t>
      </w:r>
      <w:r w:rsidR="000B4129" w:rsidRPr="003518F7">
        <w:rPr>
          <w:rFonts w:ascii="Arial" w:hAnsi="Arial" w:cs="Arial"/>
          <w:lang w:val="en-CA"/>
        </w:rPr>
        <w:t xml:space="preserve"> </w:t>
      </w:r>
      <w:r w:rsidRPr="003518F7">
        <w:rPr>
          <w:rFonts w:ascii="Arial" w:hAnsi="Arial" w:cs="Arial"/>
          <w:lang w:val="en-CA"/>
        </w:rPr>
        <w:t>many important</w:t>
      </w:r>
      <w:r w:rsidR="000B4129" w:rsidRPr="003518F7">
        <w:rPr>
          <w:rFonts w:ascii="Arial" w:hAnsi="Arial" w:cs="Arial"/>
          <w:lang w:val="en-CA"/>
        </w:rPr>
        <w:t xml:space="preserve"> social and community health services.</w:t>
      </w:r>
    </w:p>
    <w:p w14:paraId="5FD832C7" w14:textId="77777777" w:rsidR="00011366" w:rsidRPr="003518F7" w:rsidRDefault="00011366" w:rsidP="006E1995">
      <w:pPr>
        <w:spacing w:after="120"/>
        <w:rPr>
          <w:rFonts w:ascii="Arial" w:hAnsi="Arial" w:cs="Arial"/>
          <w:lang w:val="en-CA"/>
        </w:rPr>
      </w:pPr>
      <w:r w:rsidRPr="003518F7">
        <w:rPr>
          <w:rFonts w:ascii="Arial" w:hAnsi="Arial" w:cs="Arial"/>
          <w:b/>
          <w:lang w:val="en-CA"/>
        </w:rPr>
        <w:t>S</w:t>
      </w:r>
      <w:r w:rsidR="000B4129" w:rsidRPr="003518F7">
        <w:rPr>
          <w:rFonts w:ascii="Arial" w:hAnsi="Arial" w:cs="Arial"/>
          <w:b/>
          <w:lang w:val="en-CA"/>
        </w:rPr>
        <w:t>ervice</w:t>
      </w:r>
      <w:r w:rsidRPr="003518F7">
        <w:rPr>
          <w:rFonts w:ascii="Arial" w:hAnsi="Arial" w:cs="Arial"/>
          <w:b/>
          <w:lang w:val="en-CA"/>
        </w:rPr>
        <w:t xml:space="preserve"> and</w:t>
      </w:r>
      <w:r w:rsidR="000B4129" w:rsidRPr="003518F7">
        <w:rPr>
          <w:rFonts w:ascii="Arial" w:hAnsi="Arial" w:cs="Arial"/>
          <w:b/>
          <w:lang w:val="en-CA"/>
        </w:rPr>
        <w:t xml:space="preserve"> </w:t>
      </w:r>
      <w:r w:rsidRPr="003518F7">
        <w:rPr>
          <w:rFonts w:ascii="Arial" w:hAnsi="Arial" w:cs="Arial"/>
          <w:b/>
          <w:lang w:val="en-CA"/>
        </w:rPr>
        <w:t>P</w:t>
      </w:r>
      <w:r w:rsidR="000B4129" w:rsidRPr="003518F7">
        <w:rPr>
          <w:rFonts w:ascii="Arial" w:hAnsi="Arial" w:cs="Arial"/>
          <w:b/>
          <w:lang w:val="en-CA"/>
        </w:rPr>
        <w:t>rograms</w:t>
      </w:r>
    </w:p>
    <w:p w14:paraId="0420EBA4" w14:textId="77777777" w:rsidR="00011366" w:rsidRPr="003518F7" w:rsidRDefault="00115739" w:rsidP="006E1995">
      <w:pPr>
        <w:pStyle w:val="ListParagraph"/>
        <w:numPr>
          <w:ilvl w:val="0"/>
          <w:numId w:val="21"/>
        </w:numPr>
        <w:ind w:left="567" w:hanging="425"/>
        <w:rPr>
          <w:rFonts w:ascii="Arial" w:hAnsi="Arial" w:cs="Arial"/>
          <w:lang w:val="en-CA"/>
        </w:rPr>
      </w:pPr>
      <w:r>
        <w:rPr>
          <w:rFonts w:ascii="Arial" w:hAnsi="Arial" w:cs="Arial"/>
          <w:lang w:val="en-CA"/>
        </w:rPr>
        <w:t>316 l</w:t>
      </w:r>
      <w:r w:rsidR="00CE3E90">
        <w:rPr>
          <w:rFonts w:ascii="Arial" w:hAnsi="Arial" w:cs="Arial"/>
          <w:lang w:val="en-CA"/>
        </w:rPr>
        <w:t>ong-term care beds</w:t>
      </w:r>
    </w:p>
    <w:p w14:paraId="7DFCA2E7" w14:textId="4771F903" w:rsidR="00011366" w:rsidRPr="003518F7" w:rsidRDefault="001D252A" w:rsidP="006E1995">
      <w:pPr>
        <w:pStyle w:val="ListParagraph"/>
        <w:numPr>
          <w:ilvl w:val="0"/>
          <w:numId w:val="21"/>
        </w:numPr>
        <w:ind w:left="567" w:hanging="425"/>
        <w:rPr>
          <w:rFonts w:ascii="Arial" w:hAnsi="Arial" w:cs="Arial"/>
          <w:lang w:val="en-CA"/>
        </w:rPr>
      </w:pPr>
      <w:r>
        <w:rPr>
          <w:rFonts w:ascii="Arial" w:hAnsi="Arial" w:cs="Arial"/>
          <w:lang w:val="en-CA"/>
        </w:rPr>
        <w:t>997</w:t>
      </w:r>
      <w:r w:rsidR="00011366" w:rsidRPr="003518F7">
        <w:rPr>
          <w:rFonts w:ascii="Arial" w:hAnsi="Arial" w:cs="Arial"/>
          <w:lang w:val="en-CA"/>
        </w:rPr>
        <w:t xml:space="preserve"> units of safe and affordable housing across the county</w:t>
      </w:r>
    </w:p>
    <w:p w14:paraId="60027E30" w14:textId="5ECD789A" w:rsidR="00011366" w:rsidRPr="003518F7" w:rsidRDefault="00011366" w:rsidP="006E1995">
      <w:pPr>
        <w:pStyle w:val="ListParagraph"/>
        <w:numPr>
          <w:ilvl w:val="0"/>
          <w:numId w:val="21"/>
        </w:numPr>
        <w:ind w:left="567" w:hanging="425"/>
        <w:rPr>
          <w:rFonts w:ascii="Arial" w:hAnsi="Arial" w:cs="Arial"/>
          <w:lang w:val="en-CA"/>
        </w:rPr>
      </w:pPr>
      <w:r w:rsidRPr="003518F7">
        <w:rPr>
          <w:rFonts w:ascii="Arial" w:hAnsi="Arial" w:cs="Arial"/>
          <w:lang w:val="en-CA"/>
        </w:rPr>
        <w:t>Paramedic Services re</w:t>
      </w:r>
      <w:r w:rsidR="00CE3E90">
        <w:rPr>
          <w:rFonts w:ascii="Arial" w:hAnsi="Arial" w:cs="Arial"/>
          <w:lang w:val="en-CA"/>
        </w:rPr>
        <w:t>sponding to</w:t>
      </w:r>
      <w:r w:rsidR="003B2F91">
        <w:rPr>
          <w:rFonts w:ascii="Arial" w:hAnsi="Arial" w:cs="Arial"/>
          <w:lang w:val="en-CA"/>
        </w:rPr>
        <w:t xml:space="preserve"> </w:t>
      </w:r>
      <w:r w:rsidR="00165277">
        <w:rPr>
          <w:rFonts w:ascii="Arial" w:hAnsi="Arial" w:cs="Arial"/>
          <w:lang w:val="en-CA"/>
        </w:rPr>
        <w:t>more than</w:t>
      </w:r>
      <w:r w:rsidRPr="003518F7">
        <w:rPr>
          <w:rFonts w:ascii="Arial" w:hAnsi="Arial" w:cs="Arial"/>
          <w:lang w:val="en-CA"/>
        </w:rPr>
        <w:t xml:space="preserve"> </w:t>
      </w:r>
      <w:r w:rsidR="004D56BE">
        <w:rPr>
          <w:rFonts w:ascii="Arial" w:hAnsi="Arial" w:cs="Arial"/>
          <w:lang w:val="en-CA"/>
        </w:rPr>
        <w:t>2</w:t>
      </w:r>
      <w:r w:rsidR="001D252A">
        <w:rPr>
          <w:rFonts w:ascii="Arial" w:hAnsi="Arial" w:cs="Arial"/>
          <w:lang w:val="en-CA"/>
        </w:rPr>
        <w:t>4</w:t>
      </w:r>
      <w:r w:rsidR="004D56BE">
        <w:rPr>
          <w:rFonts w:ascii="Arial" w:hAnsi="Arial" w:cs="Arial"/>
          <w:lang w:val="en-CA"/>
        </w:rPr>
        <w:t>,</w:t>
      </w:r>
      <w:r w:rsidR="001D252A">
        <w:rPr>
          <w:rFonts w:ascii="Arial" w:hAnsi="Arial" w:cs="Arial"/>
          <w:lang w:val="en-CA"/>
        </w:rPr>
        <w:t>0</w:t>
      </w:r>
      <w:r w:rsidR="004D56BE">
        <w:rPr>
          <w:rFonts w:ascii="Arial" w:hAnsi="Arial" w:cs="Arial"/>
          <w:lang w:val="en-CA"/>
        </w:rPr>
        <w:t>00</w:t>
      </w:r>
      <w:r w:rsidRPr="003518F7">
        <w:rPr>
          <w:rFonts w:ascii="Arial" w:hAnsi="Arial" w:cs="Arial"/>
          <w:lang w:val="en-CA"/>
        </w:rPr>
        <w:t xml:space="preserve"> annual calls</w:t>
      </w:r>
    </w:p>
    <w:p w14:paraId="5AAFE475" w14:textId="77777777" w:rsidR="00011366" w:rsidRPr="003518F7" w:rsidRDefault="00011366" w:rsidP="006E1995">
      <w:pPr>
        <w:pStyle w:val="ListParagraph"/>
        <w:numPr>
          <w:ilvl w:val="0"/>
          <w:numId w:val="21"/>
        </w:numPr>
        <w:ind w:left="567" w:hanging="425"/>
        <w:rPr>
          <w:rFonts w:ascii="Arial" w:hAnsi="Arial" w:cs="Arial"/>
          <w:lang w:val="en-CA"/>
        </w:rPr>
      </w:pPr>
      <w:r w:rsidRPr="003518F7">
        <w:rPr>
          <w:rFonts w:ascii="Arial" w:hAnsi="Arial" w:cs="Arial"/>
          <w:lang w:val="en-CA"/>
        </w:rPr>
        <w:t>Delivering income support and employment assistance</w:t>
      </w:r>
    </w:p>
    <w:p w14:paraId="28DC415C" w14:textId="77777777" w:rsidR="00011366" w:rsidRPr="003518F7" w:rsidRDefault="00011366" w:rsidP="006E1995">
      <w:pPr>
        <w:pStyle w:val="ListParagraph"/>
        <w:numPr>
          <w:ilvl w:val="0"/>
          <w:numId w:val="21"/>
        </w:numPr>
        <w:ind w:left="567" w:hanging="425"/>
        <w:rPr>
          <w:rFonts w:ascii="Arial" w:hAnsi="Arial" w:cs="Arial"/>
          <w:lang w:val="en-CA"/>
        </w:rPr>
      </w:pPr>
      <w:r w:rsidRPr="003518F7">
        <w:rPr>
          <w:rFonts w:ascii="Arial" w:hAnsi="Arial" w:cs="Arial"/>
          <w:lang w:val="en-CA"/>
        </w:rPr>
        <w:t>Helping families access affordable child care</w:t>
      </w:r>
    </w:p>
    <w:p w14:paraId="24C42CA2" w14:textId="77777777" w:rsidR="00437309" w:rsidRPr="003518F7" w:rsidRDefault="00437309" w:rsidP="00437309">
      <w:pPr>
        <w:pStyle w:val="ListParagraph"/>
        <w:numPr>
          <w:ilvl w:val="0"/>
          <w:numId w:val="21"/>
        </w:numPr>
        <w:ind w:left="567" w:hanging="425"/>
        <w:rPr>
          <w:rFonts w:ascii="Arial" w:hAnsi="Arial" w:cs="Arial"/>
          <w:lang w:val="en-CA"/>
        </w:rPr>
      </w:pPr>
      <w:r w:rsidRPr="003518F7">
        <w:rPr>
          <w:rFonts w:ascii="Arial" w:hAnsi="Arial" w:cs="Arial"/>
          <w:lang w:val="en-CA"/>
        </w:rPr>
        <w:t xml:space="preserve">Maintaining over 877km of roads and more </w:t>
      </w:r>
      <w:r w:rsidR="00DA698C" w:rsidRPr="003518F7">
        <w:rPr>
          <w:rFonts w:ascii="Arial" w:hAnsi="Arial" w:cs="Arial"/>
          <w:lang w:val="en-CA"/>
        </w:rPr>
        <w:t xml:space="preserve">than </w:t>
      </w:r>
      <w:r w:rsidRPr="003518F7">
        <w:rPr>
          <w:rFonts w:ascii="Arial" w:hAnsi="Arial" w:cs="Arial"/>
          <w:lang w:val="en-CA"/>
        </w:rPr>
        <w:t>192 bridg</w:t>
      </w:r>
      <w:r w:rsidR="00961F4A">
        <w:rPr>
          <w:rFonts w:ascii="Arial" w:hAnsi="Arial" w:cs="Arial"/>
          <w:lang w:val="en-CA"/>
        </w:rPr>
        <w:t>es and structures over 3 metres</w:t>
      </w:r>
    </w:p>
    <w:p w14:paraId="14F0FDE6" w14:textId="77777777" w:rsidR="00DE7EF4" w:rsidRPr="003518F7" w:rsidRDefault="00011366" w:rsidP="00011366">
      <w:pPr>
        <w:rPr>
          <w:rFonts w:ascii="Arial" w:hAnsi="Arial" w:cs="Arial"/>
          <w:lang w:val="en-CA"/>
        </w:rPr>
      </w:pPr>
      <w:r w:rsidRPr="00115739">
        <w:rPr>
          <w:rFonts w:ascii="Arial" w:hAnsi="Arial" w:cs="Arial"/>
          <w:lang w:val="en-CA"/>
        </w:rPr>
        <w:t xml:space="preserve">It is Grey County’s responsibility to deliver </w:t>
      </w:r>
      <w:r w:rsidR="00437309" w:rsidRPr="00115739">
        <w:rPr>
          <w:rFonts w:ascii="Arial" w:hAnsi="Arial" w:cs="Arial"/>
          <w:lang w:val="en-CA"/>
        </w:rPr>
        <w:t>these</w:t>
      </w:r>
      <w:r w:rsidRPr="00115739">
        <w:rPr>
          <w:rFonts w:ascii="Arial" w:hAnsi="Arial" w:cs="Arial"/>
          <w:lang w:val="en-CA"/>
        </w:rPr>
        <w:t xml:space="preserve"> and other programs and services </w:t>
      </w:r>
      <w:r w:rsidR="00115739">
        <w:rPr>
          <w:rFonts w:ascii="Arial" w:hAnsi="Arial" w:cs="Arial"/>
          <w:lang w:val="en-CA"/>
        </w:rPr>
        <w:t>as required by regulations and our agreements with funding partners</w:t>
      </w:r>
      <w:r w:rsidRPr="00115739">
        <w:rPr>
          <w:rFonts w:ascii="Arial" w:hAnsi="Arial" w:cs="Arial"/>
          <w:lang w:val="en-CA"/>
        </w:rPr>
        <w:t xml:space="preserve">. The annual budget determines how resources are </w:t>
      </w:r>
      <w:r w:rsidR="00437309" w:rsidRPr="00115739">
        <w:rPr>
          <w:rFonts w:ascii="Arial" w:hAnsi="Arial" w:cs="Arial"/>
          <w:lang w:val="en-CA"/>
        </w:rPr>
        <w:t>directed towards services for the year</w:t>
      </w:r>
      <w:r w:rsidRPr="00115739">
        <w:rPr>
          <w:rFonts w:ascii="Arial" w:hAnsi="Arial" w:cs="Arial"/>
          <w:lang w:val="en-CA"/>
        </w:rPr>
        <w:t>.</w:t>
      </w:r>
    </w:p>
    <w:p w14:paraId="7C49191F" w14:textId="77777777" w:rsidR="00B61732" w:rsidRPr="003518F7" w:rsidRDefault="00437309" w:rsidP="00B61732">
      <w:pPr>
        <w:rPr>
          <w:rFonts w:ascii="Arial" w:hAnsi="Arial" w:cs="Arial"/>
          <w:lang w:val="en-CA"/>
        </w:rPr>
      </w:pPr>
      <w:r w:rsidRPr="003518F7">
        <w:rPr>
          <w:rFonts w:ascii="Arial" w:hAnsi="Arial" w:cs="Arial"/>
          <w:lang w:val="en-CA"/>
        </w:rPr>
        <w:t>Grey County is</w:t>
      </w:r>
      <w:r w:rsidR="00B61732" w:rsidRPr="003518F7">
        <w:rPr>
          <w:rFonts w:ascii="Arial" w:hAnsi="Arial" w:cs="Arial"/>
          <w:lang w:val="en-CA"/>
        </w:rPr>
        <w:t xml:space="preserve"> committed to the coordinated delivery of responsive and cost-effective services that strengthen the economic, social, environmental, and cultural well</w:t>
      </w:r>
      <w:r w:rsidR="00143C5B" w:rsidRPr="003518F7">
        <w:rPr>
          <w:rFonts w:ascii="Arial" w:hAnsi="Arial" w:cs="Arial"/>
          <w:lang w:val="en-CA"/>
        </w:rPr>
        <w:t>-</w:t>
      </w:r>
      <w:r w:rsidR="00B61732" w:rsidRPr="003518F7">
        <w:rPr>
          <w:rFonts w:ascii="Arial" w:hAnsi="Arial" w:cs="Arial"/>
          <w:lang w:val="en-CA"/>
        </w:rPr>
        <w:t>being of the diverse communities it serves.</w:t>
      </w:r>
      <w:r w:rsidR="00816A04" w:rsidRPr="003518F7">
        <w:rPr>
          <w:rFonts w:ascii="Arial" w:hAnsi="Arial" w:cs="Arial"/>
          <w:lang w:val="en-CA"/>
        </w:rPr>
        <w:t xml:space="preserve"> </w:t>
      </w:r>
    </w:p>
    <w:p w14:paraId="1B55BFC9" w14:textId="77777777" w:rsidR="00B61732" w:rsidRPr="003518F7" w:rsidRDefault="00437309" w:rsidP="00B61732">
      <w:pPr>
        <w:pStyle w:val="Heading1"/>
        <w:rPr>
          <w:rFonts w:ascii="Arial" w:hAnsi="Arial" w:cs="Arial"/>
          <w:color w:val="96005F"/>
          <w:lang w:val="en-CA"/>
        </w:rPr>
      </w:pPr>
      <w:bookmarkStart w:id="5" w:name="_Toc536023832"/>
      <w:r w:rsidRPr="003518F7">
        <w:rPr>
          <w:rFonts w:ascii="Arial" w:hAnsi="Arial" w:cs="Arial"/>
          <w:color w:val="96005F"/>
          <w:lang w:val="en-CA"/>
        </w:rPr>
        <w:t>Building the Budget</w:t>
      </w:r>
      <w:bookmarkEnd w:id="5"/>
    </w:p>
    <w:p w14:paraId="43AB4FB8" w14:textId="4D8040A0" w:rsidR="004877A0" w:rsidRDefault="00011366" w:rsidP="00B61732">
      <w:pPr>
        <w:rPr>
          <w:rFonts w:ascii="Arial" w:hAnsi="Arial" w:cs="Arial"/>
          <w:lang w:val="en-CA"/>
        </w:rPr>
      </w:pPr>
      <w:r w:rsidRPr="003518F7">
        <w:rPr>
          <w:rFonts w:ascii="Arial" w:hAnsi="Arial" w:cs="Arial"/>
          <w:lang w:val="en-CA"/>
        </w:rPr>
        <w:t>E</w:t>
      </w:r>
      <w:r w:rsidR="00793556" w:rsidRPr="003518F7">
        <w:rPr>
          <w:rFonts w:ascii="Arial" w:hAnsi="Arial" w:cs="Arial"/>
          <w:lang w:val="en-CA"/>
        </w:rPr>
        <w:t xml:space="preserve">ach department </w:t>
      </w:r>
      <w:r w:rsidRPr="003518F7">
        <w:rPr>
          <w:rFonts w:ascii="Arial" w:hAnsi="Arial" w:cs="Arial"/>
          <w:lang w:val="en-CA"/>
        </w:rPr>
        <w:t>meets</w:t>
      </w:r>
      <w:r w:rsidR="00793556" w:rsidRPr="003518F7">
        <w:rPr>
          <w:rFonts w:ascii="Arial" w:hAnsi="Arial" w:cs="Arial"/>
          <w:lang w:val="en-CA"/>
        </w:rPr>
        <w:t xml:space="preserve"> with the Chief Administrative Officer and the Director of </w:t>
      </w:r>
      <w:r w:rsidR="00A77D84">
        <w:rPr>
          <w:rFonts w:ascii="Arial" w:hAnsi="Arial" w:cs="Arial"/>
          <w:lang w:val="en-CA"/>
        </w:rPr>
        <w:t>Corporate Services</w:t>
      </w:r>
      <w:r w:rsidR="00793556" w:rsidRPr="003518F7">
        <w:rPr>
          <w:rFonts w:ascii="Arial" w:hAnsi="Arial" w:cs="Arial"/>
          <w:lang w:val="en-CA"/>
        </w:rPr>
        <w:t xml:space="preserve"> to review the departmental revenues, expenditures, net levy requirements and any service level or staffing enhancements. The Senior Management Team then further reviews and discusses these proposed budget plans.</w:t>
      </w:r>
      <w:r w:rsidR="00BC3AED" w:rsidRPr="003518F7">
        <w:rPr>
          <w:rFonts w:ascii="Arial" w:hAnsi="Arial" w:cs="Arial"/>
          <w:lang w:val="en-CA"/>
        </w:rPr>
        <w:t xml:space="preserve">  </w:t>
      </w:r>
    </w:p>
    <w:p w14:paraId="1E1E2D8C" w14:textId="7A2829F3" w:rsidR="00793556" w:rsidRPr="003518F7" w:rsidRDefault="00793556" w:rsidP="00B61732">
      <w:pPr>
        <w:rPr>
          <w:rFonts w:ascii="Arial" w:hAnsi="Arial" w:cs="Arial"/>
          <w:lang w:val="en-CA"/>
        </w:rPr>
      </w:pPr>
      <w:r w:rsidRPr="003518F7">
        <w:rPr>
          <w:rFonts w:ascii="Arial" w:hAnsi="Arial" w:cs="Arial"/>
          <w:lang w:val="en-CA"/>
        </w:rPr>
        <w:t xml:space="preserve">Once these reviews are complete, </w:t>
      </w:r>
      <w:r w:rsidR="00165277">
        <w:rPr>
          <w:rFonts w:ascii="Arial" w:hAnsi="Arial" w:cs="Arial"/>
          <w:lang w:val="en-CA"/>
        </w:rPr>
        <w:t xml:space="preserve">the </w:t>
      </w:r>
      <w:r w:rsidR="004877A0">
        <w:rPr>
          <w:rFonts w:ascii="Arial" w:hAnsi="Arial" w:cs="Arial"/>
          <w:lang w:val="en-CA"/>
        </w:rPr>
        <w:t>corporate budget overview and background is provided to County Council</w:t>
      </w:r>
      <w:r w:rsidR="00165277">
        <w:rPr>
          <w:rFonts w:ascii="Arial" w:hAnsi="Arial" w:cs="Arial"/>
          <w:lang w:val="en-CA"/>
        </w:rPr>
        <w:t xml:space="preserve"> to inform councillors</w:t>
      </w:r>
      <w:r w:rsidR="004877A0">
        <w:rPr>
          <w:rFonts w:ascii="Arial" w:hAnsi="Arial" w:cs="Arial"/>
          <w:lang w:val="en-CA"/>
        </w:rPr>
        <w:t xml:space="preserve"> of the overall 201</w:t>
      </w:r>
      <w:r w:rsidR="001D252A">
        <w:rPr>
          <w:rFonts w:ascii="Arial" w:hAnsi="Arial" w:cs="Arial"/>
          <w:lang w:val="en-CA"/>
        </w:rPr>
        <w:t>9</w:t>
      </w:r>
      <w:r w:rsidR="004877A0">
        <w:rPr>
          <w:rFonts w:ascii="Arial" w:hAnsi="Arial" w:cs="Arial"/>
          <w:lang w:val="en-CA"/>
        </w:rPr>
        <w:t xml:space="preserve"> funding requirements </w:t>
      </w:r>
      <w:r w:rsidR="00165277">
        <w:rPr>
          <w:rFonts w:ascii="Arial" w:hAnsi="Arial" w:cs="Arial"/>
          <w:lang w:val="en-CA"/>
        </w:rPr>
        <w:t>recommended</w:t>
      </w:r>
      <w:r w:rsidR="004877A0">
        <w:rPr>
          <w:rFonts w:ascii="Arial" w:hAnsi="Arial" w:cs="Arial"/>
          <w:lang w:val="en-CA"/>
        </w:rPr>
        <w:t xml:space="preserve"> by staff</w:t>
      </w:r>
      <w:r w:rsidRPr="003518F7">
        <w:rPr>
          <w:rFonts w:ascii="Arial" w:hAnsi="Arial" w:cs="Arial"/>
          <w:lang w:val="en-CA"/>
        </w:rPr>
        <w:t xml:space="preserve">.  </w:t>
      </w:r>
    </w:p>
    <w:p w14:paraId="06C61653" w14:textId="77777777" w:rsidR="00793556" w:rsidRPr="003518F7" w:rsidRDefault="00165277" w:rsidP="00286F5A">
      <w:pPr>
        <w:spacing w:after="360"/>
        <w:rPr>
          <w:rFonts w:ascii="Arial" w:hAnsi="Arial" w:cs="Arial"/>
          <w:lang w:val="en-CA"/>
        </w:rPr>
      </w:pPr>
      <w:r w:rsidRPr="00CE3E90">
        <w:rPr>
          <w:rFonts w:ascii="Arial" w:hAnsi="Arial" w:cs="Arial"/>
          <w:lang w:val="en-CA"/>
        </w:rPr>
        <w:t>Council discusses the proposed budget by function</w:t>
      </w:r>
      <w:r w:rsidR="00EA2DA8" w:rsidRPr="00CE3E90">
        <w:rPr>
          <w:rFonts w:ascii="Arial" w:hAnsi="Arial" w:cs="Arial"/>
          <w:lang w:val="en-CA"/>
        </w:rPr>
        <w:t xml:space="preserve"> at a special budget workshop. Here council can</w:t>
      </w:r>
      <w:r w:rsidR="00115739">
        <w:rPr>
          <w:rFonts w:ascii="Arial" w:hAnsi="Arial" w:cs="Arial"/>
          <w:lang w:val="en-CA"/>
        </w:rPr>
        <w:t xml:space="preserve"> ask questions, </w:t>
      </w:r>
      <w:r w:rsidR="00EA2DA8" w:rsidRPr="00CE3E90">
        <w:rPr>
          <w:rFonts w:ascii="Arial" w:hAnsi="Arial" w:cs="Arial"/>
          <w:lang w:val="en-CA"/>
        </w:rPr>
        <w:t>provide further direction to staff or approve the budget.</w:t>
      </w:r>
      <w:r w:rsidR="00EA2DA8">
        <w:rPr>
          <w:rFonts w:ascii="Arial" w:hAnsi="Arial" w:cs="Arial"/>
          <w:lang w:val="en-CA"/>
        </w:rPr>
        <w:t xml:space="preserve"> </w:t>
      </w:r>
    </w:p>
    <w:p w14:paraId="7853260C" w14:textId="77777777" w:rsidR="00793556" w:rsidRPr="003518F7" w:rsidRDefault="00BC3AED" w:rsidP="00B61732">
      <w:pPr>
        <w:rPr>
          <w:rFonts w:ascii="Arial" w:hAnsi="Arial" w:cs="Arial"/>
          <w:lang w:val="en-CA"/>
        </w:rPr>
      </w:pPr>
      <w:r w:rsidRPr="003518F7">
        <w:rPr>
          <w:rFonts w:ascii="Arial" w:hAnsi="Arial" w:cs="Arial"/>
          <w:noProof/>
          <w:lang w:val="en-CA" w:eastAsia="en-CA"/>
        </w:rPr>
        <w:drawing>
          <wp:inline distT="0" distB="0" distL="0" distR="0" wp14:anchorId="0F8ABCF2" wp14:editId="587F3740">
            <wp:extent cx="4189228" cy="2115879"/>
            <wp:effectExtent l="0" t="0" r="20955" b="36830"/>
            <wp:docPr id="6" name="Diagram 6" descr="FLow chart showing the budge review proces.  Departmental review and submission, CAO finance and departmental review, senior management review, standing committee review, county council review and approv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8E78788" w14:textId="77777777" w:rsidR="00165277" w:rsidRDefault="00165277">
      <w:pPr>
        <w:rPr>
          <w:rFonts w:ascii="Arial" w:eastAsiaTheme="majorEastAsia" w:hAnsi="Arial" w:cs="Arial"/>
          <w:bCs/>
          <w:sz w:val="36"/>
          <w:szCs w:val="36"/>
          <w:lang w:val="en-CA"/>
        </w:rPr>
        <w:sectPr w:rsidR="00165277" w:rsidSect="00292CBA">
          <w:pgSz w:w="15840" w:h="12240" w:orient="landscape"/>
          <w:pgMar w:top="1152" w:right="821" w:bottom="576" w:left="994" w:header="720" w:footer="486" w:gutter="0"/>
          <w:cols w:num="2" w:space="720"/>
          <w:titlePg/>
          <w:docGrid w:linePitch="360"/>
        </w:sectPr>
      </w:pPr>
    </w:p>
    <w:p w14:paraId="554738E8" w14:textId="77777777" w:rsidR="001925DD" w:rsidRPr="003518F7" w:rsidRDefault="00800C29" w:rsidP="001925DD">
      <w:pPr>
        <w:pStyle w:val="Heading1"/>
        <w:rPr>
          <w:rFonts w:ascii="Arial" w:hAnsi="Arial" w:cs="Arial"/>
          <w:color w:val="96005F"/>
          <w:lang w:val="en-CA"/>
        </w:rPr>
      </w:pPr>
      <w:bookmarkStart w:id="6" w:name="_Toc536023833"/>
      <w:r>
        <w:rPr>
          <w:rFonts w:ascii="Arial" w:hAnsi="Arial" w:cs="Arial"/>
          <w:color w:val="96005F"/>
          <w:lang w:val="en-CA"/>
        </w:rPr>
        <w:lastRenderedPageBreak/>
        <w:t>Function</w:t>
      </w:r>
      <w:r w:rsidR="00B71492" w:rsidRPr="003518F7">
        <w:rPr>
          <w:rFonts w:ascii="Arial" w:hAnsi="Arial" w:cs="Arial"/>
          <w:color w:val="96005F"/>
          <w:lang w:val="en-CA"/>
        </w:rPr>
        <w:t xml:space="preserve"> Responsibilities</w:t>
      </w:r>
      <w:bookmarkEnd w:id="6"/>
    </w:p>
    <w:p w14:paraId="285F0795" w14:textId="77777777" w:rsidR="00143C5B" w:rsidRPr="003518F7" w:rsidRDefault="00143C5B" w:rsidP="001925DD">
      <w:pPr>
        <w:rPr>
          <w:rFonts w:ascii="Arial" w:hAnsi="Arial" w:cs="Arial"/>
          <w:lang w:val="en-CA"/>
        </w:rPr>
        <w:sectPr w:rsidR="00143C5B" w:rsidRPr="003518F7" w:rsidSect="00292CBA">
          <w:type w:val="continuous"/>
          <w:pgSz w:w="15840" w:h="12240" w:orient="landscape"/>
          <w:pgMar w:top="1152" w:right="821" w:bottom="576" w:left="994" w:header="720" w:footer="486" w:gutter="0"/>
          <w:cols w:space="720"/>
          <w:titlePg/>
          <w:docGrid w:linePitch="360"/>
        </w:sectPr>
      </w:pPr>
    </w:p>
    <w:p w14:paraId="60B296CD" w14:textId="77777777" w:rsidR="001925DD" w:rsidRPr="003518F7" w:rsidRDefault="001925DD" w:rsidP="00143C5B">
      <w:pPr>
        <w:spacing w:after="0"/>
        <w:rPr>
          <w:rFonts w:ascii="Arial" w:hAnsi="Arial" w:cs="Arial"/>
          <w:lang w:val="en-CA"/>
        </w:rPr>
      </w:pPr>
      <w:r w:rsidRPr="003518F7">
        <w:rPr>
          <w:rFonts w:ascii="Arial" w:hAnsi="Arial" w:cs="Arial"/>
          <w:lang w:val="en-CA"/>
        </w:rPr>
        <w:t xml:space="preserve">Grey County uses </w:t>
      </w:r>
      <w:r w:rsidR="00800C29">
        <w:rPr>
          <w:rFonts w:ascii="Arial" w:hAnsi="Arial" w:cs="Arial"/>
          <w:lang w:val="en-CA"/>
        </w:rPr>
        <w:t>functions</w:t>
      </w:r>
      <w:r w:rsidRPr="003518F7">
        <w:rPr>
          <w:rFonts w:ascii="Arial" w:hAnsi="Arial" w:cs="Arial"/>
          <w:lang w:val="en-CA"/>
        </w:rPr>
        <w:t xml:space="preserve"> to discuss business and reports.  Each </w:t>
      </w:r>
      <w:r w:rsidR="00800C29">
        <w:rPr>
          <w:rFonts w:ascii="Arial" w:hAnsi="Arial" w:cs="Arial"/>
          <w:lang w:val="en-CA"/>
        </w:rPr>
        <w:t>function</w:t>
      </w:r>
      <w:r w:rsidRPr="003518F7">
        <w:rPr>
          <w:rFonts w:ascii="Arial" w:hAnsi="Arial" w:cs="Arial"/>
          <w:lang w:val="en-CA"/>
        </w:rPr>
        <w:t xml:space="preserve"> focuses on specific areas of </w:t>
      </w:r>
      <w:r w:rsidR="007F57E2" w:rsidRPr="003518F7">
        <w:rPr>
          <w:rFonts w:ascii="Arial" w:hAnsi="Arial" w:cs="Arial"/>
          <w:lang w:val="en-CA"/>
        </w:rPr>
        <w:t>municipal service.</w:t>
      </w:r>
    </w:p>
    <w:p w14:paraId="3E500EBD" w14:textId="77777777" w:rsidR="00143C5B" w:rsidRPr="003518F7" w:rsidRDefault="00143C5B" w:rsidP="00B501EB">
      <w:pPr>
        <w:pStyle w:val="Heading2"/>
        <w:rPr>
          <w:rFonts w:ascii="Arial" w:hAnsi="Arial" w:cs="Arial"/>
          <w:lang w:val="en-CA"/>
        </w:rPr>
        <w:sectPr w:rsidR="00143C5B" w:rsidRPr="003518F7" w:rsidSect="00292CBA">
          <w:type w:val="continuous"/>
          <w:pgSz w:w="15840" w:h="12240" w:orient="landscape"/>
          <w:pgMar w:top="1152" w:right="821" w:bottom="576" w:left="994" w:header="720" w:footer="720" w:gutter="0"/>
          <w:cols w:space="720"/>
          <w:titlePg/>
          <w:docGrid w:linePitch="360"/>
        </w:sectPr>
      </w:pPr>
    </w:p>
    <w:p w14:paraId="20524174" w14:textId="77777777" w:rsidR="00143C5B" w:rsidRPr="003518F7" w:rsidRDefault="00143C5B" w:rsidP="00143C5B">
      <w:pPr>
        <w:pStyle w:val="Heading2"/>
        <w:spacing w:before="0"/>
        <w:rPr>
          <w:rFonts w:ascii="Arial" w:hAnsi="Arial" w:cs="Arial"/>
          <w:sz w:val="22"/>
          <w:szCs w:val="28"/>
          <w:lang w:val="en-CA"/>
        </w:rPr>
      </w:pPr>
    </w:p>
    <w:tbl>
      <w:tblPr>
        <w:tblStyle w:val="TableGrid"/>
        <w:tblW w:w="0" w:type="auto"/>
        <w:tblLook w:val="04A0" w:firstRow="1" w:lastRow="0" w:firstColumn="1" w:lastColumn="0" w:noHBand="0" w:noVBand="1"/>
        <w:tblDescription w:val="Table showing committee responsibilities."/>
      </w:tblPr>
      <w:tblGrid>
        <w:gridCol w:w="7120"/>
        <w:gridCol w:w="7121"/>
      </w:tblGrid>
      <w:tr w:rsidR="008F353A" w:rsidRPr="003518F7" w14:paraId="5D102543" w14:textId="77777777" w:rsidTr="000E49CB">
        <w:trPr>
          <w:trHeight w:val="581"/>
          <w:tblHeader/>
        </w:trPr>
        <w:tc>
          <w:tcPr>
            <w:tcW w:w="7120" w:type="dxa"/>
            <w:shd w:val="clear" w:color="auto" w:fill="96005F"/>
            <w:vAlign w:val="center"/>
          </w:tcPr>
          <w:p w14:paraId="0EA5BBFC" w14:textId="77777777" w:rsidR="008F353A" w:rsidRPr="00DB5867" w:rsidRDefault="008F353A" w:rsidP="000D4250">
            <w:pPr>
              <w:jc w:val="center"/>
              <w:rPr>
                <w:rFonts w:ascii="Arial" w:hAnsi="Arial" w:cs="Arial"/>
                <w:sz w:val="32"/>
                <w:lang w:val="en-CA"/>
              </w:rPr>
            </w:pPr>
            <w:r w:rsidRPr="00DB5867">
              <w:rPr>
                <w:rFonts w:ascii="Arial" w:hAnsi="Arial" w:cs="Arial"/>
                <w:sz w:val="32"/>
                <w:lang w:val="en-CA"/>
              </w:rPr>
              <w:t>Corporate Services</w:t>
            </w:r>
          </w:p>
        </w:tc>
        <w:tc>
          <w:tcPr>
            <w:tcW w:w="7121" w:type="dxa"/>
            <w:shd w:val="clear" w:color="auto" w:fill="96005F"/>
            <w:vAlign w:val="center"/>
          </w:tcPr>
          <w:p w14:paraId="072978E9" w14:textId="77777777" w:rsidR="008F353A" w:rsidRPr="003518F7" w:rsidRDefault="008F353A" w:rsidP="000D4250">
            <w:pPr>
              <w:jc w:val="center"/>
              <w:rPr>
                <w:rFonts w:ascii="Arial" w:hAnsi="Arial" w:cs="Arial"/>
                <w:sz w:val="32"/>
                <w:lang w:val="en-CA"/>
              </w:rPr>
            </w:pPr>
            <w:r w:rsidRPr="003518F7">
              <w:rPr>
                <w:rFonts w:ascii="Arial" w:hAnsi="Arial" w:cs="Arial"/>
                <w:sz w:val="32"/>
                <w:lang w:val="en-CA"/>
              </w:rPr>
              <w:t>Planning and Community Development</w:t>
            </w:r>
          </w:p>
        </w:tc>
      </w:tr>
      <w:tr w:rsidR="008F353A" w:rsidRPr="003518F7" w14:paraId="118C2EE0" w14:textId="77777777" w:rsidTr="008F353A">
        <w:trPr>
          <w:trHeight w:val="3166"/>
        </w:trPr>
        <w:tc>
          <w:tcPr>
            <w:tcW w:w="7120" w:type="dxa"/>
            <w:tcBorders>
              <w:bottom w:val="single" w:sz="4" w:space="0" w:color="auto"/>
            </w:tcBorders>
          </w:tcPr>
          <w:p w14:paraId="4F725208" w14:textId="77777777" w:rsidR="008F353A" w:rsidRPr="009B50A5" w:rsidRDefault="008F353A" w:rsidP="008F353A">
            <w:pPr>
              <w:pStyle w:val="ListParagraph"/>
              <w:numPr>
                <w:ilvl w:val="0"/>
                <w:numId w:val="4"/>
              </w:numPr>
              <w:spacing w:before="240"/>
              <w:ind w:left="426" w:hanging="284"/>
              <w:rPr>
                <w:rFonts w:ascii="Arial" w:hAnsi="Arial" w:cs="Arial"/>
                <w:lang w:val="en-CA"/>
              </w:rPr>
            </w:pPr>
            <w:r w:rsidRPr="009B50A5">
              <w:rPr>
                <w:rFonts w:ascii="Arial" w:hAnsi="Arial" w:cs="Arial"/>
                <w:lang w:val="en-CA"/>
              </w:rPr>
              <w:t>Budget, assessment and taxation</w:t>
            </w:r>
          </w:p>
          <w:p w14:paraId="6FC1DCD0"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Asset management</w:t>
            </w:r>
          </w:p>
          <w:p w14:paraId="7B410494"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General legislation and by-laws</w:t>
            </w:r>
          </w:p>
          <w:p w14:paraId="0859AD10"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Provincial Offences Administration (courts)</w:t>
            </w:r>
          </w:p>
          <w:p w14:paraId="7350E5B3"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Risk management and emergency management</w:t>
            </w:r>
          </w:p>
          <w:p w14:paraId="0188E849"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Human Resources</w:t>
            </w:r>
          </w:p>
          <w:p w14:paraId="7C43ED57" w14:textId="6B0C3511"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 xml:space="preserve">Records </w:t>
            </w:r>
            <w:r w:rsidR="00E45F45">
              <w:rPr>
                <w:rFonts w:ascii="Arial" w:hAnsi="Arial" w:cs="Arial"/>
                <w:lang w:val="en-CA"/>
              </w:rPr>
              <w:t>M</w:t>
            </w:r>
            <w:r w:rsidRPr="009B50A5">
              <w:rPr>
                <w:rFonts w:ascii="Arial" w:hAnsi="Arial" w:cs="Arial"/>
                <w:lang w:val="en-CA"/>
              </w:rPr>
              <w:t>anagement</w:t>
            </w:r>
          </w:p>
          <w:p w14:paraId="54F524FB" w14:textId="77777777" w:rsidR="008F353A" w:rsidRPr="009B50A5" w:rsidRDefault="008F353A" w:rsidP="008F353A">
            <w:pPr>
              <w:pStyle w:val="ListParagraph"/>
              <w:numPr>
                <w:ilvl w:val="0"/>
                <w:numId w:val="4"/>
              </w:numPr>
              <w:ind w:left="426" w:hanging="284"/>
              <w:rPr>
                <w:rFonts w:ascii="Arial" w:hAnsi="Arial" w:cs="Arial"/>
                <w:lang w:val="en-CA"/>
              </w:rPr>
            </w:pPr>
            <w:r w:rsidRPr="009B50A5">
              <w:rPr>
                <w:rFonts w:ascii="Arial" w:hAnsi="Arial" w:cs="Arial"/>
                <w:lang w:val="en-CA"/>
              </w:rPr>
              <w:t>Information Technolog</w:t>
            </w:r>
            <w:r w:rsidR="005370C0">
              <w:rPr>
                <w:rFonts w:ascii="Arial" w:hAnsi="Arial" w:cs="Arial"/>
                <w:lang w:val="en-CA"/>
              </w:rPr>
              <w:t>y</w:t>
            </w:r>
          </w:p>
          <w:p w14:paraId="71DE4390" w14:textId="77777777" w:rsidR="008F353A" w:rsidRPr="001D252A" w:rsidRDefault="008F353A" w:rsidP="008F353A">
            <w:pPr>
              <w:pStyle w:val="ListParagraph"/>
              <w:numPr>
                <w:ilvl w:val="0"/>
                <w:numId w:val="4"/>
              </w:numPr>
              <w:ind w:left="426" w:hanging="284"/>
              <w:rPr>
                <w:rFonts w:ascii="Arial" w:hAnsi="Arial" w:cs="Arial"/>
                <w:i/>
                <w:lang w:val="en-CA"/>
              </w:rPr>
            </w:pPr>
            <w:r w:rsidRPr="009B50A5">
              <w:rPr>
                <w:rFonts w:ascii="Arial" w:hAnsi="Arial" w:cs="Arial"/>
                <w:lang w:val="en-CA"/>
              </w:rPr>
              <w:t>Accessibility</w:t>
            </w:r>
          </w:p>
          <w:p w14:paraId="5B9898A9" w14:textId="76D2E7EA" w:rsidR="001D252A" w:rsidRPr="003518F7" w:rsidRDefault="001D252A" w:rsidP="008F353A">
            <w:pPr>
              <w:pStyle w:val="ListParagraph"/>
              <w:numPr>
                <w:ilvl w:val="0"/>
                <w:numId w:val="4"/>
              </w:numPr>
              <w:ind w:left="426" w:hanging="284"/>
              <w:rPr>
                <w:rFonts w:ascii="Arial" w:hAnsi="Arial" w:cs="Arial"/>
                <w:i/>
                <w:lang w:val="en-CA"/>
              </w:rPr>
            </w:pPr>
            <w:r w:rsidRPr="009F5ECC">
              <w:rPr>
                <w:rFonts w:ascii="Arial" w:hAnsi="Arial" w:cs="Arial"/>
                <w:lang w:val="en-CA"/>
              </w:rPr>
              <w:t>Legal Services</w:t>
            </w:r>
          </w:p>
        </w:tc>
        <w:tc>
          <w:tcPr>
            <w:tcW w:w="7121" w:type="dxa"/>
            <w:tcBorders>
              <w:bottom w:val="single" w:sz="4" w:space="0" w:color="auto"/>
            </w:tcBorders>
          </w:tcPr>
          <w:p w14:paraId="08255F51" w14:textId="77777777" w:rsidR="008F353A" w:rsidRPr="003518F7" w:rsidRDefault="005370C0" w:rsidP="008F353A">
            <w:pPr>
              <w:pStyle w:val="ListParagraph"/>
              <w:numPr>
                <w:ilvl w:val="0"/>
                <w:numId w:val="4"/>
              </w:numPr>
              <w:spacing w:before="240"/>
              <w:ind w:left="714" w:hanging="357"/>
              <w:contextualSpacing w:val="0"/>
              <w:rPr>
                <w:rFonts w:ascii="Arial" w:hAnsi="Arial" w:cs="Arial"/>
                <w:lang w:val="en-CA"/>
              </w:rPr>
            </w:pPr>
            <w:r>
              <w:rPr>
                <w:rFonts w:ascii="Arial" w:hAnsi="Arial" w:cs="Arial"/>
                <w:lang w:val="en-CA"/>
              </w:rPr>
              <w:t>Planning matters (o</w:t>
            </w:r>
            <w:r w:rsidR="008F353A" w:rsidRPr="003518F7">
              <w:rPr>
                <w:rFonts w:ascii="Arial" w:hAnsi="Arial" w:cs="Arial"/>
                <w:lang w:val="en-CA"/>
              </w:rPr>
              <w:t xml:space="preserve">fficial </w:t>
            </w:r>
            <w:r>
              <w:rPr>
                <w:rFonts w:ascii="Arial" w:hAnsi="Arial" w:cs="Arial"/>
                <w:lang w:val="en-CA"/>
              </w:rPr>
              <w:t>p</w:t>
            </w:r>
            <w:r w:rsidR="008F353A" w:rsidRPr="003518F7">
              <w:rPr>
                <w:rFonts w:ascii="Arial" w:hAnsi="Arial" w:cs="Arial"/>
                <w:lang w:val="en-CA"/>
              </w:rPr>
              <w:t xml:space="preserve">lans, </w:t>
            </w:r>
            <w:r>
              <w:rPr>
                <w:rFonts w:ascii="Arial" w:hAnsi="Arial" w:cs="Arial"/>
                <w:lang w:val="en-CA"/>
              </w:rPr>
              <w:t>subdivision and condominium plans, site plans)</w:t>
            </w:r>
          </w:p>
          <w:p w14:paraId="1CC66AB0" w14:textId="77777777" w:rsidR="008F353A" w:rsidRPr="003518F7" w:rsidRDefault="008F353A" w:rsidP="008F353A">
            <w:pPr>
              <w:pStyle w:val="ListParagraph"/>
              <w:numPr>
                <w:ilvl w:val="0"/>
                <w:numId w:val="4"/>
              </w:numPr>
              <w:rPr>
                <w:rFonts w:ascii="Arial" w:hAnsi="Arial" w:cs="Arial"/>
                <w:lang w:val="en-CA"/>
              </w:rPr>
            </w:pPr>
            <w:r w:rsidRPr="003518F7">
              <w:rPr>
                <w:rFonts w:ascii="Arial" w:hAnsi="Arial" w:cs="Arial"/>
                <w:lang w:val="en-CA"/>
              </w:rPr>
              <w:t>Forest and Trail Management</w:t>
            </w:r>
          </w:p>
          <w:p w14:paraId="02F7A7A0" w14:textId="77777777" w:rsidR="008F353A" w:rsidRPr="003518F7" w:rsidRDefault="008F353A" w:rsidP="008F353A">
            <w:pPr>
              <w:pStyle w:val="ListParagraph"/>
              <w:numPr>
                <w:ilvl w:val="0"/>
                <w:numId w:val="4"/>
              </w:numPr>
              <w:rPr>
                <w:rFonts w:ascii="Arial" w:hAnsi="Arial" w:cs="Arial"/>
                <w:lang w:val="en-CA"/>
              </w:rPr>
            </w:pPr>
            <w:r w:rsidRPr="003518F7">
              <w:rPr>
                <w:rFonts w:ascii="Arial" w:hAnsi="Arial" w:cs="Arial"/>
                <w:lang w:val="en-CA"/>
              </w:rPr>
              <w:t>Economic Development and Tourism</w:t>
            </w:r>
          </w:p>
          <w:p w14:paraId="1093B209" w14:textId="77777777" w:rsidR="00A77D84" w:rsidRPr="009F5ECC" w:rsidRDefault="00A77D84" w:rsidP="008F353A">
            <w:pPr>
              <w:pStyle w:val="ListParagraph"/>
              <w:numPr>
                <w:ilvl w:val="0"/>
                <w:numId w:val="4"/>
              </w:numPr>
              <w:rPr>
                <w:rFonts w:ascii="Arial" w:hAnsi="Arial" w:cs="Arial"/>
                <w:lang w:val="en-CA"/>
              </w:rPr>
            </w:pPr>
            <w:r w:rsidRPr="009F5ECC">
              <w:rPr>
                <w:rFonts w:ascii="Arial" w:hAnsi="Arial" w:cs="Arial"/>
                <w:lang w:val="en-CA"/>
              </w:rPr>
              <w:t>Business Enterprise Centre</w:t>
            </w:r>
          </w:p>
          <w:p w14:paraId="0D21B2ED" w14:textId="24B1F36B" w:rsidR="00A77D84" w:rsidRPr="009F5ECC" w:rsidRDefault="00A77D84" w:rsidP="008F353A">
            <w:pPr>
              <w:pStyle w:val="ListParagraph"/>
              <w:numPr>
                <w:ilvl w:val="0"/>
                <w:numId w:val="4"/>
              </w:numPr>
              <w:rPr>
                <w:rFonts w:ascii="Arial" w:hAnsi="Arial" w:cs="Arial"/>
                <w:lang w:val="en-CA"/>
              </w:rPr>
            </w:pPr>
            <w:r w:rsidRPr="009F5ECC">
              <w:rPr>
                <w:rFonts w:ascii="Arial" w:hAnsi="Arial" w:cs="Arial"/>
                <w:lang w:val="en-CA"/>
              </w:rPr>
              <w:t>Regional Skills Training, Trades &amp; Innovation Centre</w:t>
            </w:r>
          </w:p>
          <w:p w14:paraId="71E655C0" w14:textId="77777777" w:rsidR="008F353A" w:rsidRPr="003518F7" w:rsidRDefault="008F353A" w:rsidP="008F353A">
            <w:pPr>
              <w:pStyle w:val="ListParagraph"/>
              <w:numPr>
                <w:ilvl w:val="0"/>
                <w:numId w:val="4"/>
              </w:numPr>
              <w:rPr>
                <w:rFonts w:ascii="Arial" w:hAnsi="Arial" w:cs="Arial"/>
                <w:lang w:val="en-CA"/>
              </w:rPr>
            </w:pPr>
            <w:r w:rsidRPr="003518F7">
              <w:rPr>
                <w:rFonts w:ascii="Arial" w:hAnsi="Arial" w:cs="Arial"/>
                <w:lang w:val="en-CA"/>
              </w:rPr>
              <w:t>Heritage (Grey Roots)</w:t>
            </w:r>
          </w:p>
          <w:p w14:paraId="2C74A289" w14:textId="77777777" w:rsidR="008F353A" w:rsidRPr="003518F7" w:rsidRDefault="008F353A" w:rsidP="008F353A">
            <w:pPr>
              <w:pStyle w:val="ListParagraph"/>
              <w:numPr>
                <w:ilvl w:val="0"/>
                <w:numId w:val="4"/>
              </w:numPr>
              <w:rPr>
                <w:rFonts w:ascii="Arial" w:hAnsi="Arial" w:cs="Arial"/>
                <w:lang w:val="en-CA"/>
              </w:rPr>
            </w:pPr>
            <w:r w:rsidRPr="003518F7">
              <w:rPr>
                <w:rFonts w:ascii="Arial" w:hAnsi="Arial" w:cs="Arial"/>
                <w:lang w:val="en-CA"/>
              </w:rPr>
              <w:t>Agriculture</w:t>
            </w:r>
          </w:p>
        </w:tc>
      </w:tr>
      <w:tr w:rsidR="008F353A" w:rsidRPr="003518F7" w14:paraId="7D63032C" w14:textId="77777777" w:rsidTr="008F353A">
        <w:trPr>
          <w:trHeight w:val="635"/>
        </w:trPr>
        <w:tc>
          <w:tcPr>
            <w:tcW w:w="7120" w:type="dxa"/>
            <w:shd w:val="clear" w:color="auto" w:fill="96005F"/>
            <w:vAlign w:val="center"/>
          </w:tcPr>
          <w:p w14:paraId="49EEF754" w14:textId="60D9F5A7" w:rsidR="008F353A" w:rsidRPr="00DB5867" w:rsidRDefault="008F353A" w:rsidP="000D4250">
            <w:pPr>
              <w:jc w:val="center"/>
              <w:rPr>
                <w:rFonts w:ascii="Arial" w:hAnsi="Arial" w:cs="Arial"/>
                <w:sz w:val="32"/>
                <w:lang w:val="en-CA"/>
              </w:rPr>
            </w:pPr>
            <w:r w:rsidRPr="00DB5867">
              <w:rPr>
                <w:rFonts w:ascii="Arial" w:hAnsi="Arial" w:cs="Arial"/>
                <w:sz w:val="32"/>
                <w:lang w:val="en-CA"/>
              </w:rPr>
              <w:t>Social Services</w:t>
            </w:r>
          </w:p>
        </w:tc>
        <w:tc>
          <w:tcPr>
            <w:tcW w:w="7121" w:type="dxa"/>
            <w:shd w:val="clear" w:color="auto" w:fill="96005F"/>
            <w:vAlign w:val="center"/>
          </w:tcPr>
          <w:p w14:paraId="6F9334F1" w14:textId="77777777" w:rsidR="008F353A" w:rsidRPr="003518F7" w:rsidRDefault="008F353A" w:rsidP="000D4250">
            <w:pPr>
              <w:jc w:val="center"/>
              <w:rPr>
                <w:rFonts w:ascii="Arial" w:hAnsi="Arial" w:cs="Arial"/>
                <w:sz w:val="32"/>
                <w:lang w:val="en-CA"/>
              </w:rPr>
            </w:pPr>
            <w:r w:rsidRPr="003518F7">
              <w:rPr>
                <w:rFonts w:ascii="Arial" w:hAnsi="Arial" w:cs="Arial"/>
                <w:sz w:val="32"/>
                <w:lang w:val="en-CA"/>
              </w:rPr>
              <w:t>Transportation and Public Safety</w:t>
            </w:r>
          </w:p>
        </w:tc>
      </w:tr>
      <w:tr w:rsidR="008F353A" w:rsidRPr="003518F7" w14:paraId="47ADB6E9" w14:textId="77777777" w:rsidTr="008F353A">
        <w:trPr>
          <w:trHeight w:val="2593"/>
        </w:trPr>
        <w:tc>
          <w:tcPr>
            <w:tcW w:w="7120" w:type="dxa"/>
          </w:tcPr>
          <w:p w14:paraId="5A7DB854" w14:textId="77777777" w:rsidR="008F353A" w:rsidRPr="009B50A5" w:rsidRDefault="008F353A" w:rsidP="008F353A">
            <w:pPr>
              <w:pStyle w:val="ListParagraph"/>
              <w:numPr>
                <w:ilvl w:val="0"/>
                <w:numId w:val="2"/>
              </w:numPr>
              <w:spacing w:before="240"/>
              <w:ind w:left="426" w:hanging="284"/>
              <w:rPr>
                <w:rFonts w:ascii="Arial" w:hAnsi="Arial" w:cs="Arial"/>
                <w:lang w:val="en-CA"/>
              </w:rPr>
            </w:pPr>
            <w:r w:rsidRPr="009B50A5">
              <w:rPr>
                <w:rFonts w:ascii="Arial" w:hAnsi="Arial" w:cs="Arial"/>
                <w:lang w:val="en-CA"/>
              </w:rPr>
              <w:t>Ontario Works</w:t>
            </w:r>
          </w:p>
          <w:p w14:paraId="24154669" w14:textId="77777777" w:rsidR="008F353A" w:rsidRPr="009B50A5" w:rsidRDefault="008F353A" w:rsidP="008F353A">
            <w:pPr>
              <w:pStyle w:val="ListParagraph"/>
              <w:numPr>
                <w:ilvl w:val="0"/>
                <w:numId w:val="2"/>
              </w:numPr>
              <w:ind w:left="426" w:hanging="284"/>
              <w:rPr>
                <w:rFonts w:ascii="Arial" w:hAnsi="Arial" w:cs="Arial"/>
                <w:lang w:val="en-CA"/>
              </w:rPr>
            </w:pPr>
            <w:r w:rsidRPr="009B50A5">
              <w:rPr>
                <w:rFonts w:ascii="Arial" w:hAnsi="Arial" w:cs="Arial"/>
                <w:lang w:val="en-CA"/>
              </w:rPr>
              <w:t>Children’s Services</w:t>
            </w:r>
          </w:p>
          <w:p w14:paraId="5F3AE017" w14:textId="77777777" w:rsidR="008F353A" w:rsidRPr="009B50A5" w:rsidRDefault="008F353A" w:rsidP="008F353A">
            <w:pPr>
              <w:pStyle w:val="ListParagraph"/>
              <w:numPr>
                <w:ilvl w:val="0"/>
                <w:numId w:val="2"/>
              </w:numPr>
              <w:ind w:left="426" w:hanging="284"/>
              <w:rPr>
                <w:rFonts w:ascii="Arial" w:hAnsi="Arial" w:cs="Arial"/>
                <w:lang w:val="en-CA"/>
              </w:rPr>
            </w:pPr>
            <w:r w:rsidRPr="009B50A5">
              <w:rPr>
                <w:rFonts w:ascii="Arial" w:hAnsi="Arial" w:cs="Arial"/>
                <w:lang w:val="en-CA"/>
              </w:rPr>
              <w:t>Long-term care (Lee Manor, Rockwood Terrace and Grey Gables)</w:t>
            </w:r>
          </w:p>
          <w:p w14:paraId="70B3CA2A" w14:textId="77777777" w:rsidR="008F353A" w:rsidRPr="009B50A5" w:rsidRDefault="008F353A" w:rsidP="008F353A">
            <w:pPr>
              <w:pStyle w:val="ListParagraph"/>
              <w:numPr>
                <w:ilvl w:val="0"/>
                <w:numId w:val="2"/>
              </w:numPr>
              <w:ind w:left="426" w:hanging="284"/>
              <w:rPr>
                <w:rFonts w:ascii="Arial" w:hAnsi="Arial" w:cs="Arial"/>
                <w:lang w:val="en-CA"/>
              </w:rPr>
            </w:pPr>
            <w:r w:rsidRPr="009B50A5">
              <w:rPr>
                <w:rFonts w:ascii="Arial" w:hAnsi="Arial" w:cs="Arial"/>
                <w:lang w:val="en-CA"/>
              </w:rPr>
              <w:t>Affordable housing, non-profit housing and homelessness prevention</w:t>
            </w:r>
          </w:p>
          <w:p w14:paraId="3C5F981B" w14:textId="77777777" w:rsidR="008F353A" w:rsidRPr="003518F7" w:rsidRDefault="008F353A" w:rsidP="008F353A">
            <w:pPr>
              <w:pStyle w:val="ListParagraph"/>
              <w:numPr>
                <w:ilvl w:val="0"/>
                <w:numId w:val="2"/>
              </w:numPr>
              <w:ind w:left="426" w:hanging="284"/>
              <w:rPr>
                <w:rFonts w:ascii="Arial" w:hAnsi="Arial" w:cs="Arial"/>
                <w:i/>
                <w:lang w:val="en-CA"/>
              </w:rPr>
            </w:pPr>
            <w:r w:rsidRPr="009B50A5">
              <w:rPr>
                <w:rFonts w:ascii="Arial" w:hAnsi="Arial" w:cs="Arial"/>
                <w:lang w:val="en-CA"/>
              </w:rPr>
              <w:t>Community and social support programs</w:t>
            </w:r>
            <w:r w:rsidRPr="003518F7">
              <w:rPr>
                <w:rFonts w:ascii="Arial" w:hAnsi="Arial" w:cs="Arial"/>
                <w:i/>
                <w:lang w:val="en-CA"/>
              </w:rPr>
              <w:tab/>
            </w:r>
          </w:p>
        </w:tc>
        <w:tc>
          <w:tcPr>
            <w:tcW w:w="7121" w:type="dxa"/>
          </w:tcPr>
          <w:p w14:paraId="3A5B1E66" w14:textId="77777777" w:rsidR="008F353A" w:rsidRPr="003518F7" w:rsidRDefault="008F353A" w:rsidP="008F353A">
            <w:pPr>
              <w:pStyle w:val="ListParagraph"/>
              <w:numPr>
                <w:ilvl w:val="0"/>
                <w:numId w:val="2"/>
              </w:numPr>
              <w:spacing w:before="240"/>
              <w:ind w:left="714" w:hanging="357"/>
              <w:contextualSpacing w:val="0"/>
              <w:rPr>
                <w:rFonts w:ascii="Arial" w:hAnsi="Arial" w:cs="Arial"/>
                <w:lang w:val="en-CA"/>
              </w:rPr>
            </w:pPr>
            <w:r w:rsidRPr="003518F7">
              <w:rPr>
                <w:rFonts w:ascii="Arial" w:hAnsi="Arial" w:cs="Arial"/>
                <w:lang w:val="en-CA"/>
              </w:rPr>
              <w:t>Engineering, maintenance and construction of roads, bridges and culverts</w:t>
            </w:r>
          </w:p>
          <w:p w14:paraId="54A9F9AF" w14:textId="77777777" w:rsidR="008F353A" w:rsidRPr="003518F7" w:rsidRDefault="008F353A" w:rsidP="008F353A">
            <w:pPr>
              <w:pStyle w:val="ListParagraph"/>
              <w:numPr>
                <w:ilvl w:val="0"/>
                <w:numId w:val="2"/>
              </w:numPr>
              <w:rPr>
                <w:rFonts w:ascii="Arial" w:hAnsi="Arial" w:cs="Arial"/>
                <w:lang w:val="en-CA"/>
              </w:rPr>
            </w:pPr>
            <w:r w:rsidRPr="003518F7">
              <w:rPr>
                <w:rFonts w:ascii="Arial" w:hAnsi="Arial" w:cs="Arial"/>
                <w:lang w:val="en-CA"/>
              </w:rPr>
              <w:t>Winter maintenance of roads</w:t>
            </w:r>
          </w:p>
          <w:p w14:paraId="17DC851F" w14:textId="77777777" w:rsidR="008F353A" w:rsidRDefault="008F353A" w:rsidP="008F353A">
            <w:pPr>
              <w:pStyle w:val="ListParagraph"/>
              <w:numPr>
                <w:ilvl w:val="0"/>
                <w:numId w:val="2"/>
              </w:numPr>
              <w:rPr>
                <w:rFonts w:ascii="Arial" w:hAnsi="Arial" w:cs="Arial"/>
                <w:lang w:val="en-CA"/>
              </w:rPr>
            </w:pPr>
            <w:r w:rsidRPr="003518F7">
              <w:rPr>
                <w:rFonts w:ascii="Arial" w:hAnsi="Arial" w:cs="Arial"/>
                <w:lang w:val="en-CA"/>
              </w:rPr>
              <w:t>Paramedic services</w:t>
            </w:r>
          </w:p>
          <w:p w14:paraId="0E04E0BF" w14:textId="6C2EB7A8" w:rsidR="00FD0622" w:rsidRPr="003518F7" w:rsidRDefault="00FD0622" w:rsidP="008F353A">
            <w:pPr>
              <w:pStyle w:val="ListParagraph"/>
              <w:numPr>
                <w:ilvl w:val="0"/>
                <w:numId w:val="2"/>
              </w:numPr>
              <w:rPr>
                <w:rFonts w:ascii="Arial" w:hAnsi="Arial" w:cs="Arial"/>
                <w:lang w:val="en-CA"/>
              </w:rPr>
            </w:pPr>
            <w:r>
              <w:rPr>
                <w:rFonts w:ascii="Arial" w:hAnsi="Arial" w:cs="Arial"/>
                <w:lang w:val="en-CA"/>
              </w:rPr>
              <w:t>Community paramedicine program</w:t>
            </w:r>
          </w:p>
          <w:p w14:paraId="01EBA1E0" w14:textId="77777777" w:rsidR="008F353A" w:rsidRPr="003518F7" w:rsidRDefault="008F353A" w:rsidP="008F353A">
            <w:pPr>
              <w:pStyle w:val="ListParagraph"/>
              <w:numPr>
                <w:ilvl w:val="0"/>
                <w:numId w:val="2"/>
              </w:numPr>
              <w:rPr>
                <w:rFonts w:ascii="Arial" w:hAnsi="Arial" w:cs="Arial"/>
                <w:lang w:val="en-CA"/>
              </w:rPr>
            </w:pPr>
            <w:r w:rsidRPr="003518F7">
              <w:rPr>
                <w:rFonts w:ascii="Arial" w:hAnsi="Arial" w:cs="Arial"/>
                <w:lang w:val="en-CA"/>
              </w:rPr>
              <w:t>Public access defibrillation</w:t>
            </w:r>
          </w:p>
        </w:tc>
      </w:tr>
    </w:tbl>
    <w:p w14:paraId="6E4EECC0" w14:textId="77777777" w:rsidR="00550DF8" w:rsidRPr="003518F7" w:rsidRDefault="00550DF8">
      <w:pPr>
        <w:rPr>
          <w:rFonts w:ascii="Arial" w:eastAsiaTheme="majorEastAsia" w:hAnsi="Arial" w:cs="Arial"/>
          <w:bCs/>
          <w:sz w:val="36"/>
          <w:szCs w:val="36"/>
          <w:lang w:val="en-CA"/>
        </w:rPr>
      </w:pPr>
      <w:r w:rsidRPr="003518F7">
        <w:rPr>
          <w:rFonts w:ascii="Arial" w:hAnsi="Arial" w:cs="Arial"/>
          <w:lang w:val="en-CA"/>
        </w:rPr>
        <w:br w:type="page"/>
      </w:r>
    </w:p>
    <w:p w14:paraId="64DD6601" w14:textId="77777777" w:rsidR="00550DF8" w:rsidRPr="003518F7" w:rsidRDefault="00550DF8" w:rsidP="003C5D2C">
      <w:pPr>
        <w:pStyle w:val="Heading1"/>
        <w:rPr>
          <w:rFonts w:ascii="Arial" w:hAnsi="Arial" w:cs="Arial"/>
          <w:lang w:val="en-CA"/>
        </w:rPr>
        <w:sectPr w:rsidR="00550DF8" w:rsidRPr="003518F7" w:rsidSect="00292CBA">
          <w:type w:val="continuous"/>
          <w:pgSz w:w="15840" w:h="12240" w:orient="landscape"/>
          <w:pgMar w:top="1152" w:right="821" w:bottom="576" w:left="994" w:header="720" w:footer="720" w:gutter="0"/>
          <w:cols w:space="720"/>
          <w:titlePg/>
          <w:docGrid w:linePitch="360"/>
        </w:sectPr>
      </w:pPr>
    </w:p>
    <w:p w14:paraId="1C9F0F8E" w14:textId="77777777" w:rsidR="003C5D2C" w:rsidRPr="003518F7" w:rsidRDefault="00225CB1" w:rsidP="00F878A1">
      <w:pPr>
        <w:pStyle w:val="Heading1"/>
        <w:spacing w:before="0" w:after="360"/>
        <w:rPr>
          <w:rFonts w:ascii="Arial" w:hAnsi="Arial" w:cs="Arial"/>
          <w:lang w:val="en-CA"/>
        </w:rPr>
      </w:pPr>
      <w:bookmarkStart w:id="7" w:name="_Toc536023834"/>
      <w:r w:rsidRPr="003518F7">
        <w:rPr>
          <w:rFonts w:ascii="Arial" w:hAnsi="Arial" w:cs="Arial"/>
          <w:b/>
          <w:color w:val="007882"/>
          <w:sz w:val="52"/>
          <w:lang w:val="en-CA"/>
        </w:rPr>
        <w:lastRenderedPageBreak/>
        <w:t>HIGHLIGHTS</w:t>
      </w:r>
      <w:r w:rsidR="008F353A" w:rsidRPr="003518F7">
        <w:rPr>
          <w:rFonts w:ascii="Arial" w:hAnsi="Arial" w:cs="Arial"/>
          <w:color w:val="96005F"/>
          <w:sz w:val="40"/>
          <w:lang w:val="en-CA"/>
        </w:rPr>
        <w:t xml:space="preserve"> Corporate Services</w:t>
      </w:r>
      <w:bookmarkEnd w:id="7"/>
    </w:p>
    <w:p w14:paraId="1D24703D" w14:textId="77777777" w:rsidR="00C52A39" w:rsidRPr="003518F7" w:rsidRDefault="00C52A39" w:rsidP="00F878A1">
      <w:pPr>
        <w:pStyle w:val="ListParagraph"/>
        <w:spacing w:after="480"/>
        <w:rPr>
          <w:rFonts w:ascii="Arial" w:hAnsi="Arial" w:cs="Arial"/>
          <w:lang w:val="en-CA"/>
        </w:rPr>
        <w:sectPr w:rsidR="00C52A39" w:rsidRPr="003518F7" w:rsidSect="00292CBA">
          <w:type w:val="continuous"/>
          <w:pgSz w:w="15840" w:h="12240" w:orient="landscape"/>
          <w:pgMar w:top="1152" w:right="821" w:bottom="576" w:left="994" w:header="720" w:footer="720" w:gutter="0"/>
          <w:cols w:space="720"/>
          <w:titlePg/>
          <w:docGrid w:linePitch="360"/>
        </w:sectPr>
      </w:pPr>
    </w:p>
    <w:p w14:paraId="19F289BD" w14:textId="1D6FD64A" w:rsidR="00620502" w:rsidRDefault="00CE0F2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 xml:space="preserve">Net </w:t>
      </w:r>
      <w:r w:rsidR="00620502">
        <w:rPr>
          <w:rFonts w:ascii="Arial" w:hAnsi="Arial" w:cs="Arial"/>
          <w:color w:val="000000" w:themeColor="text1"/>
          <w:lang w:val="en-CA"/>
        </w:rPr>
        <w:t xml:space="preserve">function requirement (operating and capital) of </w:t>
      </w:r>
      <w:r w:rsidR="00620502" w:rsidRPr="00A77D84">
        <w:rPr>
          <w:rFonts w:ascii="Arial" w:hAnsi="Arial" w:cs="Arial"/>
          <w:b/>
          <w:color w:val="000000" w:themeColor="text1"/>
          <w:lang w:val="en-CA"/>
        </w:rPr>
        <w:t>$9,</w:t>
      </w:r>
      <w:r w:rsidR="00A77D84" w:rsidRPr="00A77D84">
        <w:rPr>
          <w:rFonts w:ascii="Arial" w:hAnsi="Arial" w:cs="Arial"/>
          <w:b/>
          <w:color w:val="000000" w:themeColor="text1"/>
          <w:lang w:val="en-CA"/>
        </w:rPr>
        <w:t>953</w:t>
      </w:r>
      <w:r w:rsidR="00620502" w:rsidRPr="00A77D84">
        <w:rPr>
          <w:rFonts w:ascii="Arial" w:hAnsi="Arial" w:cs="Arial"/>
          <w:b/>
          <w:color w:val="000000" w:themeColor="text1"/>
          <w:lang w:val="en-CA"/>
        </w:rPr>
        <w:t>,</w:t>
      </w:r>
      <w:r w:rsidR="00A77D84" w:rsidRPr="00A77D84">
        <w:rPr>
          <w:rFonts w:ascii="Arial" w:hAnsi="Arial" w:cs="Arial"/>
          <w:b/>
          <w:color w:val="000000" w:themeColor="text1"/>
          <w:lang w:val="en-CA"/>
        </w:rPr>
        <w:t>781</w:t>
      </w:r>
      <w:r w:rsidR="00620502">
        <w:rPr>
          <w:rFonts w:ascii="Arial" w:hAnsi="Arial" w:cs="Arial"/>
          <w:b/>
          <w:color w:val="000000" w:themeColor="text1"/>
          <w:lang w:val="en-CA"/>
        </w:rPr>
        <w:t xml:space="preserve"> </w:t>
      </w:r>
      <w:r w:rsidR="00620502">
        <w:rPr>
          <w:rFonts w:ascii="Arial" w:hAnsi="Arial" w:cs="Arial"/>
          <w:color w:val="000000" w:themeColor="text1"/>
          <w:lang w:val="en-CA"/>
        </w:rPr>
        <w:t xml:space="preserve">compared </w:t>
      </w:r>
      <w:r w:rsidR="00620502" w:rsidRPr="00A900AE">
        <w:rPr>
          <w:rFonts w:ascii="Arial" w:hAnsi="Arial" w:cs="Arial"/>
          <w:color w:val="000000" w:themeColor="text1"/>
          <w:lang w:val="en-CA"/>
        </w:rPr>
        <w:t>to $</w:t>
      </w:r>
      <w:r w:rsidR="00A900AE" w:rsidRPr="00A900AE">
        <w:rPr>
          <w:rFonts w:ascii="Arial" w:hAnsi="Arial" w:cs="Arial"/>
          <w:color w:val="000000" w:themeColor="text1"/>
          <w:lang w:val="en-CA"/>
        </w:rPr>
        <w:t>9</w:t>
      </w:r>
      <w:r w:rsidR="00A900AE">
        <w:rPr>
          <w:rFonts w:ascii="Arial" w:hAnsi="Arial" w:cs="Arial"/>
          <w:color w:val="000000" w:themeColor="text1"/>
          <w:lang w:val="en-CA"/>
        </w:rPr>
        <w:t>,597,780</w:t>
      </w:r>
      <w:r w:rsidR="00620502">
        <w:rPr>
          <w:rFonts w:ascii="Arial" w:hAnsi="Arial" w:cs="Arial"/>
          <w:color w:val="000000" w:themeColor="text1"/>
          <w:lang w:val="en-CA"/>
        </w:rPr>
        <w:t xml:space="preserve"> in 201</w:t>
      </w:r>
      <w:r w:rsidR="001D252A">
        <w:rPr>
          <w:rFonts w:ascii="Arial" w:hAnsi="Arial" w:cs="Arial"/>
          <w:color w:val="000000" w:themeColor="text1"/>
          <w:lang w:val="en-CA"/>
        </w:rPr>
        <w:t>8</w:t>
      </w:r>
      <w:r w:rsidR="00620502">
        <w:rPr>
          <w:rFonts w:ascii="Arial" w:hAnsi="Arial" w:cs="Arial"/>
          <w:color w:val="000000" w:themeColor="text1"/>
          <w:lang w:val="en-CA"/>
        </w:rPr>
        <w:t xml:space="preserve">, an increase of </w:t>
      </w:r>
      <w:r w:rsidR="00620502" w:rsidRPr="00A77D84">
        <w:rPr>
          <w:rFonts w:ascii="Arial" w:hAnsi="Arial" w:cs="Arial"/>
          <w:color w:val="000000" w:themeColor="text1"/>
          <w:lang w:val="en-CA"/>
        </w:rPr>
        <w:t>$</w:t>
      </w:r>
      <w:r w:rsidR="00A77D84" w:rsidRPr="00A77D84">
        <w:rPr>
          <w:rFonts w:ascii="Arial" w:hAnsi="Arial" w:cs="Arial"/>
          <w:color w:val="000000" w:themeColor="text1"/>
          <w:lang w:val="en-CA"/>
        </w:rPr>
        <w:t>356</w:t>
      </w:r>
      <w:r w:rsidR="00620502" w:rsidRPr="00A77D84">
        <w:rPr>
          <w:rFonts w:ascii="Arial" w:hAnsi="Arial" w:cs="Arial"/>
          <w:color w:val="000000" w:themeColor="text1"/>
          <w:lang w:val="en-CA"/>
        </w:rPr>
        <w:t>,</w:t>
      </w:r>
      <w:r w:rsidR="00A77D84" w:rsidRPr="00A77D84">
        <w:rPr>
          <w:rFonts w:ascii="Arial" w:hAnsi="Arial" w:cs="Arial"/>
          <w:color w:val="000000" w:themeColor="text1"/>
          <w:lang w:val="en-CA"/>
        </w:rPr>
        <w:t>001</w:t>
      </w:r>
    </w:p>
    <w:p w14:paraId="1B3096B2" w14:textId="77777777" w:rsidR="00E21307" w:rsidRDefault="00F21AEE"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Resources to help with land acquisition and emergency management planning</w:t>
      </w:r>
    </w:p>
    <w:p w14:paraId="4E5CAAE9" w14:textId="77777777" w:rsidR="00E45F45" w:rsidRDefault="00E2130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Funding to develop corporate asset management policies, an asset management strategy and long term financial planning</w:t>
      </w:r>
    </w:p>
    <w:p w14:paraId="65E68F16" w14:textId="328A531D" w:rsidR="00F21AEE" w:rsidRDefault="00E45F45"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Establishing an internal Legal Services and Provincial Offences Prosecution functions.</w:t>
      </w:r>
      <w:r w:rsidR="00F21AEE">
        <w:rPr>
          <w:rFonts w:ascii="Arial" w:hAnsi="Arial" w:cs="Arial"/>
          <w:color w:val="000000" w:themeColor="text1"/>
          <w:lang w:val="en-CA"/>
        </w:rPr>
        <w:t xml:space="preserve"> </w:t>
      </w:r>
    </w:p>
    <w:p w14:paraId="34B4F7CB" w14:textId="025212B2" w:rsidR="005D2DEC" w:rsidRDefault="00F21AEE"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Funding for future Health Care Capital Initiatives</w:t>
      </w:r>
    </w:p>
    <w:p w14:paraId="4713793E" w14:textId="511F21C1" w:rsidR="00E21307" w:rsidRDefault="00E2130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Upgrading the County’s Information Technology network infrastructure and planning and saving for future refreshes</w:t>
      </w:r>
    </w:p>
    <w:p w14:paraId="1D92FF77" w14:textId="2A3A4328" w:rsidR="005D2DEC" w:rsidRDefault="005D2DEC"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 xml:space="preserve">The </w:t>
      </w:r>
      <w:r w:rsidR="00F21AEE">
        <w:rPr>
          <w:rFonts w:ascii="Arial" w:hAnsi="Arial" w:cs="Arial"/>
          <w:color w:val="000000" w:themeColor="text1"/>
          <w:lang w:val="en-CA"/>
        </w:rPr>
        <w:t>5</w:t>
      </w:r>
      <w:r w:rsidRPr="005D2DEC">
        <w:rPr>
          <w:rFonts w:ascii="Arial" w:hAnsi="Arial" w:cs="Arial"/>
          <w:color w:val="000000" w:themeColor="text1"/>
          <w:vertAlign w:val="superscript"/>
          <w:lang w:val="en-CA"/>
        </w:rPr>
        <w:t>th</w:t>
      </w:r>
      <w:r>
        <w:rPr>
          <w:rFonts w:ascii="Arial" w:hAnsi="Arial" w:cs="Arial"/>
          <w:color w:val="000000" w:themeColor="text1"/>
          <w:lang w:val="en-CA"/>
        </w:rPr>
        <w:t xml:space="preserve"> installment of $200K of $2M in support to Georgian College for the Marine Emergency Duties (MED) Training and Research Centre</w:t>
      </w:r>
      <w:r w:rsidR="00655B7F">
        <w:rPr>
          <w:rFonts w:ascii="Arial" w:hAnsi="Arial" w:cs="Arial"/>
          <w:color w:val="000000" w:themeColor="text1"/>
          <w:lang w:val="en-CA"/>
        </w:rPr>
        <w:t>.</w:t>
      </w:r>
    </w:p>
    <w:p w14:paraId="14AABB7E" w14:textId="325EC7F9" w:rsidR="005D2DEC" w:rsidRDefault="00E2130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Funding to undertake a service review of the Human Resources Department</w:t>
      </w:r>
    </w:p>
    <w:p w14:paraId="70DA9C25" w14:textId="6E8D1C29" w:rsidR="0039553D" w:rsidRDefault="00E2130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 xml:space="preserve">Increased </w:t>
      </w:r>
      <w:r w:rsidR="0039553D">
        <w:rPr>
          <w:rFonts w:ascii="Arial" w:hAnsi="Arial" w:cs="Arial"/>
          <w:color w:val="000000" w:themeColor="text1"/>
          <w:lang w:val="en-CA"/>
        </w:rPr>
        <w:t>Provincial Offences revenue</w:t>
      </w:r>
      <w:r w:rsidR="00961F4A">
        <w:rPr>
          <w:rFonts w:ascii="Arial" w:hAnsi="Arial" w:cs="Arial"/>
          <w:color w:val="000000" w:themeColor="text1"/>
          <w:lang w:val="en-CA"/>
        </w:rPr>
        <w:t xml:space="preserve"> </w:t>
      </w:r>
    </w:p>
    <w:p w14:paraId="00518FB3" w14:textId="77777777" w:rsidR="00E21307" w:rsidRDefault="001907DA" w:rsidP="00816A04">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 xml:space="preserve">Administration building exterior and balcony deck painting, </w:t>
      </w:r>
      <w:r w:rsidR="00E21307">
        <w:rPr>
          <w:rFonts w:ascii="Arial" w:hAnsi="Arial" w:cs="Arial"/>
          <w:color w:val="000000" w:themeColor="text1"/>
          <w:lang w:val="en-CA"/>
        </w:rPr>
        <w:t xml:space="preserve">and </w:t>
      </w:r>
      <w:r>
        <w:rPr>
          <w:rFonts w:ascii="Arial" w:hAnsi="Arial" w:cs="Arial"/>
          <w:color w:val="000000" w:themeColor="text1"/>
          <w:lang w:val="en-CA"/>
        </w:rPr>
        <w:t xml:space="preserve">replacement of </w:t>
      </w:r>
      <w:r w:rsidR="0047535B">
        <w:rPr>
          <w:rFonts w:ascii="Arial" w:hAnsi="Arial" w:cs="Arial"/>
          <w:color w:val="000000" w:themeColor="text1"/>
          <w:lang w:val="en-CA"/>
        </w:rPr>
        <w:t xml:space="preserve">outside </w:t>
      </w:r>
      <w:r>
        <w:rPr>
          <w:rFonts w:ascii="Arial" w:hAnsi="Arial" w:cs="Arial"/>
          <w:color w:val="000000" w:themeColor="text1"/>
          <w:lang w:val="en-CA"/>
        </w:rPr>
        <w:t>balcony stair handrails</w:t>
      </w:r>
    </w:p>
    <w:p w14:paraId="0DA51E79" w14:textId="7D808118" w:rsidR="00620502" w:rsidRPr="00620502" w:rsidRDefault="00E21307" w:rsidP="00816A04">
      <w:pPr>
        <w:pStyle w:val="ListParagraph"/>
        <w:numPr>
          <w:ilvl w:val="0"/>
          <w:numId w:val="12"/>
        </w:numPr>
        <w:spacing w:after="0"/>
        <w:ind w:left="714" w:hanging="357"/>
        <w:rPr>
          <w:rFonts w:ascii="Arial" w:hAnsi="Arial" w:cs="Arial"/>
          <w:color w:val="000000" w:themeColor="text1"/>
          <w:lang w:val="en-CA"/>
        </w:rPr>
        <w:sectPr w:rsidR="00620502" w:rsidRPr="00620502" w:rsidSect="00292CBA">
          <w:type w:val="continuous"/>
          <w:pgSz w:w="15840" w:h="12240" w:orient="landscape"/>
          <w:pgMar w:top="1152" w:right="821" w:bottom="576" w:left="994" w:header="720" w:footer="720" w:gutter="0"/>
          <w:cols w:num="2" w:space="720"/>
          <w:titlePg/>
          <w:docGrid w:linePitch="360"/>
        </w:sectPr>
      </w:pPr>
      <w:r>
        <w:rPr>
          <w:rFonts w:ascii="Arial" w:hAnsi="Arial" w:cs="Arial"/>
          <w:color w:val="000000" w:themeColor="text1"/>
          <w:lang w:val="en-CA"/>
        </w:rPr>
        <w:t>Allocation from the Ontario Cannabis Legalization Fund for any future costs related to the legalization of cannabis.</w:t>
      </w:r>
      <w:r w:rsidR="001907DA">
        <w:rPr>
          <w:rFonts w:ascii="Arial" w:hAnsi="Arial" w:cs="Arial"/>
          <w:color w:val="000000" w:themeColor="text1"/>
          <w:lang w:val="en-CA"/>
        </w:rPr>
        <w:t xml:space="preserve"> </w:t>
      </w:r>
    </w:p>
    <w:p w14:paraId="128EB225" w14:textId="77777777" w:rsidR="00A717EF" w:rsidRDefault="00A717EF" w:rsidP="00902E14">
      <w:pPr>
        <w:rPr>
          <w:noProof/>
          <w:lang w:val="en-CA" w:eastAsia="en-CA"/>
        </w:rPr>
      </w:pPr>
    </w:p>
    <w:p w14:paraId="0754F309" w14:textId="77777777" w:rsidR="00902E14" w:rsidRDefault="00816A04" w:rsidP="00902E14">
      <w:pPr>
        <w:rPr>
          <w:lang w:val="en-CA"/>
        </w:rPr>
      </w:pPr>
      <w:r>
        <w:rPr>
          <w:noProof/>
          <w:lang w:val="en-CA" w:eastAsia="en-CA"/>
        </w:rPr>
        <w:drawing>
          <wp:anchor distT="0" distB="0" distL="114300" distR="114300" simplePos="0" relativeHeight="251657728" behindDoc="0" locked="0" layoutInCell="1" allowOverlap="1" wp14:anchorId="237779F4" wp14:editId="307165EC">
            <wp:simplePos x="0" y="0"/>
            <wp:positionH relativeFrom="column">
              <wp:posOffset>3489960</wp:posOffset>
            </wp:positionH>
            <wp:positionV relativeFrom="paragraph">
              <wp:posOffset>102343</wp:posOffset>
            </wp:positionV>
            <wp:extent cx="2299729" cy="1531620"/>
            <wp:effectExtent l="0" t="0" r="5715" b="0"/>
            <wp:wrapNone/>
            <wp:docPr id="32" name="Picture 32" descr="Grey Roots Summer students posing in front of the logo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Room.jpg"/>
                    <pic:cNvPicPr/>
                  </pic:nvPicPr>
                  <pic:blipFill rotWithShape="1">
                    <a:blip r:embed="rId27">
                      <a:extLst>
                        <a:ext uri="{28A0092B-C50C-407E-A947-70E740481C1C}">
                          <a14:useLocalDpi xmlns:a14="http://schemas.microsoft.com/office/drawing/2010/main" val="0"/>
                        </a:ext>
                      </a:extLst>
                    </a:blip>
                    <a:srcRect l="-375" t="1027" r="375" b="-1027"/>
                    <a:stretch/>
                  </pic:blipFill>
                  <pic:spPr bwMode="auto">
                    <a:xfrm>
                      <a:off x="0" y="0"/>
                      <a:ext cx="2299729"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8752" behindDoc="0" locked="0" layoutInCell="1" allowOverlap="1" wp14:anchorId="2270EBB5" wp14:editId="0D1573C3">
            <wp:simplePos x="0" y="0"/>
            <wp:positionH relativeFrom="column">
              <wp:posOffset>6113780</wp:posOffset>
            </wp:positionH>
            <wp:positionV relativeFrom="paragraph">
              <wp:posOffset>90170</wp:posOffset>
            </wp:positionV>
            <wp:extent cx="2752725" cy="1532890"/>
            <wp:effectExtent l="0" t="0" r="9525" b="0"/>
            <wp:wrapNone/>
            <wp:docPr id="33" name="Picture 33" descr="people in full firefighting gear extinguish a flame at the Georgian College Marine Firefighting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rotWithShape="1">
                    <a:blip r:embed="rId28" cstate="print">
                      <a:extLst>
                        <a:ext uri="{28A0092B-C50C-407E-A947-70E740481C1C}">
                          <a14:useLocalDpi xmlns:a14="http://schemas.microsoft.com/office/drawing/2010/main" val="0"/>
                        </a:ext>
                      </a:extLst>
                    </a:blip>
                    <a:srcRect l="22801" t="22682" r="12263" b="22714"/>
                    <a:stretch/>
                  </pic:blipFill>
                  <pic:spPr bwMode="auto">
                    <a:xfrm>
                      <a:off x="0" y="0"/>
                      <a:ext cx="2752725" cy="153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6704" behindDoc="0" locked="0" layoutInCell="1" allowOverlap="1" wp14:anchorId="21EC71BE" wp14:editId="06D443FE">
            <wp:simplePos x="0" y="0"/>
            <wp:positionH relativeFrom="column">
              <wp:posOffset>65659</wp:posOffset>
            </wp:positionH>
            <wp:positionV relativeFrom="paragraph">
              <wp:posOffset>89994</wp:posOffset>
            </wp:positionV>
            <wp:extent cx="3095625" cy="1531620"/>
            <wp:effectExtent l="0" t="0" r="9525" b="0"/>
            <wp:wrapNone/>
            <wp:docPr id="31" name="Picture 31" descr="Photo of the emergency room entrance at the Owen Sound regional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3.jpg"/>
                    <pic:cNvPicPr/>
                  </pic:nvPicPr>
                  <pic:blipFill rotWithShape="1">
                    <a:blip r:embed="rId29" cstate="print">
                      <a:extLst>
                        <a:ext uri="{28A0092B-C50C-407E-A947-70E740481C1C}">
                          <a14:useLocalDpi xmlns:a14="http://schemas.microsoft.com/office/drawing/2010/main" val="0"/>
                        </a:ext>
                      </a:extLst>
                    </a:blip>
                    <a:srcRect l="5296" t="16640" r="8649" b="19063"/>
                    <a:stretch/>
                  </pic:blipFill>
                  <pic:spPr bwMode="auto">
                    <a:xfrm>
                      <a:off x="0" y="0"/>
                      <a:ext cx="309562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C5F95" w14:textId="77777777" w:rsidR="00902E14" w:rsidRDefault="00902E14" w:rsidP="00902E14">
      <w:pPr>
        <w:rPr>
          <w:rFonts w:ascii="HelveticaNeueLT Std Lt" w:eastAsiaTheme="majorEastAsia" w:hAnsi="HelveticaNeueLT Std Lt" w:cstheme="majorBidi"/>
          <w:szCs w:val="36"/>
          <w:lang w:val="en-CA"/>
        </w:rPr>
      </w:pPr>
      <w:r>
        <w:rPr>
          <w:lang w:val="en-CA"/>
        </w:rPr>
        <w:br w:type="page"/>
      </w:r>
    </w:p>
    <w:p w14:paraId="4CEBC3A0" w14:textId="77777777" w:rsidR="008F353A" w:rsidRPr="00902E14" w:rsidRDefault="008F353A" w:rsidP="00902E14">
      <w:pPr>
        <w:pStyle w:val="Heading1"/>
        <w:rPr>
          <w:rFonts w:ascii="Arial" w:hAnsi="Arial" w:cs="Arial"/>
          <w:sz w:val="40"/>
          <w:lang w:val="en-CA"/>
        </w:rPr>
      </w:pPr>
      <w:bookmarkStart w:id="8" w:name="_Toc536023835"/>
      <w:r w:rsidRPr="00902E14">
        <w:rPr>
          <w:rFonts w:ascii="Arial" w:hAnsi="Arial" w:cs="Arial"/>
          <w:b/>
          <w:color w:val="007882"/>
          <w:sz w:val="52"/>
          <w:lang w:val="en-CA"/>
        </w:rPr>
        <w:lastRenderedPageBreak/>
        <w:t>HIGHLIGHTS</w:t>
      </w:r>
      <w:r w:rsidRPr="00902E14">
        <w:rPr>
          <w:b/>
          <w:color w:val="96005F"/>
          <w:lang w:val="en-CA"/>
        </w:rPr>
        <w:t xml:space="preserve"> </w:t>
      </w:r>
      <w:r w:rsidRPr="00902E14">
        <w:rPr>
          <w:rFonts w:ascii="Arial" w:hAnsi="Arial" w:cs="Arial"/>
          <w:color w:val="96005F"/>
          <w:sz w:val="40"/>
          <w:lang w:val="en-CA"/>
        </w:rPr>
        <w:t>Planning and Community Development</w:t>
      </w:r>
      <w:bookmarkEnd w:id="8"/>
    </w:p>
    <w:p w14:paraId="0BBCAB91" w14:textId="77777777" w:rsidR="00905B80" w:rsidRPr="003518F7" w:rsidRDefault="00905B80" w:rsidP="00B74EFD">
      <w:pPr>
        <w:pStyle w:val="ListParagraph"/>
        <w:spacing w:after="360"/>
        <w:ind w:left="0"/>
        <w:rPr>
          <w:rFonts w:ascii="Arial" w:hAnsi="Arial" w:cs="Arial"/>
          <w:sz w:val="36"/>
          <w:szCs w:val="36"/>
          <w:lang w:val="en-CA"/>
        </w:rPr>
        <w:sectPr w:rsidR="00905B80" w:rsidRPr="003518F7" w:rsidSect="00292CBA">
          <w:type w:val="continuous"/>
          <w:pgSz w:w="15840" w:h="12240" w:orient="landscape"/>
          <w:pgMar w:top="1152" w:right="821" w:bottom="576" w:left="994" w:header="720" w:footer="344" w:gutter="0"/>
          <w:cols w:space="720"/>
          <w:titlePg/>
          <w:docGrid w:linePitch="360"/>
        </w:sectPr>
      </w:pPr>
    </w:p>
    <w:p w14:paraId="600E965E" w14:textId="4475F15B" w:rsidR="00655B7F" w:rsidRPr="004501A1" w:rsidRDefault="00655B7F" w:rsidP="000C640A">
      <w:pPr>
        <w:pStyle w:val="ListParagraph"/>
        <w:numPr>
          <w:ilvl w:val="0"/>
          <w:numId w:val="20"/>
        </w:numPr>
        <w:ind w:left="709" w:hanging="425"/>
        <w:rPr>
          <w:rFonts w:ascii="Arial" w:hAnsi="Arial" w:cs="Arial"/>
          <w:lang w:val="en-CA"/>
        </w:rPr>
      </w:pPr>
      <w:r w:rsidRPr="004501A1">
        <w:rPr>
          <w:rFonts w:ascii="Arial" w:hAnsi="Arial" w:cs="Arial"/>
          <w:lang w:val="en-CA"/>
        </w:rPr>
        <w:t xml:space="preserve">Net function requirement (operating and capital) of </w:t>
      </w:r>
      <w:r w:rsidRPr="004501A1">
        <w:rPr>
          <w:rFonts w:ascii="Arial" w:hAnsi="Arial" w:cs="Arial"/>
          <w:b/>
          <w:lang w:val="en-CA"/>
        </w:rPr>
        <w:t>$4,</w:t>
      </w:r>
      <w:r w:rsidR="009F5ECC">
        <w:rPr>
          <w:rFonts w:ascii="Arial" w:hAnsi="Arial" w:cs="Arial"/>
          <w:b/>
          <w:lang w:val="en-CA"/>
        </w:rPr>
        <w:t>68</w:t>
      </w:r>
      <w:r w:rsidR="00A77D84" w:rsidRPr="004501A1">
        <w:rPr>
          <w:rFonts w:ascii="Arial" w:hAnsi="Arial" w:cs="Arial"/>
          <w:b/>
          <w:lang w:val="en-CA"/>
        </w:rPr>
        <w:t>8</w:t>
      </w:r>
      <w:r w:rsidRPr="004501A1">
        <w:rPr>
          <w:rFonts w:ascii="Arial" w:hAnsi="Arial" w:cs="Arial"/>
          <w:b/>
          <w:lang w:val="en-CA"/>
        </w:rPr>
        <w:t>,</w:t>
      </w:r>
      <w:r w:rsidR="009F5ECC">
        <w:rPr>
          <w:rFonts w:ascii="Arial" w:hAnsi="Arial" w:cs="Arial"/>
          <w:b/>
          <w:lang w:val="en-CA"/>
        </w:rPr>
        <w:t>5</w:t>
      </w:r>
      <w:r w:rsidR="00A77D84" w:rsidRPr="004501A1">
        <w:rPr>
          <w:rFonts w:ascii="Arial" w:hAnsi="Arial" w:cs="Arial"/>
          <w:b/>
          <w:lang w:val="en-CA"/>
        </w:rPr>
        <w:t>01</w:t>
      </w:r>
      <w:r w:rsidRPr="004501A1">
        <w:rPr>
          <w:rFonts w:ascii="Arial" w:hAnsi="Arial" w:cs="Arial"/>
          <w:b/>
          <w:lang w:val="en-CA"/>
        </w:rPr>
        <w:t xml:space="preserve"> </w:t>
      </w:r>
      <w:r w:rsidRPr="004501A1">
        <w:rPr>
          <w:rFonts w:ascii="Arial" w:hAnsi="Arial" w:cs="Arial"/>
          <w:lang w:val="en-CA"/>
        </w:rPr>
        <w:t>compared to $4,</w:t>
      </w:r>
      <w:r w:rsidR="004F2AE3" w:rsidRPr="004501A1">
        <w:rPr>
          <w:rFonts w:ascii="Arial" w:hAnsi="Arial" w:cs="Arial"/>
          <w:lang w:val="en-CA"/>
        </w:rPr>
        <w:t>452,904</w:t>
      </w:r>
      <w:r w:rsidRPr="004501A1">
        <w:rPr>
          <w:rFonts w:ascii="Arial" w:hAnsi="Arial" w:cs="Arial"/>
          <w:lang w:val="en-CA"/>
        </w:rPr>
        <w:t xml:space="preserve"> in 201</w:t>
      </w:r>
      <w:r w:rsidR="001D252A" w:rsidRPr="004501A1">
        <w:rPr>
          <w:rFonts w:ascii="Arial" w:hAnsi="Arial" w:cs="Arial"/>
          <w:lang w:val="en-CA"/>
        </w:rPr>
        <w:t>8</w:t>
      </w:r>
      <w:r w:rsidRPr="004501A1">
        <w:rPr>
          <w:rFonts w:ascii="Arial" w:hAnsi="Arial" w:cs="Arial"/>
          <w:lang w:val="en-CA"/>
        </w:rPr>
        <w:t xml:space="preserve">, an increase of </w:t>
      </w:r>
      <w:r w:rsidRPr="004501A1">
        <w:rPr>
          <w:rFonts w:ascii="Arial" w:hAnsi="Arial" w:cs="Arial"/>
          <w:b/>
          <w:lang w:val="en-CA"/>
        </w:rPr>
        <w:t>$</w:t>
      </w:r>
      <w:r w:rsidR="009F5ECC">
        <w:rPr>
          <w:rFonts w:ascii="Arial" w:hAnsi="Arial" w:cs="Arial"/>
          <w:b/>
          <w:lang w:val="en-CA"/>
        </w:rPr>
        <w:t>23</w:t>
      </w:r>
      <w:r w:rsidR="00A77D84" w:rsidRPr="004501A1">
        <w:rPr>
          <w:rFonts w:ascii="Arial" w:hAnsi="Arial" w:cs="Arial"/>
          <w:b/>
          <w:lang w:val="en-CA"/>
        </w:rPr>
        <w:t>5</w:t>
      </w:r>
      <w:r w:rsidRPr="004501A1">
        <w:rPr>
          <w:rFonts w:ascii="Arial" w:hAnsi="Arial" w:cs="Arial"/>
          <w:b/>
          <w:lang w:val="en-CA"/>
        </w:rPr>
        <w:t>,</w:t>
      </w:r>
      <w:r w:rsidR="009F5ECC">
        <w:rPr>
          <w:rFonts w:ascii="Arial" w:hAnsi="Arial" w:cs="Arial"/>
          <w:b/>
          <w:lang w:val="en-CA"/>
        </w:rPr>
        <w:t>5</w:t>
      </w:r>
      <w:r w:rsidR="00A77D84" w:rsidRPr="004501A1">
        <w:rPr>
          <w:rFonts w:ascii="Arial" w:hAnsi="Arial" w:cs="Arial"/>
          <w:b/>
          <w:lang w:val="en-CA"/>
        </w:rPr>
        <w:t>97</w:t>
      </w:r>
    </w:p>
    <w:p w14:paraId="6C0DBE8A" w14:textId="184D10F6" w:rsidR="00F759C2" w:rsidRPr="004501A1" w:rsidRDefault="00E21307" w:rsidP="000C640A">
      <w:pPr>
        <w:pStyle w:val="ListParagraph"/>
        <w:numPr>
          <w:ilvl w:val="0"/>
          <w:numId w:val="20"/>
        </w:numPr>
        <w:ind w:left="709" w:hanging="425"/>
        <w:rPr>
          <w:rFonts w:ascii="Arial" w:hAnsi="Arial" w:cs="Arial"/>
          <w:lang w:val="en-CA"/>
        </w:rPr>
      </w:pPr>
      <w:r w:rsidRPr="004501A1">
        <w:rPr>
          <w:rFonts w:ascii="Arial" w:hAnsi="Arial" w:cs="Arial"/>
          <w:lang w:val="en-CA"/>
        </w:rPr>
        <w:t xml:space="preserve">Resources for a contract </w:t>
      </w:r>
      <w:r w:rsidR="00F759C2" w:rsidRPr="004501A1">
        <w:rPr>
          <w:rFonts w:ascii="Arial" w:hAnsi="Arial" w:cs="Arial"/>
          <w:lang w:val="en-CA"/>
        </w:rPr>
        <w:t>Planner position to assist with development applications and various other projects</w:t>
      </w:r>
    </w:p>
    <w:p w14:paraId="31575A27" w14:textId="77777777" w:rsidR="00F759C2" w:rsidRPr="004501A1" w:rsidRDefault="00F759C2" w:rsidP="000C640A">
      <w:pPr>
        <w:pStyle w:val="ListParagraph"/>
        <w:numPr>
          <w:ilvl w:val="0"/>
          <w:numId w:val="20"/>
        </w:numPr>
        <w:ind w:left="709" w:hanging="425"/>
        <w:rPr>
          <w:rFonts w:ascii="Arial" w:hAnsi="Arial" w:cs="Arial"/>
          <w:lang w:val="en-CA"/>
        </w:rPr>
      </w:pPr>
      <w:r w:rsidRPr="004501A1">
        <w:rPr>
          <w:rFonts w:ascii="Arial" w:hAnsi="Arial" w:cs="Arial"/>
          <w:lang w:val="en-CA"/>
        </w:rPr>
        <w:t>Completion of the Forest Management Plan</w:t>
      </w:r>
    </w:p>
    <w:p w14:paraId="15F86D2C" w14:textId="3CF1474F" w:rsidR="00F759C2" w:rsidRPr="004501A1" w:rsidRDefault="00F759C2" w:rsidP="000C640A">
      <w:pPr>
        <w:pStyle w:val="ListParagraph"/>
        <w:numPr>
          <w:ilvl w:val="0"/>
          <w:numId w:val="20"/>
        </w:numPr>
        <w:ind w:left="709" w:hanging="425"/>
        <w:rPr>
          <w:rFonts w:ascii="Arial" w:hAnsi="Arial" w:cs="Arial"/>
          <w:lang w:val="en-CA"/>
        </w:rPr>
      </w:pPr>
      <w:r w:rsidRPr="004501A1">
        <w:rPr>
          <w:rFonts w:ascii="Arial" w:hAnsi="Arial" w:cs="Arial"/>
          <w:lang w:val="en-CA"/>
        </w:rPr>
        <w:t>Completion of the Recreation Trails Master Plan for County Forests and County CP Rail Trail</w:t>
      </w:r>
    </w:p>
    <w:p w14:paraId="0F4982E2" w14:textId="5B16E825" w:rsidR="00F759C2" w:rsidRPr="004501A1" w:rsidRDefault="001E7067" w:rsidP="000C640A">
      <w:pPr>
        <w:pStyle w:val="ListParagraph"/>
        <w:numPr>
          <w:ilvl w:val="0"/>
          <w:numId w:val="20"/>
        </w:numPr>
        <w:ind w:left="709" w:hanging="425"/>
        <w:rPr>
          <w:rFonts w:ascii="Arial" w:hAnsi="Arial" w:cs="Arial"/>
          <w:lang w:val="en-CA"/>
        </w:rPr>
      </w:pPr>
      <w:r>
        <w:rPr>
          <w:rFonts w:ascii="Arial" w:hAnsi="Arial" w:cs="Arial"/>
          <w:lang w:val="en-CA"/>
        </w:rPr>
        <w:t xml:space="preserve">Resources to undertake </w:t>
      </w:r>
      <w:bookmarkStart w:id="9" w:name="_Hlk536013915"/>
      <w:r>
        <w:rPr>
          <w:rFonts w:ascii="Arial" w:hAnsi="Arial" w:cs="Arial"/>
          <w:lang w:val="en-CA"/>
        </w:rPr>
        <w:t>a Climate Change Action Plan to identify actions to mitigate and help increase resilience to the effects of climate change</w:t>
      </w:r>
      <w:bookmarkEnd w:id="9"/>
    </w:p>
    <w:p w14:paraId="122EE222" w14:textId="73C7FA00" w:rsidR="00F759C2" w:rsidRPr="004501A1" w:rsidRDefault="00F759C2" w:rsidP="000C640A">
      <w:pPr>
        <w:pStyle w:val="ListParagraph"/>
        <w:numPr>
          <w:ilvl w:val="0"/>
          <w:numId w:val="20"/>
        </w:numPr>
        <w:ind w:left="709" w:hanging="425"/>
        <w:rPr>
          <w:rFonts w:ascii="Arial" w:hAnsi="Arial" w:cs="Arial"/>
          <w:lang w:val="en-CA"/>
        </w:rPr>
      </w:pPr>
      <w:r w:rsidRPr="004501A1">
        <w:rPr>
          <w:rFonts w:ascii="Arial" w:hAnsi="Arial" w:cs="Arial"/>
          <w:lang w:val="en-CA"/>
        </w:rPr>
        <w:t>Replac</w:t>
      </w:r>
      <w:r w:rsidR="004501A1" w:rsidRPr="004501A1">
        <w:rPr>
          <w:rFonts w:ascii="Arial" w:hAnsi="Arial" w:cs="Arial"/>
          <w:lang w:val="en-CA"/>
        </w:rPr>
        <w:t>e</w:t>
      </w:r>
      <w:r w:rsidRPr="004501A1">
        <w:rPr>
          <w:rFonts w:ascii="Arial" w:hAnsi="Arial" w:cs="Arial"/>
          <w:lang w:val="en-CA"/>
        </w:rPr>
        <w:t xml:space="preserve"> Culverts 5 and 7 on CP Rail Trail, and perform design and technical work on Culvert/Bridge 80, all in accordance with the Bridge and Culvert Assessment Report</w:t>
      </w:r>
    </w:p>
    <w:p w14:paraId="2303C7DC" w14:textId="06A31B88" w:rsidR="00F759C2" w:rsidRPr="004501A1" w:rsidRDefault="000B2014" w:rsidP="000C640A">
      <w:pPr>
        <w:pStyle w:val="ListParagraph"/>
        <w:numPr>
          <w:ilvl w:val="0"/>
          <w:numId w:val="20"/>
        </w:numPr>
        <w:ind w:left="709" w:hanging="425"/>
        <w:rPr>
          <w:rFonts w:ascii="Arial" w:hAnsi="Arial" w:cs="Arial"/>
          <w:lang w:val="en-CA"/>
        </w:rPr>
      </w:pPr>
      <w:r w:rsidRPr="004501A1">
        <w:rPr>
          <w:rFonts w:ascii="Arial" w:hAnsi="Arial" w:cs="Arial"/>
          <w:noProof/>
          <w:lang w:val="en-CA" w:eastAsia="en-CA"/>
        </w:rPr>
        <w:drawing>
          <wp:anchor distT="0" distB="0" distL="114300" distR="114300" simplePos="0" relativeHeight="251639296" behindDoc="0" locked="0" layoutInCell="1" allowOverlap="1" wp14:anchorId="18412312" wp14:editId="6DABADCC">
            <wp:simplePos x="0" y="0"/>
            <wp:positionH relativeFrom="column">
              <wp:posOffset>2758859</wp:posOffset>
            </wp:positionH>
            <wp:positionV relativeFrom="paragraph">
              <wp:posOffset>1262272</wp:posOffset>
            </wp:positionV>
            <wp:extent cx="1949450" cy="1297940"/>
            <wp:effectExtent l="0" t="0" r="0" b="0"/>
            <wp:wrapNone/>
            <wp:docPr id="7" name="Picture 7" descr="Front facade of the former Sydenh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en's Breakfast Group Photo.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49450" cy="129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1A1">
        <w:rPr>
          <w:rFonts w:ascii="Arial" w:hAnsi="Arial" w:cs="Arial"/>
          <w:noProof/>
          <w:lang w:val="en-CA" w:eastAsia="en-CA"/>
        </w:rPr>
        <w:drawing>
          <wp:anchor distT="0" distB="0" distL="114300" distR="114300" simplePos="0" relativeHeight="251636224" behindDoc="0" locked="0" layoutInCell="1" allowOverlap="1" wp14:anchorId="777A377C" wp14:editId="22429D9B">
            <wp:simplePos x="0" y="0"/>
            <wp:positionH relativeFrom="column">
              <wp:posOffset>610870</wp:posOffset>
            </wp:positionH>
            <wp:positionV relativeFrom="paragraph">
              <wp:posOffset>1252855</wp:posOffset>
            </wp:positionV>
            <wp:extent cx="1957705" cy="1303655"/>
            <wp:effectExtent l="0" t="0" r="4445" b="0"/>
            <wp:wrapNone/>
            <wp:docPr id="4" name="Picture 4" descr="View from the top of a waterfall with water falling into the strea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_75.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5770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9C2" w:rsidRPr="004501A1">
        <w:rPr>
          <w:rFonts w:ascii="Arial" w:hAnsi="Arial" w:cs="Arial"/>
          <w:lang w:val="en-CA"/>
        </w:rPr>
        <w:t xml:space="preserve">Community Improvement Plan </w:t>
      </w:r>
      <w:r w:rsidR="00E21307" w:rsidRPr="004501A1">
        <w:rPr>
          <w:rFonts w:ascii="Arial" w:hAnsi="Arial" w:cs="Arial"/>
          <w:lang w:val="en-CA"/>
        </w:rPr>
        <w:t xml:space="preserve">funding </w:t>
      </w:r>
      <w:r w:rsidR="00F759C2" w:rsidRPr="004501A1">
        <w:rPr>
          <w:rFonts w:ascii="Arial" w:hAnsi="Arial" w:cs="Arial"/>
          <w:lang w:val="en-CA"/>
        </w:rPr>
        <w:t>to provide incentives to support priority development such as affordable housing and to increase investment-ready properties, implemented in partnership with local municipalities</w:t>
      </w:r>
    </w:p>
    <w:p w14:paraId="100CBF1B" w14:textId="05EB46BE" w:rsidR="004501A1" w:rsidRDefault="004501A1" w:rsidP="000C640A">
      <w:pPr>
        <w:pStyle w:val="ListParagraph"/>
        <w:numPr>
          <w:ilvl w:val="0"/>
          <w:numId w:val="20"/>
        </w:numPr>
        <w:ind w:left="709" w:hanging="425"/>
        <w:rPr>
          <w:rFonts w:ascii="Arial" w:hAnsi="Arial" w:cs="Arial"/>
          <w:lang w:val="en-CA"/>
        </w:rPr>
      </w:pPr>
      <w:r>
        <w:rPr>
          <w:rFonts w:ascii="Arial" w:hAnsi="Arial" w:cs="Arial"/>
          <w:lang w:val="en-CA"/>
        </w:rPr>
        <w:t>Undertake start</w:t>
      </w:r>
      <w:r w:rsidR="003205FF">
        <w:rPr>
          <w:rFonts w:ascii="Arial" w:hAnsi="Arial" w:cs="Arial"/>
          <w:lang w:val="en-CA"/>
        </w:rPr>
        <w:t>-</w:t>
      </w:r>
      <w:r>
        <w:rPr>
          <w:rFonts w:ascii="Arial" w:hAnsi="Arial" w:cs="Arial"/>
          <w:lang w:val="en-CA"/>
        </w:rPr>
        <w:t>up renovations and building upgrades for newly acquired Regional Training Centre</w:t>
      </w:r>
    </w:p>
    <w:p w14:paraId="2AAB72EF" w14:textId="711257B0" w:rsidR="00655B7F"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Finaliz</w:t>
      </w:r>
      <w:r w:rsidR="004501A1" w:rsidRPr="004501A1">
        <w:rPr>
          <w:rFonts w:ascii="Arial" w:hAnsi="Arial" w:cs="Arial"/>
          <w:lang w:val="en-CA"/>
        </w:rPr>
        <w:t xml:space="preserve">e </w:t>
      </w:r>
      <w:r w:rsidRPr="004501A1">
        <w:rPr>
          <w:rFonts w:ascii="Arial" w:hAnsi="Arial" w:cs="Arial"/>
          <w:lang w:val="en-CA"/>
        </w:rPr>
        <w:t>the Grey County Cycling &amp; Trails Master Plan</w:t>
      </w:r>
    </w:p>
    <w:p w14:paraId="0E650C0D" w14:textId="1BD3F23E" w:rsidR="00655B7F"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Resources to undertake a T</w:t>
      </w:r>
      <w:r w:rsidR="00A237E7">
        <w:rPr>
          <w:rFonts w:ascii="Arial" w:hAnsi="Arial" w:cs="Arial"/>
          <w:lang w:val="en-CA"/>
        </w:rPr>
        <w:t>ourism Research and Data Analysis</w:t>
      </w:r>
      <w:r w:rsidRPr="004501A1">
        <w:rPr>
          <w:rFonts w:ascii="Arial" w:hAnsi="Arial" w:cs="Arial"/>
          <w:lang w:val="en-CA"/>
        </w:rPr>
        <w:t xml:space="preserve"> project</w:t>
      </w:r>
    </w:p>
    <w:p w14:paraId="558BFE4D" w14:textId="61652B7F" w:rsidR="00655B7F"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Updat</w:t>
      </w:r>
      <w:r w:rsidR="004501A1" w:rsidRPr="004501A1">
        <w:rPr>
          <w:rFonts w:ascii="Arial" w:hAnsi="Arial" w:cs="Arial"/>
          <w:lang w:val="en-CA"/>
        </w:rPr>
        <w:t>e</w:t>
      </w:r>
      <w:r w:rsidRPr="004501A1">
        <w:rPr>
          <w:rFonts w:ascii="Arial" w:hAnsi="Arial" w:cs="Arial"/>
          <w:lang w:val="en-CA"/>
        </w:rPr>
        <w:t xml:space="preserve"> the Tourism website – visitgrey.ca</w:t>
      </w:r>
    </w:p>
    <w:p w14:paraId="76A7B6EC" w14:textId="2F956B08" w:rsidR="0039553D"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 xml:space="preserve">Construction of a new “Voices of Grey” </w:t>
      </w:r>
      <w:r w:rsidR="004501A1" w:rsidRPr="004501A1">
        <w:rPr>
          <w:rFonts w:ascii="Arial" w:hAnsi="Arial" w:cs="Arial"/>
          <w:lang w:val="en-CA"/>
        </w:rPr>
        <w:t xml:space="preserve">and “Honeybee” </w:t>
      </w:r>
      <w:r w:rsidRPr="004501A1">
        <w:rPr>
          <w:rFonts w:ascii="Arial" w:hAnsi="Arial" w:cs="Arial"/>
          <w:lang w:val="en-CA"/>
        </w:rPr>
        <w:t>exhibit in the Grey County Gallery</w:t>
      </w:r>
    </w:p>
    <w:p w14:paraId="29F4C6EA" w14:textId="4ED59B7E" w:rsidR="00260E30"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 xml:space="preserve">Development of a </w:t>
      </w:r>
      <w:proofErr w:type="spellStart"/>
      <w:r w:rsidRPr="004501A1">
        <w:rPr>
          <w:rFonts w:ascii="Arial" w:hAnsi="Arial" w:cs="Arial"/>
          <w:lang w:val="en-CA"/>
        </w:rPr>
        <w:t>Moreston</w:t>
      </w:r>
      <w:proofErr w:type="spellEnd"/>
      <w:r w:rsidRPr="004501A1">
        <w:rPr>
          <w:rFonts w:ascii="Arial" w:hAnsi="Arial" w:cs="Arial"/>
          <w:lang w:val="en-CA"/>
        </w:rPr>
        <w:t xml:space="preserve"> Site Plan to guide the future growth of the living history site</w:t>
      </w:r>
    </w:p>
    <w:p w14:paraId="6C29D420" w14:textId="259B21B3" w:rsidR="0039553D" w:rsidRPr="004501A1" w:rsidRDefault="004501A1" w:rsidP="000C640A">
      <w:pPr>
        <w:pStyle w:val="ListParagraph"/>
        <w:numPr>
          <w:ilvl w:val="0"/>
          <w:numId w:val="20"/>
        </w:numPr>
        <w:ind w:left="709" w:hanging="425"/>
        <w:rPr>
          <w:rFonts w:ascii="Arial" w:hAnsi="Arial" w:cs="Arial"/>
          <w:lang w:val="en-CA"/>
        </w:rPr>
      </w:pPr>
      <w:r w:rsidRPr="004501A1">
        <w:rPr>
          <w:rFonts w:ascii="Arial" w:hAnsi="Arial" w:cs="Arial"/>
          <w:lang w:val="en-CA"/>
        </w:rPr>
        <w:t xml:space="preserve">Develop </w:t>
      </w:r>
      <w:r w:rsidR="00260E30" w:rsidRPr="004501A1">
        <w:rPr>
          <w:rFonts w:ascii="Arial" w:hAnsi="Arial" w:cs="Arial"/>
          <w:lang w:val="en-CA"/>
        </w:rPr>
        <w:t xml:space="preserve">a Marketing Plan and a Fundraising Plan </w:t>
      </w:r>
      <w:r w:rsidR="00A237E7">
        <w:rPr>
          <w:rFonts w:ascii="Arial" w:hAnsi="Arial" w:cs="Arial"/>
          <w:lang w:val="en-CA"/>
        </w:rPr>
        <w:t>to guide</w:t>
      </w:r>
      <w:r w:rsidR="00260E30" w:rsidRPr="004501A1">
        <w:rPr>
          <w:rFonts w:ascii="Arial" w:hAnsi="Arial" w:cs="Arial"/>
          <w:lang w:val="en-CA"/>
        </w:rPr>
        <w:t xml:space="preserve"> construction and acquisition of heritage buildings in </w:t>
      </w:r>
      <w:proofErr w:type="spellStart"/>
      <w:r w:rsidR="00260E30" w:rsidRPr="004501A1">
        <w:rPr>
          <w:rFonts w:ascii="Arial" w:hAnsi="Arial" w:cs="Arial"/>
          <w:lang w:val="en-CA"/>
        </w:rPr>
        <w:t>Moreston</w:t>
      </w:r>
      <w:proofErr w:type="spellEnd"/>
      <w:r w:rsidR="00260E30" w:rsidRPr="004501A1">
        <w:rPr>
          <w:rFonts w:ascii="Arial" w:hAnsi="Arial" w:cs="Arial"/>
          <w:lang w:val="en-CA"/>
        </w:rPr>
        <w:t xml:space="preserve"> </w:t>
      </w:r>
    </w:p>
    <w:p w14:paraId="1BBBC005" w14:textId="2C40B581" w:rsidR="0039553D"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Construction of a Grey County Cenotaph celebrating the 31</w:t>
      </w:r>
      <w:r w:rsidRPr="004501A1">
        <w:rPr>
          <w:rFonts w:ascii="Arial" w:hAnsi="Arial" w:cs="Arial"/>
          <w:vertAlign w:val="superscript"/>
          <w:lang w:val="en-CA"/>
        </w:rPr>
        <w:t>st</w:t>
      </w:r>
      <w:r w:rsidRPr="004501A1">
        <w:rPr>
          <w:rFonts w:ascii="Arial" w:hAnsi="Arial" w:cs="Arial"/>
          <w:lang w:val="en-CA"/>
        </w:rPr>
        <w:t xml:space="preserve"> Regiment and the 147</w:t>
      </w:r>
      <w:r w:rsidRPr="004501A1">
        <w:rPr>
          <w:rFonts w:ascii="Arial" w:hAnsi="Arial" w:cs="Arial"/>
          <w:vertAlign w:val="superscript"/>
          <w:lang w:val="en-CA"/>
        </w:rPr>
        <w:t>th</w:t>
      </w:r>
      <w:r w:rsidRPr="004501A1">
        <w:rPr>
          <w:rFonts w:ascii="Arial" w:hAnsi="Arial" w:cs="Arial"/>
          <w:lang w:val="en-CA"/>
        </w:rPr>
        <w:t xml:space="preserve"> and 248</w:t>
      </w:r>
      <w:r w:rsidRPr="004501A1">
        <w:rPr>
          <w:rFonts w:ascii="Arial" w:hAnsi="Arial" w:cs="Arial"/>
          <w:vertAlign w:val="superscript"/>
          <w:lang w:val="en-CA"/>
        </w:rPr>
        <w:t>th</w:t>
      </w:r>
      <w:r w:rsidRPr="004501A1">
        <w:rPr>
          <w:rFonts w:ascii="Arial" w:hAnsi="Arial" w:cs="Arial"/>
          <w:lang w:val="en-CA"/>
        </w:rPr>
        <w:t xml:space="preserve"> Battalions in </w:t>
      </w:r>
      <w:proofErr w:type="spellStart"/>
      <w:r w:rsidRPr="004501A1">
        <w:rPr>
          <w:rFonts w:ascii="Arial" w:hAnsi="Arial" w:cs="Arial"/>
          <w:lang w:val="en-CA"/>
        </w:rPr>
        <w:t>Moreston</w:t>
      </w:r>
      <w:proofErr w:type="spellEnd"/>
    </w:p>
    <w:p w14:paraId="0CC244FB" w14:textId="619785F7" w:rsidR="0039553D"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Developing a Membership Engagement plan</w:t>
      </w:r>
    </w:p>
    <w:p w14:paraId="13DCF766" w14:textId="534E02E6" w:rsidR="0039553D" w:rsidRPr="004501A1" w:rsidRDefault="00260E30" w:rsidP="000C640A">
      <w:pPr>
        <w:pStyle w:val="ListParagraph"/>
        <w:numPr>
          <w:ilvl w:val="0"/>
          <w:numId w:val="20"/>
        </w:numPr>
        <w:ind w:left="709" w:hanging="425"/>
        <w:rPr>
          <w:rFonts w:ascii="Arial" w:hAnsi="Arial" w:cs="Arial"/>
          <w:lang w:val="en-CA"/>
        </w:rPr>
      </w:pPr>
      <w:r w:rsidRPr="004501A1">
        <w:rPr>
          <w:rFonts w:ascii="Arial" w:hAnsi="Arial" w:cs="Arial"/>
          <w:lang w:val="en-CA"/>
        </w:rPr>
        <w:t>Grey Roots’ roof replacement, theatre upgrade and building automation equipment update</w:t>
      </w:r>
    </w:p>
    <w:p w14:paraId="60A9E702" w14:textId="0CB8F3AD" w:rsidR="003C5D2C" w:rsidRPr="00301C7D" w:rsidRDefault="000B2014" w:rsidP="00301C7D">
      <w:pPr>
        <w:ind w:left="284"/>
        <w:rPr>
          <w:rFonts w:ascii="Arial" w:hAnsi="Arial" w:cs="Arial"/>
          <w:lang w:val="en-CA"/>
        </w:rPr>
      </w:pPr>
      <w:r>
        <w:rPr>
          <w:b/>
          <w:noProof/>
          <w:color w:val="007882"/>
          <w:sz w:val="52"/>
          <w:lang w:val="en-CA" w:eastAsia="en-CA"/>
        </w:rPr>
        <w:drawing>
          <wp:anchor distT="0" distB="0" distL="114300" distR="114300" simplePos="0" relativeHeight="251654656" behindDoc="0" locked="0" layoutInCell="1" allowOverlap="1" wp14:anchorId="36FBC77B" wp14:editId="20EE1A9A">
            <wp:simplePos x="0" y="0"/>
            <wp:positionH relativeFrom="column">
              <wp:posOffset>2243946</wp:posOffset>
            </wp:positionH>
            <wp:positionV relativeFrom="paragraph">
              <wp:posOffset>272415</wp:posOffset>
            </wp:positionV>
            <wp:extent cx="1779270" cy="1311754"/>
            <wp:effectExtent l="0" t="0" r="0" b="3175"/>
            <wp:wrapNone/>
            <wp:docPr id="9" name="Picture 9" descr="Image of a wheel barrow in front of the Grey Roots road sign. Also seen is a large promotional sign for the Castle Builders exhib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roots.jpg"/>
                    <pic:cNvPicPr/>
                  </pic:nvPicPr>
                  <pic:blipFill rotWithShape="1">
                    <a:blip r:embed="rId32" cstate="print">
                      <a:extLst>
                        <a:ext uri="{28A0092B-C50C-407E-A947-70E740481C1C}">
                          <a14:useLocalDpi xmlns:a14="http://schemas.microsoft.com/office/drawing/2010/main" val="0"/>
                        </a:ext>
                      </a:extLst>
                    </a:blip>
                    <a:srcRect l="13060" t="31444" b="25683"/>
                    <a:stretch/>
                  </pic:blipFill>
                  <pic:spPr bwMode="auto">
                    <a:xfrm>
                      <a:off x="0" y="0"/>
                      <a:ext cx="1779270" cy="1311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47488" behindDoc="0" locked="0" layoutInCell="1" allowOverlap="1" wp14:anchorId="21F06008" wp14:editId="647CAEBD">
            <wp:simplePos x="0" y="0"/>
            <wp:positionH relativeFrom="column">
              <wp:posOffset>165867</wp:posOffset>
            </wp:positionH>
            <wp:positionV relativeFrom="paragraph">
              <wp:posOffset>298450</wp:posOffset>
            </wp:positionV>
            <wp:extent cx="1931035" cy="1286257"/>
            <wp:effectExtent l="0" t="0" r="0" b="9525"/>
            <wp:wrapNone/>
            <wp:docPr id="8" name="Picture 8" descr="A group of newcomers pose in Blue Mountain under a Northface sign that reads &quot;Never stope explor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County.jpg"/>
                    <pic:cNvPicPr/>
                  </pic:nvPicPr>
                  <pic:blipFill rotWithShape="1">
                    <a:blip r:embed="rId33" cstate="print">
                      <a:extLst>
                        <a:ext uri="{28A0092B-C50C-407E-A947-70E740481C1C}">
                          <a14:useLocalDpi xmlns:a14="http://schemas.microsoft.com/office/drawing/2010/main" val="0"/>
                        </a:ext>
                      </a:extLst>
                    </a:blip>
                    <a:srcRect t="2383" b="8804"/>
                    <a:stretch/>
                  </pic:blipFill>
                  <pic:spPr bwMode="auto">
                    <a:xfrm>
                      <a:off x="0" y="0"/>
                      <a:ext cx="1931035" cy="1286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D2C" w:rsidRPr="00301C7D">
        <w:rPr>
          <w:rFonts w:ascii="Arial" w:hAnsi="Arial" w:cs="Arial"/>
          <w:lang w:val="en-CA"/>
        </w:rPr>
        <w:br w:type="page"/>
      </w:r>
    </w:p>
    <w:p w14:paraId="7110335B" w14:textId="77777777" w:rsidR="00822DB2" w:rsidRPr="003518F7" w:rsidRDefault="00822DB2" w:rsidP="00E2474A">
      <w:pPr>
        <w:pStyle w:val="Heading1"/>
        <w:spacing w:after="240"/>
        <w:rPr>
          <w:rFonts w:ascii="Arial" w:hAnsi="Arial" w:cs="Arial"/>
          <w:b/>
          <w:color w:val="007882"/>
          <w:sz w:val="52"/>
          <w:lang w:val="en-CA"/>
        </w:rPr>
        <w:sectPr w:rsidR="00822DB2" w:rsidRPr="003518F7" w:rsidSect="00292CBA">
          <w:type w:val="continuous"/>
          <w:pgSz w:w="15840" w:h="12240" w:orient="landscape"/>
          <w:pgMar w:top="1152" w:right="821" w:bottom="576" w:left="994" w:header="720" w:footer="344" w:gutter="0"/>
          <w:cols w:num="2" w:space="720"/>
          <w:titlePg/>
          <w:docGrid w:linePitch="360"/>
        </w:sectPr>
      </w:pPr>
    </w:p>
    <w:p w14:paraId="158F1F06" w14:textId="46CF8875" w:rsidR="00822DB2" w:rsidRPr="003518F7" w:rsidRDefault="008F353A" w:rsidP="00E2474A">
      <w:pPr>
        <w:pStyle w:val="Heading1"/>
        <w:spacing w:after="240"/>
        <w:rPr>
          <w:rFonts w:ascii="Arial" w:hAnsi="Arial" w:cs="Arial"/>
          <w:color w:val="96005F"/>
          <w:sz w:val="40"/>
          <w:lang w:val="en-CA"/>
        </w:rPr>
        <w:sectPr w:rsidR="00822DB2" w:rsidRPr="003518F7" w:rsidSect="00292CBA">
          <w:type w:val="continuous"/>
          <w:pgSz w:w="15840" w:h="12240" w:orient="landscape"/>
          <w:pgMar w:top="1152" w:right="821" w:bottom="576" w:left="994" w:header="720" w:footer="344" w:gutter="0"/>
          <w:cols w:space="720"/>
          <w:titlePg/>
          <w:docGrid w:linePitch="360"/>
        </w:sectPr>
      </w:pPr>
      <w:bookmarkStart w:id="10" w:name="_Toc536023836"/>
      <w:r w:rsidRPr="003518F7">
        <w:rPr>
          <w:rFonts w:ascii="Arial" w:hAnsi="Arial" w:cs="Arial"/>
          <w:b/>
          <w:color w:val="007882"/>
          <w:sz w:val="52"/>
          <w:lang w:val="en-CA"/>
        </w:rPr>
        <w:lastRenderedPageBreak/>
        <w:t>HIGHLIGHTS</w:t>
      </w:r>
      <w:r w:rsidRPr="003518F7">
        <w:rPr>
          <w:rFonts w:ascii="Arial" w:hAnsi="Arial" w:cs="Arial"/>
          <w:color w:val="96005F"/>
          <w:sz w:val="40"/>
          <w:lang w:val="en-CA"/>
        </w:rPr>
        <w:t xml:space="preserve"> Social Services</w:t>
      </w:r>
      <w:bookmarkEnd w:id="10"/>
    </w:p>
    <w:p w14:paraId="2EA5F17D" w14:textId="32DB5233" w:rsidR="007A37B2" w:rsidRPr="00855E00" w:rsidRDefault="0059231A" w:rsidP="000C640A">
      <w:pPr>
        <w:pStyle w:val="ListParagraph"/>
        <w:numPr>
          <w:ilvl w:val="0"/>
          <w:numId w:val="11"/>
        </w:numPr>
        <w:rPr>
          <w:rFonts w:ascii="Arial" w:hAnsi="Arial" w:cs="Arial"/>
          <w:lang w:val="en-CA"/>
        </w:rPr>
      </w:pPr>
      <w:r w:rsidRPr="00855E00">
        <w:rPr>
          <w:rFonts w:ascii="Arial" w:hAnsi="Arial" w:cs="Arial"/>
          <w:lang w:val="en-CA"/>
        </w:rPr>
        <w:t xml:space="preserve">Net function requirement (operating and capital) of </w:t>
      </w:r>
      <w:r w:rsidRPr="00855E00">
        <w:rPr>
          <w:rFonts w:ascii="Arial" w:hAnsi="Arial" w:cs="Arial"/>
          <w:b/>
          <w:lang w:val="en-CA"/>
        </w:rPr>
        <w:t>$1</w:t>
      </w:r>
      <w:r w:rsidR="001B2CA1">
        <w:rPr>
          <w:rFonts w:ascii="Arial" w:hAnsi="Arial" w:cs="Arial"/>
          <w:b/>
          <w:lang w:val="en-CA"/>
        </w:rPr>
        <w:t>7,009,653</w:t>
      </w:r>
      <w:r w:rsidRPr="00855E00">
        <w:rPr>
          <w:rFonts w:ascii="Arial" w:hAnsi="Arial" w:cs="Arial"/>
          <w:b/>
          <w:lang w:val="en-CA"/>
        </w:rPr>
        <w:t xml:space="preserve"> </w:t>
      </w:r>
      <w:r w:rsidRPr="00855E00">
        <w:rPr>
          <w:rFonts w:ascii="Arial" w:hAnsi="Arial" w:cs="Arial"/>
          <w:lang w:val="en-CA"/>
        </w:rPr>
        <w:t>compared to $17,</w:t>
      </w:r>
      <w:r w:rsidR="00F75E6C" w:rsidRPr="00855E00">
        <w:rPr>
          <w:rFonts w:ascii="Arial" w:hAnsi="Arial" w:cs="Arial"/>
          <w:lang w:val="en-CA"/>
        </w:rPr>
        <w:t>1</w:t>
      </w:r>
      <w:r w:rsidR="00361C83" w:rsidRPr="00855E00">
        <w:rPr>
          <w:rFonts w:ascii="Arial" w:hAnsi="Arial" w:cs="Arial"/>
          <w:lang w:val="en-CA"/>
        </w:rPr>
        <w:t>88,479</w:t>
      </w:r>
      <w:r w:rsidRPr="00855E00">
        <w:rPr>
          <w:rFonts w:ascii="Arial" w:hAnsi="Arial" w:cs="Arial"/>
          <w:lang w:val="en-CA"/>
        </w:rPr>
        <w:t xml:space="preserve"> in </w:t>
      </w:r>
      <w:r w:rsidR="001D252A" w:rsidRPr="00855E00">
        <w:rPr>
          <w:rFonts w:ascii="Arial" w:hAnsi="Arial" w:cs="Arial"/>
          <w:lang w:val="en-CA"/>
        </w:rPr>
        <w:t>2018</w:t>
      </w:r>
      <w:r w:rsidRPr="00855E00">
        <w:rPr>
          <w:rFonts w:ascii="Arial" w:hAnsi="Arial" w:cs="Arial"/>
          <w:lang w:val="en-CA"/>
        </w:rPr>
        <w:t xml:space="preserve">, a </w:t>
      </w:r>
      <w:r w:rsidR="00A77D84" w:rsidRPr="00855E00">
        <w:rPr>
          <w:rFonts w:ascii="Arial" w:hAnsi="Arial" w:cs="Arial"/>
          <w:lang w:val="en-CA"/>
        </w:rPr>
        <w:t>decrease</w:t>
      </w:r>
      <w:r w:rsidRPr="00855E00">
        <w:rPr>
          <w:rFonts w:ascii="Arial" w:hAnsi="Arial" w:cs="Arial"/>
          <w:lang w:val="en-CA"/>
        </w:rPr>
        <w:t xml:space="preserve"> of </w:t>
      </w:r>
      <w:r w:rsidR="00A77D84" w:rsidRPr="00855E00">
        <w:rPr>
          <w:rFonts w:ascii="Arial" w:hAnsi="Arial" w:cs="Arial"/>
          <w:lang w:val="en-CA"/>
        </w:rPr>
        <w:t>(</w:t>
      </w:r>
      <w:r w:rsidRPr="00855E00">
        <w:rPr>
          <w:rFonts w:ascii="Arial" w:hAnsi="Arial" w:cs="Arial"/>
          <w:b/>
          <w:lang w:val="en-CA"/>
        </w:rPr>
        <w:t>$</w:t>
      </w:r>
      <w:r w:rsidR="001B2CA1">
        <w:rPr>
          <w:rFonts w:ascii="Arial" w:hAnsi="Arial" w:cs="Arial"/>
          <w:b/>
          <w:lang w:val="en-CA"/>
        </w:rPr>
        <w:t>178,826</w:t>
      </w:r>
      <w:r w:rsidR="00A77D84" w:rsidRPr="00855E00">
        <w:rPr>
          <w:rFonts w:ascii="Arial" w:hAnsi="Arial" w:cs="Arial"/>
          <w:b/>
          <w:lang w:val="en-CA"/>
        </w:rPr>
        <w:t>)</w:t>
      </w:r>
    </w:p>
    <w:p w14:paraId="2546A4B8" w14:textId="77777777" w:rsidR="00A5696F" w:rsidRDefault="00A5696F" w:rsidP="00A5696F">
      <w:pPr>
        <w:pStyle w:val="ListParagraph"/>
        <w:numPr>
          <w:ilvl w:val="0"/>
          <w:numId w:val="11"/>
        </w:numPr>
        <w:rPr>
          <w:rFonts w:cs="Arial"/>
          <w:lang w:val="en-CA"/>
        </w:rPr>
      </w:pPr>
      <w:r>
        <w:rPr>
          <w:rFonts w:cs="Arial"/>
          <w:lang w:val="en-CA"/>
        </w:rPr>
        <w:t>2019 Ontario Works budget based on an average caseload of 1,335 and a 1.5% mandated social assistance benefit allowance increase</w:t>
      </w:r>
    </w:p>
    <w:p w14:paraId="738738FE" w14:textId="1BED4017" w:rsidR="00A5696F" w:rsidRDefault="00A5696F" w:rsidP="00A5696F">
      <w:pPr>
        <w:pStyle w:val="ListParagraph"/>
        <w:numPr>
          <w:ilvl w:val="0"/>
          <w:numId w:val="11"/>
        </w:numPr>
        <w:rPr>
          <w:rFonts w:cs="Arial"/>
          <w:lang w:val="en-CA"/>
        </w:rPr>
      </w:pPr>
      <w:r>
        <w:rPr>
          <w:rFonts w:cs="Arial"/>
          <w:lang w:val="en-CA"/>
        </w:rPr>
        <w:t xml:space="preserve">An increase of one FTE for </w:t>
      </w:r>
      <w:r w:rsidR="00A237E7">
        <w:rPr>
          <w:rFonts w:cs="Arial"/>
          <w:lang w:val="en-CA"/>
        </w:rPr>
        <w:t xml:space="preserve">an </w:t>
      </w:r>
      <w:r>
        <w:rPr>
          <w:rFonts w:cs="Arial"/>
          <w:lang w:val="en-CA"/>
        </w:rPr>
        <w:t xml:space="preserve">additional Administrative staff </w:t>
      </w:r>
      <w:r w:rsidR="00A237E7">
        <w:rPr>
          <w:rFonts w:cs="Arial"/>
          <w:lang w:val="en-CA"/>
        </w:rPr>
        <w:t xml:space="preserve">position </w:t>
      </w:r>
      <w:r>
        <w:rPr>
          <w:rFonts w:cs="Arial"/>
          <w:lang w:val="en-CA"/>
        </w:rPr>
        <w:t xml:space="preserve">in </w:t>
      </w:r>
      <w:r w:rsidR="00A237E7">
        <w:rPr>
          <w:rFonts w:cs="Arial"/>
          <w:lang w:val="en-CA"/>
        </w:rPr>
        <w:t xml:space="preserve">the </w:t>
      </w:r>
      <w:r>
        <w:rPr>
          <w:rFonts w:cs="Arial"/>
          <w:lang w:val="en-CA"/>
        </w:rPr>
        <w:t>Children’s Services</w:t>
      </w:r>
      <w:r w:rsidR="00A237E7">
        <w:rPr>
          <w:rFonts w:cs="Arial"/>
          <w:lang w:val="en-CA"/>
        </w:rPr>
        <w:t xml:space="preserve"> department</w:t>
      </w:r>
    </w:p>
    <w:p w14:paraId="5EE8AC06" w14:textId="77777777" w:rsidR="00A5696F" w:rsidRDefault="00A5696F" w:rsidP="00A5696F">
      <w:pPr>
        <w:pStyle w:val="ListParagraph"/>
        <w:numPr>
          <w:ilvl w:val="0"/>
          <w:numId w:val="11"/>
        </w:numPr>
        <w:rPr>
          <w:rFonts w:cs="Arial"/>
          <w:lang w:val="en-CA"/>
        </w:rPr>
      </w:pPr>
      <w:r>
        <w:rPr>
          <w:rFonts w:cs="Arial"/>
          <w:lang w:val="en-CA"/>
        </w:rPr>
        <w:t xml:space="preserve">Child care resources to address legislative requirements, child care demand and to support the Ministry’s priority of increasing child care and </w:t>
      </w:r>
      <w:proofErr w:type="spellStart"/>
      <w:r>
        <w:rPr>
          <w:rFonts w:cs="Arial"/>
          <w:lang w:val="en-CA"/>
        </w:rPr>
        <w:t>EarlyON</w:t>
      </w:r>
      <w:proofErr w:type="spellEnd"/>
      <w:r>
        <w:rPr>
          <w:rFonts w:cs="Arial"/>
          <w:lang w:val="en-CA"/>
        </w:rPr>
        <w:t xml:space="preserve"> accessibility for families</w:t>
      </w:r>
    </w:p>
    <w:p w14:paraId="18A4C416" w14:textId="6562F187" w:rsidR="00A5696F" w:rsidRDefault="00A5696F" w:rsidP="00A5696F">
      <w:pPr>
        <w:pStyle w:val="ListParagraph"/>
        <w:numPr>
          <w:ilvl w:val="0"/>
          <w:numId w:val="11"/>
        </w:numPr>
        <w:rPr>
          <w:rFonts w:cs="Arial"/>
          <w:lang w:val="en-CA"/>
        </w:rPr>
      </w:pPr>
      <w:r>
        <w:rPr>
          <w:rFonts w:cs="Arial"/>
          <w:lang w:val="en-CA"/>
        </w:rPr>
        <w:t xml:space="preserve">Continuing with partnership capital work involving two CBCP </w:t>
      </w:r>
      <w:proofErr w:type="spellStart"/>
      <w:r>
        <w:rPr>
          <w:rFonts w:cs="Arial"/>
          <w:lang w:val="en-CA"/>
        </w:rPr>
        <w:t>EarlyON</w:t>
      </w:r>
      <w:proofErr w:type="spellEnd"/>
      <w:r>
        <w:rPr>
          <w:rFonts w:cs="Arial"/>
          <w:lang w:val="en-CA"/>
        </w:rPr>
        <w:t xml:space="preserve"> projects, seven school-based child care/</w:t>
      </w:r>
      <w:proofErr w:type="spellStart"/>
      <w:r>
        <w:rPr>
          <w:rFonts w:cs="Arial"/>
          <w:lang w:val="en-CA"/>
        </w:rPr>
        <w:t>EarlyON</w:t>
      </w:r>
      <w:proofErr w:type="spellEnd"/>
      <w:r>
        <w:rPr>
          <w:rFonts w:cs="Arial"/>
          <w:lang w:val="en-CA"/>
        </w:rPr>
        <w:t xml:space="preserve"> projects and a J</w:t>
      </w:r>
      <w:r w:rsidR="009C0A99">
        <w:rPr>
          <w:rFonts w:cs="Arial"/>
          <w:lang w:val="en-CA"/>
        </w:rPr>
        <w:t xml:space="preserve">ourney Together </w:t>
      </w:r>
      <w:proofErr w:type="spellStart"/>
      <w:r w:rsidR="009C0A99">
        <w:rPr>
          <w:rFonts w:cs="Arial"/>
          <w:lang w:val="en-CA"/>
        </w:rPr>
        <w:t>EarlyON</w:t>
      </w:r>
      <w:proofErr w:type="spellEnd"/>
      <w:r w:rsidR="009C0A99">
        <w:rPr>
          <w:rFonts w:cs="Arial"/>
          <w:lang w:val="en-CA"/>
        </w:rPr>
        <w:t xml:space="preserve"> project</w:t>
      </w:r>
    </w:p>
    <w:p w14:paraId="04034561" w14:textId="06C282A3" w:rsidR="00A5696F" w:rsidRPr="00A237E7" w:rsidRDefault="005150DC" w:rsidP="009C0A99">
      <w:pPr>
        <w:pStyle w:val="ListParagraph"/>
        <w:numPr>
          <w:ilvl w:val="0"/>
          <w:numId w:val="11"/>
        </w:numPr>
        <w:rPr>
          <w:rFonts w:cs="Arial"/>
          <w:lang w:val="en-CA"/>
        </w:rPr>
      </w:pPr>
      <w:r w:rsidRPr="00A237E7">
        <w:rPr>
          <w:rFonts w:cs="Arial"/>
          <w:lang w:val="en-CA"/>
        </w:rPr>
        <w:t>Funding to undertake a service review of the Ontario Works and Child Care Department</w:t>
      </w:r>
    </w:p>
    <w:p w14:paraId="6A44D169" w14:textId="77777777" w:rsidR="009C0A99" w:rsidRDefault="009C0A99" w:rsidP="009C0A99">
      <w:pPr>
        <w:pStyle w:val="ListParagraph"/>
        <w:numPr>
          <w:ilvl w:val="0"/>
          <w:numId w:val="11"/>
        </w:numPr>
        <w:rPr>
          <w:rFonts w:cs="Arial"/>
          <w:lang w:val="en-CA"/>
        </w:rPr>
      </w:pPr>
      <w:r>
        <w:rPr>
          <w:rFonts w:cs="Arial"/>
          <w:lang w:val="en-CA"/>
        </w:rPr>
        <w:t xml:space="preserve">Landscaping and fencing replacement at the </w:t>
      </w:r>
      <w:proofErr w:type="spellStart"/>
      <w:r>
        <w:rPr>
          <w:rFonts w:cs="Arial"/>
          <w:lang w:val="en-CA"/>
        </w:rPr>
        <w:t>EarlyON</w:t>
      </w:r>
      <w:proofErr w:type="spellEnd"/>
      <w:r>
        <w:rPr>
          <w:rFonts w:cs="Arial"/>
          <w:lang w:val="en-CA"/>
        </w:rPr>
        <w:t xml:space="preserve"> Child and Family Centre</w:t>
      </w:r>
      <w:r w:rsidRPr="007B3861">
        <w:rPr>
          <w:rFonts w:cs="Arial"/>
          <w:lang w:val="en-CA"/>
        </w:rPr>
        <w:t xml:space="preserve"> </w:t>
      </w:r>
      <w:r>
        <w:rPr>
          <w:rFonts w:cs="Arial"/>
          <w:lang w:val="en-CA"/>
        </w:rPr>
        <w:t>in Hanover</w:t>
      </w:r>
    </w:p>
    <w:p w14:paraId="1BA8E7D0" w14:textId="38DCDD75" w:rsidR="0047535B" w:rsidRPr="00855E00" w:rsidRDefault="00A237E7" w:rsidP="000C640A">
      <w:pPr>
        <w:pStyle w:val="ListParagraph"/>
        <w:numPr>
          <w:ilvl w:val="0"/>
          <w:numId w:val="11"/>
        </w:numPr>
        <w:rPr>
          <w:rFonts w:ascii="Arial" w:hAnsi="Arial" w:cs="Arial"/>
          <w:lang w:val="en-CA"/>
        </w:rPr>
      </w:pPr>
      <w:r>
        <w:rPr>
          <w:rFonts w:ascii="Arial" w:hAnsi="Arial" w:cs="Arial"/>
          <w:lang w:val="en-CA"/>
        </w:rPr>
        <w:t xml:space="preserve">Long Term Care </w:t>
      </w:r>
      <w:r w:rsidR="00F75E6C" w:rsidRPr="00855E00">
        <w:rPr>
          <w:rFonts w:ascii="Arial" w:hAnsi="Arial" w:cs="Arial"/>
          <w:lang w:val="en-CA"/>
        </w:rPr>
        <w:t xml:space="preserve">quality improvement initiatives and working towards </w:t>
      </w:r>
      <w:r>
        <w:rPr>
          <w:rFonts w:ascii="Arial" w:hAnsi="Arial" w:cs="Arial"/>
          <w:lang w:val="en-CA"/>
        </w:rPr>
        <w:t>CARF (</w:t>
      </w:r>
      <w:r w:rsidR="00F75E6C" w:rsidRPr="00855E00">
        <w:rPr>
          <w:rFonts w:ascii="Arial" w:hAnsi="Arial" w:cs="Arial"/>
          <w:lang w:val="en-CA"/>
        </w:rPr>
        <w:t>C</w:t>
      </w:r>
      <w:r>
        <w:rPr>
          <w:rFonts w:ascii="Arial" w:hAnsi="Arial" w:cs="Arial"/>
          <w:lang w:val="en-CA"/>
        </w:rPr>
        <w:t xml:space="preserve">ommission on </w:t>
      </w:r>
      <w:r w:rsidR="00F75E6C" w:rsidRPr="00855E00">
        <w:rPr>
          <w:rFonts w:ascii="Arial" w:hAnsi="Arial" w:cs="Arial"/>
          <w:lang w:val="en-CA"/>
        </w:rPr>
        <w:t>A</w:t>
      </w:r>
      <w:r>
        <w:rPr>
          <w:rFonts w:ascii="Arial" w:hAnsi="Arial" w:cs="Arial"/>
          <w:lang w:val="en-CA"/>
        </w:rPr>
        <w:t>ccreditation of Rehabilitation Facilities)</w:t>
      </w:r>
      <w:r w:rsidR="00F75E6C" w:rsidRPr="00855E00">
        <w:rPr>
          <w:rFonts w:ascii="Arial" w:hAnsi="Arial" w:cs="Arial"/>
          <w:lang w:val="en-CA"/>
        </w:rPr>
        <w:t xml:space="preserve"> Accreditation</w:t>
      </w:r>
    </w:p>
    <w:p w14:paraId="7FA7F582" w14:textId="608FADDD" w:rsidR="003973E5" w:rsidRPr="00855E00" w:rsidRDefault="00F75E6C" w:rsidP="000C640A">
      <w:pPr>
        <w:pStyle w:val="ListParagraph"/>
        <w:numPr>
          <w:ilvl w:val="0"/>
          <w:numId w:val="11"/>
        </w:numPr>
        <w:rPr>
          <w:rFonts w:ascii="Arial" w:hAnsi="Arial" w:cs="Arial"/>
          <w:lang w:val="en-CA"/>
        </w:rPr>
      </w:pPr>
      <w:r w:rsidRPr="00855E00">
        <w:rPr>
          <w:rFonts w:ascii="Arial" w:hAnsi="Arial" w:cs="Arial"/>
          <w:lang w:val="en-CA"/>
        </w:rPr>
        <w:t>Updating</w:t>
      </w:r>
      <w:r w:rsidR="003973E5" w:rsidRPr="00855E00">
        <w:rPr>
          <w:rFonts w:ascii="Arial" w:hAnsi="Arial" w:cs="Arial"/>
          <w:lang w:val="en-CA"/>
        </w:rPr>
        <w:t xml:space="preserve"> electronic health records and </w:t>
      </w:r>
      <w:r w:rsidRPr="00855E00">
        <w:rPr>
          <w:rFonts w:ascii="Arial" w:hAnsi="Arial" w:cs="Arial"/>
          <w:lang w:val="en-CA"/>
        </w:rPr>
        <w:t xml:space="preserve">menu and </w:t>
      </w:r>
      <w:r w:rsidR="003973E5" w:rsidRPr="00855E00">
        <w:rPr>
          <w:rFonts w:ascii="Arial" w:hAnsi="Arial" w:cs="Arial"/>
          <w:lang w:val="en-CA"/>
        </w:rPr>
        <w:t xml:space="preserve">financial management systems </w:t>
      </w:r>
      <w:r w:rsidRPr="00855E00">
        <w:rPr>
          <w:rFonts w:ascii="Arial" w:hAnsi="Arial" w:cs="Arial"/>
          <w:lang w:val="en-CA"/>
        </w:rPr>
        <w:t>to</w:t>
      </w:r>
      <w:r w:rsidR="00A7510E" w:rsidRPr="00855E00">
        <w:rPr>
          <w:rFonts w:ascii="Arial" w:hAnsi="Arial" w:cs="Arial"/>
          <w:lang w:val="en-CA"/>
        </w:rPr>
        <w:t xml:space="preserve"> improve reporting abilities and reflect sustainable and best practices in Long Term Care </w:t>
      </w:r>
    </w:p>
    <w:p w14:paraId="62B1426A" w14:textId="4E745000" w:rsidR="003973E5" w:rsidRPr="00855E00" w:rsidRDefault="00A7510E" w:rsidP="000C640A">
      <w:pPr>
        <w:pStyle w:val="ListParagraph"/>
        <w:numPr>
          <w:ilvl w:val="0"/>
          <w:numId w:val="11"/>
        </w:numPr>
        <w:rPr>
          <w:rFonts w:ascii="Arial" w:hAnsi="Arial" w:cs="Arial"/>
          <w:lang w:val="en-CA"/>
        </w:rPr>
      </w:pPr>
      <w:r w:rsidRPr="00855E00">
        <w:rPr>
          <w:rFonts w:ascii="Arial" w:hAnsi="Arial" w:cs="Arial"/>
          <w:lang w:val="en-CA"/>
        </w:rPr>
        <w:t>Capital projects to support the needs of the individual Homes; replacement of section of flat roof at Grey Gables, development of new outdoor area at Lee Manor, and replacement of building mechanical components and updating of resident bathing area at Rockwood Terrace</w:t>
      </w:r>
    </w:p>
    <w:p w14:paraId="39D1D5E1" w14:textId="77777777" w:rsidR="00AD7CF5" w:rsidRDefault="00416B52" w:rsidP="000C640A">
      <w:pPr>
        <w:pStyle w:val="ListParagraph"/>
        <w:numPr>
          <w:ilvl w:val="0"/>
          <w:numId w:val="11"/>
        </w:numPr>
        <w:rPr>
          <w:rFonts w:ascii="Arial" w:hAnsi="Arial" w:cs="Arial"/>
          <w:lang w:val="en-CA"/>
        </w:rPr>
      </w:pPr>
      <w:r>
        <w:rPr>
          <w:rFonts w:ascii="Arial" w:hAnsi="Arial" w:cs="Arial"/>
          <w:lang w:val="en-CA"/>
        </w:rPr>
        <w:t xml:space="preserve">Using </w:t>
      </w:r>
      <w:r w:rsidR="004D56BE">
        <w:rPr>
          <w:rFonts w:ascii="Arial" w:hAnsi="Arial" w:cs="Arial"/>
          <w:lang w:val="en-CA"/>
        </w:rPr>
        <w:t xml:space="preserve">provincial and federal funding to increase </w:t>
      </w:r>
      <w:r w:rsidR="00486BB5">
        <w:rPr>
          <w:rFonts w:ascii="Arial" w:hAnsi="Arial" w:cs="Arial"/>
          <w:lang w:val="en-CA"/>
        </w:rPr>
        <w:t xml:space="preserve">the supply of affordable housing and to improve and preserve </w:t>
      </w:r>
      <w:r>
        <w:rPr>
          <w:rFonts w:ascii="Arial" w:hAnsi="Arial" w:cs="Arial"/>
          <w:lang w:val="en-CA"/>
        </w:rPr>
        <w:t>our</w:t>
      </w:r>
      <w:r w:rsidR="00486BB5">
        <w:rPr>
          <w:rFonts w:ascii="Arial" w:hAnsi="Arial" w:cs="Arial"/>
          <w:lang w:val="en-CA"/>
        </w:rPr>
        <w:t xml:space="preserve"> social housing</w:t>
      </w:r>
      <w:r w:rsidR="00973366">
        <w:rPr>
          <w:rFonts w:ascii="Arial" w:hAnsi="Arial" w:cs="Arial"/>
          <w:lang w:val="en-CA"/>
        </w:rPr>
        <w:t xml:space="preserve"> unit</w:t>
      </w:r>
      <w:r w:rsidR="005370C0">
        <w:rPr>
          <w:rFonts w:ascii="Arial" w:hAnsi="Arial" w:cs="Arial"/>
          <w:lang w:val="en-CA"/>
        </w:rPr>
        <w:t>s</w:t>
      </w:r>
    </w:p>
    <w:p w14:paraId="574891AE" w14:textId="0A72FA34" w:rsidR="00FD0622" w:rsidRPr="00FD0622" w:rsidRDefault="00FD0622" w:rsidP="00FD0622">
      <w:pPr>
        <w:pStyle w:val="ListParagraph"/>
        <w:numPr>
          <w:ilvl w:val="0"/>
          <w:numId w:val="11"/>
        </w:numPr>
        <w:rPr>
          <w:rFonts w:ascii="Arial" w:hAnsi="Arial" w:cs="Arial"/>
          <w:lang w:val="en-CA"/>
        </w:rPr>
      </w:pPr>
      <w:r w:rsidRPr="00FD0622">
        <w:rPr>
          <w:rFonts w:ascii="Arial" w:hAnsi="Arial" w:cs="Arial"/>
          <w:lang w:val="en-CA"/>
        </w:rPr>
        <w:t>Manage and upgrade 109 additional units of housing in Meaford to increase overall stock to 997 units of community housing in Grey County</w:t>
      </w:r>
    </w:p>
    <w:p w14:paraId="3C510103" w14:textId="77777777" w:rsidR="00FD0622" w:rsidRPr="00FD0622" w:rsidRDefault="00FD0622" w:rsidP="00FD0622">
      <w:pPr>
        <w:pStyle w:val="ListParagraph"/>
        <w:numPr>
          <w:ilvl w:val="0"/>
          <w:numId w:val="25"/>
        </w:numPr>
        <w:rPr>
          <w:rFonts w:ascii="Arial" w:hAnsi="Arial" w:cs="Arial"/>
          <w:lang w:val="en-CA"/>
        </w:rPr>
        <w:sectPr w:rsidR="00FD0622" w:rsidRPr="00FD0622" w:rsidSect="00292CBA">
          <w:type w:val="continuous"/>
          <w:pgSz w:w="15840" w:h="12240" w:orient="landscape"/>
          <w:pgMar w:top="1152" w:right="821" w:bottom="576" w:left="994" w:header="720" w:footer="344" w:gutter="0"/>
          <w:cols w:num="2" w:space="720"/>
          <w:titlePg/>
          <w:docGrid w:linePitch="360"/>
        </w:sectPr>
      </w:pPr>
    </w:p>
    <w:p w14:paraId="4206DEDF" w14:textId="60D741A6" w:rsidR="007A37B2" w:rsidRPr="00973366" w:rsidRDefault="004C560F" w:rsidP="00973366">
      <w:pPr>
        <w:pStyle w:val="ListParagraph"/>
        <w:rPr>
          <w:rFonts w:ascii="Arial" w:hAnsi="Arial" w:cs="Arial"/>
          <w:lang w:val="en-CA"/>
        </w:rPr>
        <w:sectPr w:rsidR="007A37B2" w:rsidRPr="00973366" w:rsidSect="00292CBA">
          <w:type w:val="continuous"/>
          <w:pgSz w:w="15840" w:h="12240" w:orient="landscape"/>
          <w:pgMar w:top="1152" w:right="821" w:bottom="576" w:left="994" w:header="720" w:footer="344" w:gutter="0"/>
          <w:cols w:space="720"/>
          <w:titlePg/>
          <w:docGrid w:linePitch="360"/>
        </w:sectPr>
      </w:pPr>
      <w:r>
        <w:rPr>
          <w:rFonts w:eastAsiaTheme="majorEastAsia"/>
          <w:bCs/>
          <w:noProof/>
          <w:color w:val="96005F"/>
          <w:sz w:val="32"/>
          <w:szCs w:val="36"/>
          <w:lang w:val="en-CA" w:eastAsia="en-CA"/>
        </w:rPr>
        <w:drawing>
          <wp:anchor distT="0" distB="0" distL="114300" distR="114300" simplePos="0" relativeHeight="251686400" behindDoc="0" locked="0" layoutInCell="1" allowOverlap="1" wp14:anchorId="4139F1F9" wp14:editId="1229DFA5">
            <wp:simplePos x="0" y="0"/>
            <wp:positionH relativeFrom="column">
              <wp:posOffset>6982460</wp:posOffset>
            </wp:positionH>
            <wp:positionV relativeFrom="paragraph">
              <wp:posOffset>177165</wp:posOffset>
            </wp:positionV>
            <wp:extent cx="1691640" cy="1264920"/>
            <wp:effectExtent l="0" t="0" r="3810" b="0"/>
            <wp:wrapNone/>
            <wp:docPr id="22" name="Picture 22" descr="A young woman assists a young man with some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7438524-man-questionnaire-for-social-worker-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1640" cy="1264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CA" w:eastAsia="en-CA"/>
        </w:rPr>
        <w:drawing>
          <wp:anchor distT="0" distB="0" distL="114300" distR="114300" simplePos="0" relativeHeight="251719168" behindDoc="0" locked="0" layoutInCell="1" allowOverlap="1" wp14:anchorId="3B602BA0" wp14:editId="3D2366C1">
            <wp:simplePos x="0" y="0"/>
            <wp:positionH relativeFrom="column">
              <wp:posOffset>3801745</wp:posOffset>
            </wp:positionH>
            <wp:positionV relativeFrom="paragraph">
              <wp:posOffset>177800</wp:posOffset>
            </wp:positionV>
            <wp:extent cx="3079115" cy="1264285"/>
            <wp:effectExtent l="0" t="0" r="6985" b="0"/>
            <wp:wrapNone/>
            <wp:docPr id="29" name="Picture 29" descr="five children look into the park and have their arms interlocked around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s\Stock\Children_low.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30836" r="576" b="13542"/>
                    <a:stretch/>
                  </pic:blipFill>
                  <pic:spPr bwMode="auto">
                    <a:xfrm>
                      <a:off x="0" y="0"/>
                      <a:ext cx="3079115" cy="126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CA" w:eastAsia="en-CA"/>
        </w:rPr>
        <w:drawing>
          <wp:anchor distT="0" distB="0" distL="114300" distR="114300" simplePos="0" relativeHeight="251701760" behindDoc="0" locked="0" layoutInCell="1" allowOverlap="1" wp14:anchorId="22D77763" wp14:editId="354F4554">
            <wp:simplePos x="0" y="0"/>
            <wp:positionH relativeFrom="column">
              <wp:posOffset>1791970</wp:posOffset>
            </wp:positionH>
            <wp:positionV relativeFrom="paragraph">
              <wp:posOffset>191135</wp:posOffset>
            </wp:positionV>
            <wp:extent cx="1897380" cy="1263650"/>
            <wp:effectExtent l="0" t="0" r="7620" b="0"/>
            <wp:wrapNone/>
            <wp:docPr id="27" name="Picture 27" descr="grey gables sing in front of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Stock\home-construction-real-estate-development.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9738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ajorEastAsia"/>
          <w:bCs/>
          <w:noProof/>
          <w:color w:val="96005F"/>
          <w:sz w:val="32"/>
          <w:szCs w:val="36"/>
          <w:lang w:val="en-CA" w:eastAsia="en-CA"/>
        </w:rPr>
        <w:drawing>
          <wp:anchor distT="0" distB="0" distL="114300" distR="114300" simplePos="0" relativeHeight="251670016" behindDoc="0" locked="0" layoutInCell="1" allowOverlap="1" wp14:anchorId="435EDEFF" wp14:editId="65B0EAF9">
            <wp:simplePos x="0" y="0"/>
            <wp:positionH relativeFrom="column">
              <wp:posOffset>215900</wp:posOffset>
            </wp:positionH>
            <wp:positionV relativeFrom="paragraph">
              <wp:posOffset>167269</wp:posOffset>
            </wp:positionV>
            <wp:extent cx="1467485" cy="1264920"/>
            <wp:effectExtent l="0" t="0" r="0" b="0"/>
            <wp:wrapNone/>
            <wp:docPr id="28" name="Picture 28" descr="A nurse smiles awhile looking down at a smiling elderly man in a wheel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12195128-man-staying-in-nursing-home-m.jpg"/>
                    <pic:cNvPicPr/>
                  </pic:nvPicPr>
                  <pic:blipFill rotWithShape="1">
                    <a:blip r:embed="rId37" cstate="print">
                      <a:extLst>
                        <a:ext uri="{28A0092B-C50C-407E-A947-70E740481C1C}">
                          <a14:useLocalDpi xmlns:a14="http://schemas.microsoft.com/office/drawing/2010/main" val="0"/>
                        </a:ext>
                      </a:extLst>
                    </a:blip>
                    <a:srcRect l="24466" t="2280" b="-1"/>
                    <a:stretch/>
                  </pic:blipFill>
                  <pic:spPr bwMode="auto">
                    <a:xfrm>
                      <a:off x="0" y="0"/>
                      <a:ext cx="146748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0EB74" w14:textId="127A8658" w:rsidR="003C5D2C" w:rsidRPr="003518F7" w:rsidRDefault="003C5D2C">
      <w:pPr>
        <w:rPr>
          <w:rFonts w:ascii="Arial" w:hAnsi="Arial" w:cs="Arial"/>
          <w:lang w:val="en-CA"/>
        </w:rPr>
      </w:pPr>
    </w:p>
    <w:p w14:paraId="64757DD5" w14:textId="694E2947" w:rsidR="00973366" w:rsidRDefault="00973366">
      <w:pPr>
        <w:rPr>
          <w:rFonts w:ascii="Arial" w:eastAsiaTheme="majorEastAsia" w:hAnsi="Arial" w:cs="Arial"/>
          <w:b/>
          <w:bCs/>
          <w:color w:val="007882"/>
          <w:sz w:val="52"/>
          <w:szCs w:val="36"/>
          <w:lang w:val="en-CA"/>
        </w:rPr>
      </w:pPr>
      <w:r>
        <w:rPr>
          <w:rFonts w:ascii="Arial" w:hAnsi="Arial" w:cs="Arial"/>
          <w:b/>
          <w:color w:val="007882"/>
          <w:sz w:val="52"/>
          <w:lang w:val="en-CA"/>
        </w:rPr>
        <w:br w:type="page"/>
      </w:r>
    </w:p>
    <w:p w14:paraId="0A69332B" w14:textId="77777777" w:rsidR="008F353A" w:rsidRPr="003518F7" w:rsidRDefault="008F353A" w:rsidP="00C52E35">
      <w:pPr>
        <w:pStyle w:val="Heading1"/>
        <w:spacing w:before="0" w:after="240"/>
        <w:rPr>
          <w:rFonts w:ascii="Arial" w:hAnsi="Arial" w:cs="Arial"/>
          <w:lang w:val="en-CA"/>
        </w:rPr>
      </w:pPr>
      <w:bookmarkStart w:id="11" w:name="_Toc536023837"/>
      <w:r w:rsidRPr="003518F7">
        <w:rPr>
          <w:rFonts w:ascii="Arial" w:hAnsi="Arial" w:cs="Arial"/>
          <w:b/>
          <w:color w:val="007882"/>
          <w:sz w:val="52"/>
          <w:lang w:val="en-CA"/>
        </w:rPr>
        <w:lastRenderedPageBreak/>
        <w:t>HIGHLIGHTS</w:t>
      </w:r>
      <w:r w:rsidRPr="003518F7">
        <w:rPr>
          <w:rFonts w:ascii="Arial" w:hAnsi="Arial" w:cs="Arial"/>
          <w:color w:val="96005F"/>
          <w:sz w:val="40"/>
          <w:lang w:val="en-CA"/>
        </w:rPr>
        <w:t xml:space="preserve"> Transportation and Public Safety</w:t>
      </w:r>
      <w:bookmarkEnd w:id="11"/>
    </w:p>
    <w:p w14:paraId="00DCA37C" w14:textId="77777777" w:rsidR="00225CB1" w:rsidRPr="003518F7" w:rsidRDefault="00225CB1" w:rsidP="00225CB1">
      <w:pPr>
        <w:pStyle w:val="Heading1"/>
        <w:spacing w:before="0" w:after="240" w:line="240" w:lineRule="auto"/>
        <w:rPr>
          <w:rFonts w:ascii="Arial" w:hAnsi="Arial" w:cs="Arial"/>
          <w:lang w:val="en-CA"/>
        </w:rPr>
        <w:sectPr w:rsidR="00225CB1" w:rsidRPr="003518F7" w:rsidSect="00292CBA">
          <w:type w:val="continuous"/>
          <w:pgSz w:w="15840" w:h="12240" w:orient="landscape"/>
          <w:pgMar w:top="1152" w:right="821" w:bottom="576" w:left="994" w:header="720" w:footer="720" w:gutter="0"/>
          <w:cols w:space="720"/>
          <w:titlePg/>
          <w:docGrid w:linePitch="360"/>
        </w:sectPr>
      </w:pPr>
    </w:p>
    <w:p w14:paraId="2B787BA1" w14:textId="5BFB585F" w:rsidR="000C640A" w:rsidRPr="00855E00" w:rsidRDefault="00C52E35" w:rsidP="000C640A">
      <w:pPr>
        <w:pStyle w:val="ListParagraph"/>
        <w:numPr>
          <w:ilvl w:val="0"/>
          <w:numId w:val="14"/>
        </w:numPr>
        <w:rPr>
          <w:rFonts w:ascii="Arial" w:hAnsi="Arial" w:cs="Arial"/>
          <w:lang w:val="en-CA"/>
        </w:rPr>
      </w:pPr>
      <w:r w:rsidRPr="00855E00">
        <w:rPr>
          <w:rFonts w:ascii="Arial" w:hAnsi="Arial" w:cs="Arial"/>
          <w:lang w:val="en-CA"/>
        </w:rPr>
        <w:t>N</w:t>
      </w:r>
      <w:r w:rsidR="00F32813" w:rsidRPr="00855E00">
        <w:rPr>
          <w:rFonts w:ascii="Arial" w:hAnsi="Arial" w:cs="Arial"/>
          <w:lang w:val="en-CA"/>
        </w:rPr>
        <w:t xml:space="preserve">et function requirement (operating and capital) of </w:t>
      </w:r>
      <w:r w:rsidR="00F32813" w:rsidRPr="00855E00">
        <w:rPr>
          <w:rFonts w:ascii="Arial" w:hAnsi="Arial" w:cs="Arial"/>
          <w:b/>
          <w:lang w:val="en-CA"/>
        </w:rPr>
        <w:t>$2</w:t>
      </w:r>
      <w:r w:rsidR="00A77D84" w:rsidRPr="00855E00">
        <w:rPr>
          <w:rFonts w:ascii="Arial" w:hAnsi="Arial" w:cs="Arial"/>
          <w:b/>
          <w:lang w:val="en-CA"/>
        </w:rPr>
        <w:t>5</w:t>
      </w:r>
      <w:r w:rsidR="00F32813" w:rsidRPr="00855E00">
        <w:rPr>
          <w:rFonts w:ascii="Arial" w:hAnsi="Arial" w:cs="Arial"/>
          <w:b/>
          <w:lang w:val="en-CA"/>
        </w:rPr>
        <w:t>,</w:t>
      </w:r>
      <w:r w:rsidR="00A77D84" w:rsidRPr="00855E00">
        <w:rPr>
          <w:rFonts w:ascii="Arial" w:hAnsi="Arial" w:cs="Arial"/>
          <w:b/>
          <w:lang w:val="en-CA"/>
        </w:rPr>
        <w:t>569</w:t>
      </w:r>
      <w:r w:rsidR="00F32813" w:rsidRPr="00855E00">
        <w:rPr>
          <w:rFonts w:ascii="Arial" w:hAnsi="Arial" w:cs="Arial"/>
          <w:b/>
          <w:lang w:val="en-CA"/>
        </w:rPr>
        <w:t>,</w:t>
      </w:r>
      <w:r w:rsidR="00A77D84" w:rsidRPr="00855E00">
        <w:rPr>
          <w:rFonts w:ascii="Arial" w:hAnsi="Arial" w:cs="Arial"/>
          <w:b/>
          <w:lang w:val="en-CA"/>
        </w:rPr>
        <w:t>025</w:t>
      </w:r>
      <w:r w:rsidR="00F32813" w:rsidRPr="00855E00">
        <w:rPr>
          <w:rFonts w:ascii="Arial" w:hAnsi="Arial" w:cs="Arial"/>
          <w:b/>
          <w:lang w:val="en-CA"/>
        </w:rPr>
        <w:t xml:space="preserve"> </w:t>
      </w:r>
      <w:r w:rsidR="00F32813" w:rsidRPr="00855E00">
        <w:rPr>
          <w:rFonts w:ascii="Arial" w:hAnsi="Arial" w:cs="Arial"/>
          <w:lang w:val="en-CA"/>
        </w:rPr>
        <w:t>compared to $</w:t>
      </w:r>
      <w:r w:rsidR="00371884" w:rsidRPr="00855E00">
        <w:rPr>
          <w:rFonts w:ascii="Arial" w:hAnsi="Arial" w:cs="Arial"/>
          <w:lang w:val="en-CA"/>
        </w:rPr>
        <w:t>24,218,202</w:t>
      </w:r>
      <w:r w:rsidR="00F32813" w:rsidRPr="00855E00">
        <w:rPr>
          <w:rFonts w:ascii="Arial" w:hAnsi="Arial" w:cs="Arial"/>
          <w:lang w:val="en-CA"/>
        </w:rPr>
        <w:t xml:space="preserve"> in 201</w:t>
      </w:r>
      <w:r w:rsidR="00A77D84" w:rsidRPr="00855E00">
        <w:rPr>
          <w:rFonts w:ascii="Arial" w:hAnsi="Arial" w:cs="Arial"/>
          <w:lang w:val="en-CA"/>
        </w:rPr>
        <w:t>8</w:t>
      </w:r>
      <w:r w:rsidR="00F32813" w:rsidRPr="00855E00">
        <w:rPr>
          <w:rFonts w:ascii="Arial" w:hAnsi="Arial" w:cs="Arial"/>
          <w:lang w:val="en-CA"/>
        </w:rPr>
        <w:t xml:space="preserve">, an increase of </w:t>
      </w:r>
      <w:r w:rsidR="00F32813" w:rsidRPr="00855E00">
        <w:rPr>
          <w:rFonts w:ascii="Arial" w:hAnsi="Arial" w:cs="Arial"/>
          <w:b/>
          <w:lang w:val="en-CA"/>
        </w:rPr>
        <w:t>$</w:t>
      </w:r>
      <w:r w:rsidR="00A77D84" w:rsidRPr="00855E00">
        <w:rPr>
          <w:rFonts w:ascii="Arial" w:hAnsi="Arial" w:cs="Arial"/>
          <w:b/>
          <w:lang w:val="en-CA"/>
        </w:rPr>
        <w:t>1,350</w:t>
      </w:r>
      <w:r w:rsidR="00F32813" w:rsidRPr="00855E00">
        <w:rPr>
          <w:rFonts w:ascii="Arial" w:hAnsi="Arial" w:cs="Arial"/>
          <w:b/>
          <w:lang w:val="en-CA"/>
        </w:rPr>
        <w:t>,</w:t>
      </w:r>
      <w:r w:rsidR="00A77D84" w:rsidRPr="00855E00">
        <w:rPr>
          <w:rFonts w:ascii="Arial" w:hAnsi="Arial" w:cs="Arial"/>
          <w:b/>
          <w:lang w:val="en-CA"/>
        </w:rPr>
        <w:t>823</w:t>
      </w:r>
    </w:p>
    <w:p w14:paraId="482B9014" w14:textId="7EA8C66E" w:rsidR="00F32813" w:rsidRPr="009F5ECC" w:rsidRDefault="00CF2ED0" w:rsidP="000C640A">
      <w:pPr>
        <w:pStyle w:val="ListParagraph"/>
        <w:numPr>
          <w:ilvl w:val="0"/>
          <w:numId w:val="14"/>
        </w:numPr>
        <w:rPr>
          <w:rFonts w:ascii="Arial" w:hAnsi="Arial" w:cs="Arial"/>
          <w:lang w:val="en-CA"/>
        </w:rPr>
      </w:pPr>
      <w:r w:rsidRPr="009F5ECC">
        <w:rPr>
          <w:rFonts w:ascii="Arial" w:hAnsi="Arial" w:cs="Arial"/>
          <w:lang w:val="en-CA"/>
        </w:rPr>
        <w:t xml:space="preserve">Budgeting a 1.5% funding increase from the </w:t>
      </w:r>
      <w:r w:rsidR="00F32813" w:rsidRPr="009F5ECC">
        <w:rPr>
          <w:rFonts w:ascii="Arial" w:hAnsi="Arial" w:cs="Arial"/>
          <w:lang w:val="en-CA"/>
        </w:rPr>
        <w:t>Ministry of Health and Long-Term Care fo</w:t>
      </w:r>
      <w:r w:rsidR="00AD7CF5" w:rsidRPr="009F5ECC">
        <w:rPr>
          <w:rFonts w:ascii="Arial" w:hAnsi="Arial" w:cs="Arial"/>
          <w:lang w:val="en-CA"/>
        </w:rPr>
        <w:t>r Paramedic Services operations</w:t>
      </w:r>
    </w:p>
    <w:p w14:paraId="4A432445" w14:textId="5F2DFFA4" w:rsidR="00F32813" w:rsidRPr="009F5ECC" w:rsidRDefault="00033BCA" w:rsidP="000C640A">
      <w:pPr>
        <w:pStyle w:val="ListParagraph"/>
        <w:numPr>
          <w:ilvl w:val="0"/>
          <w:numId w:val="14"/>
        </w:numPr>
        <w:rPr>
          <w:rFonts w:ascii="Arial" w:hAnsi="Arial" w:cs="Arial"/>
          <w:lang w:val="en-CA"/>
        </w:rPr>
      </w:pPr>
      <w:r w:rsidRPr="009F5ECC">
        <w:rPr>
          <w:rFonts w:ascii="Arial" w:hAnsi="Arial" w:cs="Arial"/>
          <w:lang w:val="en-CA"/>
        </w:rPr>
        <w:t>O</w:t>
      </w:r>
      <w:r w:rsidR="00B72223" w:rsidRPr="009F5ECC">
        <w:rPr>
          <w:rFonts w:ascii="Arial" w:hAnsi="Arial" w:cs="Arial"/>
          <w:lang w:val="en-CA"/>
        </w:rPr>
        <w:t xml:space="preserve">pening of the new </w:t>
      </w:r>
      <w:r w:rsidR="00A237E7">
        <w:rPr>
          <w:rFonts w:ascii="Arial" w:hAnsi="Arial" w:cs="Arial"/>
          <w:lang w:val="en-CA"/>
        </w:rPr>
        <w:t xml:space="preserve">paramedic </w:t>
      </w:r>
      <w:r w:rsidR="00B72223" w:rsidRPr="009F5ECC">
        <w:rPr>
          <w:rFonts w:ascii="Arial" w:hAnsi="Arial" w:cs="Arial"/>
          <w:lang w:val="en-CA"/>
        </w:rPr>
        <w:t xml:space="preserve">base in Chatsworth will </w:t>
      </w:r>
      <w:r w:rsidRPr="009F5ECC">
        <w:rPr>
          <w:rFonts w:ascii="Arial" w:hAnsi="Arial" w:cs="Arial"/>
          <w:lang w:val="en-CA"/>
        </w:rPr>
        <w:t>improve</w:t>
      </w:r>
      <w:r w:rsidR="00B72223" w:rsidRPr="009F5ECC">
        <w:rPr>
          <w:rFonts w:ascii="Arial" w:hAnsi="Arial" w:cs="Arial"/>
          <w:lang w:val="en-CA"/>
        </w:rPr>
        <w:t xml:space="preserve"> response time to the Chatsworth and surrounding areas which traditionally have been serviced by the Owen Sound and Markdale bases</w:t>
      </w:r>
    </w:p>
    <w:p w14:paraId="470C163C" w14:textId="0072BA18" w:rsidR="00A65B99" w:rsidRPr="009F5ECC" w:rsidRDefault="00A237E7" w:rsidP="000C640A">
      <w:pPr>
        <w:pStyle w:val="ListParagraph"/>
        <w:numPr>
          <w:ilvl w:val="0"/>
          <w:numId w:val="14"/>
        </w:numPr>
        <w:rPr>
          <w:rFonts w:ascii="Arial" w:hAnsi="Arial" w:cs="Arial"/>
          <w:lang w:val="en-CA"/>
        </w:rPr>
      </w:pPr>
      <w:r>
        <w:rPr>
          <w:rFonts w:ascii="Arial" w:hAnsi="Arial" w:cs="Arial"/>
          <w:lang w:val="en-CA"/>
        </w:rPr>
        <w:t xml:space="preserve">Implementing </w:t>
      </w:r>
      <w:r w:rsidR="00A65B99" w:rsidRPr="009F5ECC">
        <w:rPr>
          <w:rFonts w:ascii="Arial" w:hAnsi="Arial" w:cs="Arial"/>
          <w:lang w:val="en-CA"/>
        </w:rPr>
        <w:t xml:space="preserve">a single person first response/patient navigator </w:t>
      </w:r>
      <w:r w:rsidR="007B4392" w:rsidRPr="009F5ECC">
        <w:rPr>
          <w:rFonts w:ascii="Arial" w:hAnsi="Arial" w:cs="Arial"/>
          <w:lang w:val="en-CA"/>
        </w:rPr>
        <w:t xml:space="preserve">unit </w:t>
      </w:r>
      <w:r w:rsidR="00A65B99" w:rsidRPr="009F5ECC">
        <w:rPr>
          <w:rFonts w:ascii="Arial" w:hAnsi="Arial" w:cs="Arial"/>
          <w:lang w:val="en-CA"/>
        </w:rPr>
        <w:t xml:space="preserve">to </w:t>
      </w:r>
      <w:r w:rsidR="00431A18" w:rsidRPr="009F5ECC">
        <w:rPr>
          <w:rFonts w:ascii="Arial" w:hAnsi="Arial" w:cs="Arial"/>
          <w:lang w:val="en-CA"/>
        </w:rPr>
        <w:t>improve emergency coverage, reduce response times and to support</w:t>
      </w:r>
      <w:r w:rsidR="00A65B99" w:rsidRPr="009F5ECC">
        <w:rPr>
          <w:rFonts w:ascii="Arial" w:hAnsi="Arial" w:cs="Arial"/>
          <w:lang w:val="en-CA"/>
        </w:rPr>
        <w:t xml:space="preserve"> the coordination of the most appropriate health care resources, improve access to existing community and primary care services and reduce non-essential emergency visits</w:t>
      </w:r>
      <w:r w:rsidR="00196025" w:rsidRPr="009F5ECC">
        <w:rPr>
          <w:rFonts w:ascii="Arial" w:hAnsi="Arial" w:cs="Arial"/>
          <w:lang w:val="en-CA"/>
        </w:rPr>
        <w:t xml:space="preserve"> for frequent callers of 911</w:t>
      </w:r>
    </w:p>
    <w:p w14:paraId="128E6E44" w14:textId="7E693156" w:rsidR="00B72223" w:rsidRPr="009F5ECC" w:rsidRDefault="00033BCA" w:rsidP="003C5D2C">
      <w:pPr>
        <w:pStyle w:val="ListParagraph"/>
        <w:numPr>
          <w:ilvl w:val="0"/>
          <w:numId w:val="14"/>
        </w:numPr>
        <w:rPr>
          <w:rFonts w:ascii="Arial" w:hAnsi="Arial" w:cs="Arial"/>
          <w:lang w:val="en-CA"/>
        </w:rPr>
      </w:pPr>
      <w:r w:rsidRPr="009F5ECC">
        <w:rPr>
          <w:rFonts w:ascii="Arial" w:hAnsi="Arial" w:cs="Arial"/>
          <w:lang w:val="en-CA"/>
        </w:rPr>
        <w:t xml:space="preserve">Ongoing funding </w:t>
      </w:r>
      <w:r w:rsidR="007B121B" w:rsidRPr="009F5ECC">
        <w:rPr>
          <w:rFonts w:ascii="Arial" w:hAnsi="Arial" w:cs="Arial"/>
          <w:lang w:val="en-CA"/>
        </w:rPr>
        <w:t xml:space="preserve">from the South West LHIN </w:t>
      </w:r>
      <w:r w:rsidRPr="009F5ECC">
        <w:rPr>
          <w:rFonts w:ascii="Arial" w:hAnsi="Arial" w:cs="Arial"/>
          <w:lang w:val="en-CA"/>
        </w:rPr>
        <w:t>for th</w:t>
      </w:r>
      <w:r w:rsidR="00B72223" w:rsidRPr="009F5ECC">
        <w:rPr>
          <w:rFonts w:ascii="Arial" w:hAnsi="Arial" w:cs="Arial"/>
          <w:lang w:val="en-CA"/>
        </w:rPr>
        <w:t xml:space="preserve">e community paramedic program </w:t>
      </w:r>
      <w:r w:rsidRPr="009F5ECC">
        <w:rPr>
          <w:rFonts w:ascii="Arial" w:hAnsi="Arial" w:cs="Arial"/>
          <w:lang w:val="en-CA"/>
        </w:rPr>
        <w:t>provides</w:t>
      </w:r>
      <w:r w:rsidR="00B72223" w:rsidRPr="009F5ECC">
        <w:rPr>
          <w:rFonts w:ascii="Arial" w:hAnsi="Arial" w:cs="Arial"/>
          <w:lang w:val="en-CA"/>
        </w:rPr>
        <w:t xml:space="preserve"> home visits with expanded scope of care, remote home monitoring, community clinics and referrals</w:t>
      </w:r>
      <w:r w:rsidRPr="009F5ECC">
        <w:rPr>
          <w:rFonts w:ascii="Arial" w:hAnsi="Arial" w:cs="Arial"/>
          <w:lang w:val="en-CA"/>
        </w:rPr>
        <w:t xml:space="preserve"> five days per week with d</w:t>
      </w:r>
      <w:r w:rsidR="007B121B" w:rsidRPr="009F5ECC">
        <w:rPr>
          <w:rFonts w:ascii="Arial" w:hAnsi="Arial" w:cs="Arial"/>
          <w:lang w:val="en-CA"/>
        </w:rPr>
        <w:t xml:space="preserve">iscussions </w:t>
      </w:r>
      <w:r w:rsidR="00B72223" w:rsidRPr="009F5ECC">
        <w:rPr>
          <w:rFonts w:ascii="Arial" w:hAnsi="Arial" w:cs="Arial"/>
          <w:lang w:val="en-CA"/>
        </w:rPr>
        <w:t>to increase funding to provide coverage seven days per week and to expand the program to other areas across Grey County</w:t>
      </w:r>
    </w:p>
    <w:p w14:paraId="74C9E651" w14:textId="17111B5B" w:rsidR="00196025" w:rsidRPr="009F5ECC" w:rsidRDefault="00196025" w:rsidP="003C5D2C">
      <w:pPr>
        <w:pStyle w:val="ListParagraph"/>
        <w:numPr>
          <w:ilvl w:val="0"/>
          <w:numId w:val="14"/>
        </w:numPr>
        <w:rPr>
          <w:rFonts w:ascii="Arial" w:hAnsi="Arial" w:cs="Arial"/>
          <w:lang w:val="en-CA"/>
        </w:rPr>
      </w:pPr>
      <w:r w:rsidRPr="009F5ECC">
        <w:rPr>
          <w:rFonts w:ascii="Arial" w:hAnsi="Arial" w:cs="Arial"/>
          <w:lang w:val="en-CA"/>
        </w:rPr>
        <w:t>Adding a g</w:t>
      </w:r>
      <w:r w:rsidR="00CF2ED0" w:rsidRPr="009F5ECC">
        <w:rPr>
          <w:rFonts w:ascii="Arial" w:hAnsi="Arial" w:cs="Arial"/>
          <w:lang w:val="en-CA"/>
        </w:rPr>
        <w:t>enerator to the Owen Sound base will provide backup power to run essential systems during an outage and keep the base operational</w:t>
      </w:r>
    </w:p>
    <w:p w14:paraId="59CA758A" w14:textId="0F42126F" w:rsidR="00A65B99" w:rsidRDefault="00B72223" w:rsidP="00A65B99">
      <w:pPr>
        <w:pStyle w:val="ListParagraph"/>
        <w:numPr>
          <w:ilvl w:val="0"/>
          <w:numId w:val="14"/>
        </w:numPr>
        <w:rPr>
          <w:rFonts w:ascii="Arial" w:hAnsi="Arial" w:cs="Arial"/>
          <w:lang w:val="en-CA"/>
        </w:rPr>
      </w:pPr>
      <w:r w:rsidRPr="009F5ECC">
        <w:rPr>
          <w:rFonts w:ascii="Arial" w:hAnsi="Arial" w:cs="Arial"/>
          <w:lang w:val="en-CA"/>
        </w:rPr>
        <w:t>F</w:t>
      </w:r>
      <w:r w:rsidR="00F32813" w:rsidRPr="009F5ECC">
        <w:rPr>
          <w:rFonts w:ascii="Arial" w:hAnsi="Arial" w:cs="Arial"/>
          <w:lang w:val="en-CA"/>
        </w:rPr>
        <w:t xml:space="preserve">unding for </w:t>
      </w:r>
      <w:r w:rsidR="00B67D69" w:rsidRPr="009F5ECC">
        <w:rPr>
          <w:rFonts w:ascii="Arial" w:hAnsi="Arial" w:cs="Arial"/>
          <w:lang w:val="en-CA"/>
        </w:rPr>
        <w:t xml:space="preserve">mandated </w:t>
      </w:r>
      <w:r w:rsidR="00416B52" w:rsidRPr="009F5ECC">
        <w:rPr>
          <w:rFonts w:ascii="Arial" w:hAnsi="Arial" w:cs="Arial"/>
          <w:lang w:val="en-CA"/>
        </w:rPr>
        <w:t>p</w:t>
      </w:r>
      <w:r w:rsidR="00F32813" w:rsidRPr="009F5ECC">
        <w:rPr>
          <w:rFonts w:ascii="Arial" w:hAnsi="Arial" w:cs="Arial"/>
          <w:lang w:val="en-CA"/>
        </w:rPr>
        <w:t>ost-</w:t>
      </w:r>
      <w:r w:rsidR="00416B52" w:rsidRPr="009F5ECC">
        <w:rPr>
          <w:rFonts w:ascii="Arial" w:hAnsi="Arial" w:cs="Arial"/>
          <w:lang w:val="en-CA"/>
        </w:rPr>
        <w:t>t</w:t>
      </w:r>
      <w:r w:rsidR="00F32813" w:rsidRPr="009F5ECC">
        <w:rPr>
          <w:rFonts w:ascii="Arial" w:hAnsi="Arial" w:cs="Arial"/>
          <w:lang w:val="en-CA"/>
        </w:rPr>
        <w:t xml:space="preserve">raumatic </w:t>
      </w:r>
      <w:r w:rsidR="00416B52" w:rsidRPr="009F5ECC">
        <w:rPr>
          <w:rFonts w:ascii="Arial" w:hAnsi="Arial" w:cs="Arial"/>
          <w:lang w:val="en-CA"/>
        </w:rPr>
        <w:t>s</w:t>
      </w:r>
      <w:r w:rsidR="00F32813" w:rsidRPr="009F5ECC">
        <w:rPr>
          <w:rFonts w:ascii="Arial" w:hAnsi="Arial" w:cs="Arial"/>
          <w:lang w:val="en-CA"/>
        </w:rPr>
        <w:t xml:space="preserve">tress </w:t>
      </w:r>
      <w:r w:rsidR="00416B52" w:rsidRPr="009F5ECC">
        <w:rPr>
          <w:rFonts w:ascii="Arial" w:hAnsi="Arial" w:cs="Arial"/>
          <w:lang w:val="en-CA"/>
        </w:rPr>
        <w:t>d</w:t>
      </w:r>
      <w:r w:rsidR="00F32813" w:rsidRPr="009F5ECC">
        <w:rPr>
          <w:rFonts w:ascii="Arial" w:hAnsi="Arial" w:cs="Arial"/>
          <w:lang w:val="en-CA"/>
        </w:rPr>
        <w:t>isorder (PTSD) prevention and</w:t>
      </w:r>
      <w:r w:rsidR="00AD7CF5" w:rsidRPr="009F5ECC">
        <w:rPr>
          <w:rFonts w:ascii="Arial" w:hAnsi="Arial" w:cs="Arial"/>
          <w:lang w:val="en-CA"/>
        </w:rPr>
        <w:t xml:space="preserve"> mental wellness program</w:t>
      </w:r>
      <w:r w:rsidR="00F32813" w:rsidRPr="009F5ECC">
        <w:rPr>
          <w:rFonts w:ascii="Arial" w:hAnsi="Arial" w:cs="Arial"/>
          <w:lang w:val="en-CA"/>
        </w:rPr>
        <w:t xml:space="preserve"> </w:t>
      </w:r>
      <w:r w:rsidR="00973366" w:rsidRPr="009F5ECC">
        <w:rPr>
          <w:rFonts w:ascii="Arial" w:hAnsi="Arial" w:cs="Arial"/>
          <w:lang w:val="en-CA"/>
        </w:rPr>
        <w:t>for paramedics</w:t>
      </w:r>
    </w:p>
    <w:p w14:paraId="08B0C982" w14:textId="0588CE6B" w:rsidR="00F25EC9" w:rsidRPr="009F5ECC" w:rsidRDefault="00F25EC9" w:rsidP="00A65B99">
      <w:pPr>
        <w:pStyle w:val="ListParagraph"/>
        <w:numPr>
          <w:ilvl w:val="0"/>
          <w:numId w:val="14"/>
        </w:numPr>
        <w:rPr>
          <w:rFonts w:ascii="Arial" w:hAnsi="Arial" w:cs="Arial"/>
          <w:lang w:val="en-CA"/>
        </w:rPr>
      </w:pPr>
      <w:r>
        <w:rPr>
          <w:rFonts w:ascii="Arial" w:hAnsi="Arial" w:cs="Arial"/>
          <w:lang w:val="en-CA"/>
        </w:rPr>
        <w:t>U</w:t>
      </w:r>
      <w:r w:rsidRPr="009F5ECC">
        <w:rPr>
          <w:rFonts w:ascii="Arial" w:hAnsi="Arial" w:cs="Arial"/>
          <w:lang w:val="en-CA"/>
        </w:rPr>
        <w:t>sing Municipal511 and Responder511 to allow municipalities across the region to use a common platform to create and manage road-related information for the use of the public, County and lo</w:t>
      </w:r>
      <w:r w:rsidR="001F68B0">
        <w:rPr>
          <w:rFonts w:ascii="Arial" w:hAnsi="Arial" w:cs="Arial"/>
          <w:lang w:val="en-CA"/>
        </w:rPr>
        <w:t>cal</w:t>
      </w:r>
      <w:r w:rsidRPr="009F5ECC">
        <w:rPr>
          <w:rFonts w:ascii="Arial" w:hAnsi="Arial" w:cs="Arial"/>
          <w:lang w:val="en-CA"/>
        </w:rPr>
        <w:t xml:space="preserve"> municipalities and allows incident command to draw details of the scene on a map for all emergency services to utilize</w:t>
      </w:r>
    </w:p>
    <w:p w14:paraId="094420FF" w14:textId="7D4D0B35" w:rsidR="00F32813" w:rsidRPr="00855E00" w:rsidRDefault="00F32813" w:rsidP="003C5D2C">
      <w:pPr>
        <w:pStyle w:val="ListParagraph"/>
        <w:numPr>
          <w:ilvl w:val="0"/>
          <w:numId w:val="14"/>
        </w:numPr>
        <w:rPr>
          <w:rFonts w:ascii="Arial" w:hAnsi="Arial" w:cs="Arial"/>
          <w:lang w:val="en-CA"/>
        </w:rPr>
      </w:pPr>
      <w:r w:rsidRPr="00855E00">
        <w:rPr>
          <w:rFonts w:ascii="Arial" w:hAnsi="Arial" w:cs="Arial"/>
          <w:lang w:val="en-CA"/>
        </w:rPr>
        <w:t>Leveraging $</w:t>
      </w:r>
      <w:r w:rsidR="006256E4" w:rsidRPr="00855E00">
        <w:rPr>
          <w:rFonts w:ascii="Arial" w:hAnsi="Arial" w:cs="Arial"/>
          <w:lang w:val="en-CA"/>
        </w:rPr>
        <w:t>1.249</w:t>
      </w:r>
      <w:r w:rsidR="00BD20E3" w:rsidRPr="00855E00">
        <w:rPr>
          <w:rFonts w:ascii="Arial" w:hAnsi="Arial" w:cs="Arial"/>
          <w:lang w:val="en-CA"/>
        </w:rPr>
        <w:t>K</w:t>
      </w:r>
      <w:r w:rsidRPr="00855E00">
        <w:rPr>
          <w:rFonts w:ascii="Arial" w:hAnsi="Arial" w:cs="Arial"/>
          <w:lang w:val="en-CA"/>
        </w:rPr>
        <w:t xml:space="preserve"> in Ontario Community Infrastructure Funding</w:t>
      </w:r>
      <w:r w:rsidR="00BD20E3" w:rsidRPr="00855E00">
        <w:rPr>
          <w:rFonts w:ascii="Arial" w:hAnsi="Arial" w:cs="Arial"/>
          <w:lang w:val="en-CA"/>
        </w:rPr>
        <w:t xml:space="preserve"> for road </w:t>
      </w:r>
      <w:r w:rsidR="004877A0" w:rsidRPr="00855E00">
        <w:rPr>
          <w:rFonts w:ascii="Arial" w:hAnsi="Arial" w:cs="Arial"/>
          <w:lang w:val="en-CA"/>
        </w:rPr>
        <w:t>rehabilitation</w:t>
      </w:r>
      <w:r w:rsidRPr="00855E00">
        <w:rPr>
          <w:rFonts w:ascii="Arial" w:hAnsi="Arial" w:cs="Arial"/>
          <w:lang w:val="en-CA"/>
        </w:rPr>
        <w:t xml:space="preserve">  </w:t>
      </w:r>
    </w:p>
    <w:p w14:paraId="2C242E83" w14:textId="03192BD0" w:rsidR="003231AE" w:rsidRPr="00855E00" w:rsidRDefault="003231AE" w:rsidP="003C5D2C">
      <w:pPr>
        <w:pStyle w:val="ListParagraph"/>
        <w:numPr>
          <w:ilvl w:val="0"/>
          <w:numId w:val="14"/>
        </w:numPr>
        <w:rPr>
          <w:rFonts w:ascii="Arial" w:hAnsi="Arial" w:cs="Arial"/>
          <w:lang w:val="en-CA"/>
        </w:rPr>
      </w:pPr>
      <w:r w:rsidRPr="00855E00">
        <w:rPr>
          <w:rFonts w:ascii="Arial" w:hAnsi="Arial" w:cs="Arial"/>
          <w:lang w:val="en-CA"/>
        </w:rPr>
        <w:t>Utilizing assessment growth to complete additional construction, resurfacing and minor capital projects in 2019</w:t>
      </w:r>
    </w:p>
    <w:p w14:paraId="15B29F8B" w14:textId="77777777" w:rsidR="00CB2DC3" w:rsidRPr="00855E00" w:rsidRDefault="00CB2DC3" w:rsidP="00CB2DC3">
      <w:pPr>
        <w:pStyle w:val="ListParagraph"/>
        <w:numPr>
          <w:ilvl w:val="0"/>
          <w:numId w:val="14"/>
        </w:numPr>
        <w:rPr>
          <w:rFonts w:ascii="Arial" w:hAnsi="Arial" w:cs="Arial"/>
          <w:lang w:val="en-CA"/>
        </w:rPr>
      </w:pPr>
      <w:r w:rsidRPr="00855E00">
        <w:rPr>
          <w:rFonts w:ascii="Arial" w:hAnsi="Arial" w:cs="Arial"/>
          <w:lang w:val="en-CA"/>
        </w:rPr>
        <w:t>Ongoing review of the operations of facilities in Patrol D (Dundalk and Flesherton) to develop a future investment plan</w:t>
      </w:r>
    </w:p>
    <w:p w14:paraId="1FB93029" w14:textId="1F05DDEF" w:rsidR="00CB2DC3" w:rsidRPr="00855E00" w:rsidRDefault="006256E4" w:rsidP="003C5D2C">
      <w:pPr>
        <w:pStyle w:val="ListParagraph"/>
        <w:numPr>
          <w:ilvl w:val="0"/>
          <w:numId w:val="14"/>
        </w:numPr>
        <w:rPr>
          <w:rFonts w:ascii="Arial" w:hAnsi="Arial" w:cs="Arial"/>
          <w:lang w:val="en-CA"/>
        </w:rPr>
      </w:pPr>
      <w:r w:rsidRPr="00855E00">
        <w:rPr>
          <w:rFonts w:ascii="Arial" w:hAnsi="Arial" w:cs="Arial"/>
          <w:lang w:val="en-CA"/>
        </w:rPr>
        <w:t>Storm water sewer and culvert inspections as part of asset management strategy</w:t>
      </w:r>
    </w:p>
    <w:p w14:paraId="1E796273" w14:textId="77777777" w:rsidR="00BD20E3" w:rsidRPr="00855E00" w:rsidRDefault="00BD20E3" w:rsidP="003C5D2C">
      <w:pPr>
        <w:pStyle w:val="ListParagraph"/>
        <w:numPr>
          <w:ilvl w:val="0"/>
          <w:numId w:val="14"/>
        </w:numPr>
        <w:rPr>
          <w:rFonts w:ascii="Arial" w:hAnsi="Arial" w:cs="Arial"/>
          <w:lang w:val="en-CA"/>
        </w:rPr>
      </w:pPr>
      <w:r w:rsidRPr="00855E00">
        <w:rPr>
          <w:rFonts w:ascii="Arial" w:hAnsi="Arial" w:cs="Arial"/>
          <w:lang w:val="en-CA"/>
        </w:rPr>
        <w:t>Repl</w:t>
      </w:r>
      <w:r w:rsidR="00292CBA" w:rsidRPr="00855E00">
        <w:rPr>
          <w:rFonts w:ascii="Arial" w:hAnsi="Arial" w:cs="Arial"/>
          <w:lang w:val="en-CA"/>
        </w:rPr>
        <w:t>acing</w:t>
      </w:r>
      <w:r w:rsidRPr="00855E00">
        <w:rPr>
          <w:rFonts w:ascii="Arial" w:hAnsi="Arial" w:cs="Arial"/>
          <w:lang w:val="en-CA"/>
        </w:rPr>
        <w:t xml:space="preserve"> work management software</w:t>
      </w:r>
    </w:p>
    <w:p w14:paraId="1C3921B9" w14:textId="56D7DB40" w:rsidR="003231AE" w:rsidRPr="00F25EC9" w:rsidRDefault="003231AE" w:rsidP="003C5D2C">
      <w:pPr>
        <w:pStyle w:val="ListParagraph"/>
        <w:numPr>
          <w:ilvl w:val="0"/>
          <w:numId w:val="14"/>
        </w:numPr>
        <w:rPr>
          <w:rFonts w:ascii="Arial" w:hAnsi="Arial" w:cs="Arial"/>
          <w:lang w:val="en-CA"/>
        </w:rPr>
      </w:pPr>
      <w:r w:rsidRPr="00F25EC9">
        <w:rPr>
          <w:rFonts w:ascii="Arial" w:hAnsi="Arial" w:cs="Arial"/>
          <w:lang w:val="en-CA"/>
        </w:rPr>
        <w:lastRenderedPageBreak/>
        <w:t>Replacing single</w:t>
      </w:r>
      <w:r w:rsidR="00753CFD" w:rsidRPr="00F25EC9">
        <w:rPr>
          <w:rFonts w:ascii="Arial" w:hAnsi="Arial" w:cs="Arial"/>
          <w:lang w:val="en-CA"/>
        </w:rPr>
        <w:t>-</w:t>
      </w:r>
      <w:r w:rsidRPr="00F25EC9">
        <w:rPr>
          <w:rFonts w:ascii="Arial" w:hAnsi="Arial" w:cs="Arial"/>
          <w:lang w:val="en-CA"/>
        </w:rPr>
        <w:t>ax</w:t>
      </w:r>
      <w:r w:rsidR="00627334" w:rsidRPr="00F25EC9">
        <w:rPr>
          <w:rFonts w:ascii="Arial" w:hAnsi="Arial" w:cs="Arial"/>
          <w:lang w:val="en-CA"/>
        </w:rPr>
        <w:t>le five-</w:t>
      </w:r>
      <w:r w:rsidRPr="00F25EC9">
        <w:rPr>
          <w:rFonts w:ascii="Arial" w:hAnsi="Arial" w:cs="Arial"/>
          <w:lang w:val="en-CA"/>
        </w:rPr>
        <w:t>ton trucks with tandem roll-off trucks to improve utilization and provide increased versatility to fleet</w:t>
      </w:r>
    </w:p>
    <w:p w14:paraId="0C9BC097" w14:textId="77777777" w:rsidR="00FB32F8" w:rsidRPr="00FB32F8" w:rsidRDefault="00292CBA" w:rsidP="00902E14">
      <w:pPr>
        <w:pStyle w:val="ListParagraph"/>
        <w:numPr>
          <w:ilvl w:val="0"/>
          <w:numId w:val="14"/>
        </w:numPr>
        <w:rPr>
          <w:noProof/>
          <w:lang w:val="en-CA" w:eastAsia="en-CA"/>
        </w:rPr>
      </w:pPr>
      <w:r w:rsidRPr="00F25EC9">
        <w:rPr>
          <w:rFonts w:ascii="Arial" w:hAnsi="Arial" w:cs="Arial"/>
          <w:lang w:val="en-CA"/>
        </w:rPr>
        <w:t xml:space="preserve">Funding </w:t>
      </w:r>
      <w:r w:rsidR="007B3861" w:rsidRPr="00F25EC9">
        <w:rPr>
          <w:rFonts w:ascii="Arial" w:hAnsi="Arial" w:cs="Arial"/>
          <w:lang w:val="en-CA"/>
        </w:rPr>
        <w:t>additional bridge designs and land acquisitions</w:t>
      </w:r>
    </w:p>
    <w:p w14:paraId="4598543F" w14:textId="77A697E3" w:rsidR="002E442F" w:rsidRPr="00352E32" w:rsidRDefault="007B3861" w:rsidP="00352E32">
      <w:pPr>
        <w:rPr>
          <w:noProof/>
          <w:lang w:val="en-CA" w:eastAsia="en-CA"/>
        </w:rPr>
        <w:sectPr w:rsidR="002E442F" w:rsidRPr="00352E32" w:rsidSect="002E442F">
          <w:type w:val="continuous"/>
          <w:pgSz w:w="15840" w:h="12240" w:orient="landscape"/>
          <w:pgMar w:top="1152" w:right="821" w:bottom="576" w:left="994" w:header="720" w:footer="720" w:gutter="0"/>
          <w:cols w:num="2" w:space="720"/>
          <w:titlePg/>
          <w:docGrid w:linePitch="360"/>
        </w:sectPr>
      </w:pPr>
      <w:r w:rsidRPr="00FB32F8">
        <w:rPr>
          <w:rFonts w:ascii="Arial" w:hAnsi="Arial" w:cs="Arial"/>
          <w:lang w:val="en-CA"/>
        </w:rPr>
        <w:t xml:space="preserve"> </w:t>
      </w:r>
      <w:r w:rsidR="006256E4" w:rsidRPr="00FB32F8">
        <w:rPr>
          <w:rFonts w:ascii="Arial" w:hAnsi="Arial" w:cs="Arial"/>
          <w:lang w:val="en-CA"/>
        </w:rPr>
        <w:t xml:space="preserve"> </w:t>
      </w:r>
    </w:p>
    <w:p w14:paraId="28C79D9A" w14:textId="0D8F17FF" w:rsidR="00F86281" w:rsidRPr="00FB32F8" w:rsidRDefault="00F86281" w:rsidP="00FB32F8">
      <w:pPr>
        <w:rPr>
          <w:noProof/>
          <w:lang w:val="en-CA" w:eastAsia="en-CA"/>
        </w:rPr>
      </w:pPr>
    </w:p>
    <w:p w14:paraId="451FE405" w14:textId="3DBF2638" w:rsidR="00363D58" w:rsidRPr="003518F7" w:rsidRDefault="004C560F" w:rsidP="00902E14">
      <w:pPr>
        <w:rPr>
          <w:rFonts w:ascii="Arial" w:hAnsi="Arial" w:cs="Arial"/>
          <w:color w:val="96005F"/>
          <w:lang w:val="en-CA"/>
        </w:rPr>
      </w:pPr>
      <w:r>
        <w:rPr>
          <w:rFonts w:ascii="Arial" w:hAnsi="Arial" w:cs="Arial"/>
          <w:noProof/>
          <w:color w:val="96005F"/>
          <w:lang w:val="en-CA" w:eastAsia="en-CA"/>
        </w:rPr>
        <w:drawing>
          <wp:anchor distT="0" distB="0" distL="114300" distR="114300" simplePos="0" relativeHeight="251749888" behindDoc="0" locked="0" layoutInCell="1" allowOverlap="1" wp14:anchorId="63E09479" wp14:editId="770A9DB6">
            <wp:simplePos x="0" y="0"/>
            <wp:positionH relativeFrom="column">
              <wp:posOffset>7300955</wp:posOffset>
            </wp:positionH>
            <wp:positionV relativeFrom="paragraph">
              <wp:posOffset>10795</wp:posOffset>
            </wp:positionV>
            <wp:extent cx="1017270" cy="1521460"/>
            <wp:effectExtent l="0" t="0" r="0" b="2540"/>
            <wp:wrapNone/>
            <wp:docPr id="39" name="Picture 39" descr="A community paramedic checks a patient's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1727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96005F"/>
          <w:lang w:val="en-CA" w:eastAsia="en-CA"/>
        </w:rPr>
        <w:drawing>
          <wp:anchor distT="0" distB="0" distL="114300" distR="114300" simplePos="0" relativeHeight="251746816" behindDoc="0" locked="0" layoutInCell="1" allowOverlap="1" wp14:anchorId="28B75CA9" wp14:editId="3FF359B4">
            <wp:simplePos x="0" y="0"/>
            <wp:positionH relativeFrom="column">
              <wp:posOffset>5031620</wp:posOffset>
            </wp:positionH>
            <wp:positionV relativeFrom="paragraph">
              <wp:posOffset>11430</wp:posOffset>
            </wp:positionV>
            <wp:extent cx="2028613" cy="1521460"/>
            <wp:effectExtent l="0" t="0" r="0" b="2540"/>
            <wp:wrapNone/>
            <wp:docPr id="38" name="Picture 38" descr="A grader and a roller work o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28613"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96005F"/>
          <w:lang w:val="en-CA" w:eastAsia="en-CA"/>
        </w:rPr>
        <w:drawing>
          <wp:anchor distT="0" distB="0" distL="114300" distR="114300" simplePos="0" relativeHeight="251728384" behindDoc="0" locked="0" layoutInCell="1" allowOverlap="1" wp14:anchorId="2217FBE0" wp14:editId="1D4D7A74">
            <wp:simplePos x="0" y="0"/>
            <wp:positionH relativeFrom="column">
              <wp:posOffset>2802123</wp:posOffset>
            </wp:positionH>
            <wp:positionV relativeFrom="paragraph">
              <wp:posOffset>11646</wp:posOffset>
            </wp:positionV>
            <wp:extent cx="2009955" cy="1521263"/>
            <wp:effectExtent l="0" t="0" r="0" b="3175"/>
            <wp:wrapNone/>
            <wp:docPr id="34" name="Picture 34" descr="A team of paramedics perform a high angle rope rescu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012851" cy="152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96005F"/>
          <w:lang w:val="en-CA" w:eastAsia="en-CA"/>
        </w:rPr>
        <w:drawing>
          <wp:anchor distT="0" distB="0" distL="114300" distR="114300" simplePos="0" relativeHeight="251733504" behindDoc="0" locked="0" layoutInCell="1" allowOverlap="1" wp14:anchorId="186DB5E7" wp14:editId="43F384D7">
            <wp:simplePos x="0" y="0"/>
            <wp:positionH relativeFrom="column">
              <wp:posOffset>503555</wp:posOffset>
            </wp:positionH>
            <wp:positionV relativeFrom="paragraph">
              <wp:posOffset>11430</wp:posOffset>
            </wp:positionV>
            <wp:extent cx="2028190" cy="1521460"/>
            <wp:effectExtent l="0" t="0" r="0" b="2540"/>
            <wp:wrapNone/>
            <wp:docPr id="35" name="Picture 35" descr="A high hoe loads fill into the back of a large dump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08.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2819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B61AA" w14:textId="43E8BD13" w:rsidR="00E2474A" w:rsidRPr="003518F7" w:rsidRDefault="00E2474A" w:rsidP="00902E14">
      <w:pPr>
        <w:rPr>
          <w:rFonts w:ascii="Arial" w:hAnsi="Arial" w:cs="Arial"/>
          <w:noProof/>
          <w:color w:val="96005F"/>
          <w:lang w:val="en-CA" w:eastAsia="en-CA"/>
        </w:rPr>
      </w:pPr>
    </w:p>
    <w:p w14:paraId="5F5EAC65" w14:textId="67442EAA" w:rsidR="009B1E7A" w:rsidRPr="003518F7" w:rsidRDefault="009B1E7A" w:rsidP="00902E14">
      <w:pPr>
        <w:rPr>
          <w:rFonts w:ascii="Arial" w:hAnsi="Arial" w:cs="Arial"/>
          <w:noProof/>
          <w:color w:val="96005F"/>
          <w:lang w:val="en-CA" w:eastAsia="en-CA"/>
        </w:rPr>
      </w:pPr>
    </w:p>
    <w:p w14:paraId="4E087F46" w14:textId="1F4710D7" w:rsidR="00292CBA" w:rsidRDefault="00292CBA">
      <w:pPr>
        <w:rPr>
          <w:rFonts w:ascii="Arial" w:eastAsiaTheme="majorEastAsia" w:hAnsi="Arial" w:cs="Arial"/>
          <w:bCs/>
          <w:color w:val="96005F"/>
          <w:sz w:val="36"/>
          <w:szCs w:val="36"/>
          <w:lang w:val="en-CA"/>
        </w:rPr>
      </w:pPr>
      <w:r>
        <w:rPr>
          <w:rFonts w:ascii="Arial" w:hAnsi="Arial" w:cs="Arial"/>
          <w:color w:val="96005F"/>
          <w:lang w:val="en-CA"/>
        </w:rPr>
        <w:br w:type="page"/>
      </w:r>
      <w:r w:rsidR="004C560F">
        <w:rPr>
          <w:rFonts w:ascii="Arial" w:hAnsi="Arial" w:cs="Arial"/>
          <w:color w:val="96005F"/>
          <w:lang w:val="en-CA"/>
        </w:rPr>
        <w:lastRenderedPageBreak/>
        <w:t xml:space="preserve"> </w:t>
      </w:r>
    </w:p>
    <w:p w14:paraId="37077F71" w14:textId="77777777" w:rsidR="00363D58" w:rsidRPr="003518F7" w:rsidRDefault="00B67D69" w:rsidP="00363D58">
      <w:pPr>
        <w:pStyle w:val="Heading1"/>
        <w:spacing w:before="120" w:after="120"/>
        <w:rPr>
          <w:rFonts w:ascii="Arial" w:hAnsi="Arial" w:cs="Arial"/>
          <w:color w:val="96005F"/>
          <w:lang w:val="en-CA"/>
        </w:rPr>
      </w:pPr>
      <w:bookmarkStart w:id="12" w:name="_Toc536023838"/>
      <w:r>
        <w:rPr>
          <w:rFonts w:ascii="Arial" w:hAnsi="Arial" w:cs="Arial"/>
          <w:color w:val="96005F"/>
          <w:lang w:val="en-CA"/>
        </w:rPr>
        <w:t>Our People</w:t>
      </w:r>
      <w:bookmarkEnd w:id="12"/>
    </w:p>
    <w:p w14:paraId="35B0D1D1" w14:textId="77777777" w:rsidR="00363D58" w:rsidRPr="003518F7" w:rsidRDefault="00363D58" w:rsidP="00B71492">
      <w:pPr>
        <w:spacing w:after="360"/>
        <w:rPr>
          <w:rFonts w:ascii="Arial" w:hAnsi="Arial" w:cs="Arial"/>
          <w:lang w:val="en-CA"/>
        </w:rPr>
        <w:sectPr w:rsidR="00363D58" w:rsidRPr="003518F7" w:rsidSect="00292CBA">
          <w:type w:val="continuous"/>
          <w:pgSz w:w="15840" w:h="12240" w:orient="landscape"/>
          <w:pgMar w:top="1152" w:right="821" w:bottom="576" w:left="994" w:header="720" w:footer="720" w:gutter="0"/>
          <w:cols w:space="720"/>
          <w:titlePg/>
          <w:docGrid w:linePitch="360"/>
        </w:sectPr>
      </w:pPr>
    </w:p>
    <w:p w14:paraId="5B6E0881" w14:textId="104EE32A" w:rsidR="00363D58" w:rsidRPr="003518F7" w:rsidRDefault="00363D58" w:rsidP="00B71492">
      <w:pPr>
        <w:spacing w:before="240"/>
        <w:rPr>
          <w:rFonts w:ascii="Arial" w:hAnsi="Arial" w:cs="Arial"/>
          <w:lang w:val="en-CA"/>
        </w:rPr>
      </w:pPr>
      <w:r w:rsidRPr="00B407E6">
        <w:rPr>
          <w:rFonts w:ascii="Arial" w:hAnsi="Arial" w:cs="Arial"/>
          <w:lang w:val="en-CA"/>
        </w:rPr>
        <w:t>8</w:t>
      </w:r>
      <w:r w:rsidR="00CD0189" w:rsidRPr="00B407E6">
        <w:rPr>
          <w:rFonts w:ascii="Arial" w:hAnsi="Arial" w:cs="Arial"/>
          <w:lang w:val="en-CA"/>
        </w:rPr>
        <w:t>9</w:t>
      </w:r>
      <w:r w:rsidR="00B407E6" w:rsidRPr="00B407E6">
        <w:rPr>
          <w:rFonts w:ascii="Arial" w:hAnsi="Arial" w:cs="Arial"/>
          <w:lang w:val="en-CA"/>
        </w:rPr>
        <w:t>6</w:t>
      </w:r>
      <w:r w:rsidRPr="003518F7">
        <w:rPr>
          <w:rFonts w:ascii="Arial" w:hAnsi="Arial" w:cs="Arial"/>
          <w:lang w:val="en-CA"/>
        </w:rPr>
        <w:t xml:space="preserve"> full and part-time employees deliver Grey County services. The workforce is made up of </w:t>
      </w:r>
      <w:r w:rsidRPr="00CD0189">
        <w:rPr>
          <w:rFonts w:ascii="Arial" w:hAnsi="Arial" w:cs="Arial"/>
          <w:lang w:val="en-CA"/>
        </w:rPr>
        <w:t>7</w:t>
      </w:r>
      <w:r w:rsidR="00B407E6">
        <w:rPr>
          <w:rFonts w:ascii="Arial" w:hAnsi="Arial" w:cs="Arial"/>
          <w:lang w:val="en-CA"/>
        </w:rPr>
        <w:t>7</w:t>
      </w:r>
      <w:r w:rsidRPr="00CD0189">
        <w:rPr>
          <w:rFonts w:ascii="Arial" w:hAnsi="Arial" w:cs="Arial"/>
          <w:lang w:val="en-CA"/>
        </w:rPr>
        <w:t>%</w:t>
      </w:r>
      <w:r w:rsidRPr="003518F7">
        <w:rPr>
          <w:rFonts w:ascii="Arial" w:hAnsi="Arial" w:cs="Arial"/>
          <w:lang w:val="en-CA"/>
        </w:rPr>
        <w:t xml:space="preserve"> unionized employees and </w:t>
      </w:r>
      <w:r w:rsidRPr="00CD0189">
        <w:rPr>
          <w:rFonts w:ascii="Arial" w:hAnsi="Arial" w:cs="Arial"/>
          <w:lang w:val="en-CA"/>
        </w:rPr>
        <w:t>2</w:t>
      </w:r>
      <w:r w:rsidR="00B407E6">
        <w:rPr>
          <w:rFonts w:ascii="Arial" w:hAnsi="Arial" w:cs="Arial"/>
          <w:lang w:val="en-CA"/>
        </w:rPr>
        <w:t>3</w:t>
      </w:r>
      <w:r w:rsidRPr="00CD0189">
        <w:rPr>
          <w:rFonts w:ascii="Arial" w:hAnsi="Arial" w:cs="Arial"/>
          <w:lang w:val="en-CA"/>
        </w:rPr>
        <w:t>% non-union employees</w:t>
      </w:r>
      <w:r w:rsidRPr="003518F7">
        <w:rPr>
          <w:rFonts w:ascii="Arial" w:hAnsi="Arial" w:cs="Arial"/>
          <w:lang w:val="en-CA"/>
        </w:rPr>
        <w:t xml:space="preserve">.  Unionized </w:t>
      </w:r>
      <w:r w:rsidR="004877A0" w:rsidRPr="003518F7">
        <w:rPr>
          <w:rFonts w:ascii="Arial" w:hAnsi="Arial" w:cs="Arial"/>
          <w:lang w:val="en-CA"/>
        </w:rPr>
        <w:t>staff is</w:t>
      </w:r>
      <w:r w:rsidRPr="003518F7">
        <w:rPr>
          <w:rFonts w:ascii="Arial" w:hAnsi="Arial" w:cs="Arial"/>
          <w:lang w:val="en-CA"/>
        </w:rPr>
        <w:t xml:space="preserve"> represented by </w:t>
      </w:r>
      <w:r w:rsidR="00416B52">
        <w:rPr>
          <w:rFonts w:ascii="Arial" w:hAnsi="Arial" w:cs="Arial"/>
          <w:lang w:val="en-CA"/>
        </w:rPr>
        <w:t>nine</w:t>
      </w:r>
      <w:r w:rsidR="00416B52" w:rsidRPr="003518F7">
        <w:rPr>
          <w:rFonts w:ascii="Arial" w:hAnsi="Arial" w:cs="Arial"/>
          <w:lang w:val="en-CA"/>
        </w:rPr>
        <w:t xml:space="preserve"> </w:t>
      </w:r>
      <w:r w:rsidRPr="003518F7">
        <w:rPr>
          <w:rFonts w:ascii="Arial" w:hAnsi="Arial" w:cs="Arial"/>
          <w:lang w:val="en-CA"/>
        </w:rPr>
        <w:t>separate bargaining units as outlined in the table.</w:t>
      </w:r>
    </w:p>
    <w:p w14:paraId="274924F1" w14:textId="56357B17" w:rsidR="00363D58" w:rsidRPr="00B407E6" w:rsidRDefault="00363D58" w:rsidP="00363D58">
      <w:pPr>
        <w:rPr>
          <w:rFonts w:ascii="Arial" w:hAnsi="Arial" w:cs="Arial"/>
          <w:lang w:val="en-CA"/>
        </w:rPr>
      </w:pPr>
      <w:r w:rsidRPr="00B407E6">
        <w:rPr>
          <w:rFonts w:ascii="Arial" w:hAnsi="Arial" w:cs="Arial"/>
          <w:lang w:val="en-CA"/>
        </w:rPr>
        <w:t>The collective bargaining process in 201</w:t>
      </w:r>
      <w:r w:rsidR="00B407E6" w:rsidRPr="00B407E6">
        <w:rPr>
          <w:rFonts w:ascii="Arial" w:hAnsi="Arial" w:cs="Arial"/>
          <w:lang w:val="en-CA"/>
        </w:rPr>
        <w:t>9</w:t>
      </w:r>
      <w:r w:rsidRPr="00B407E6">
        <w:rPr>
          <w:rFonts w:ascii="Arial" w:hAnsi="Arial" w:cs="Arial"/>
          <w:lang w:val="en-CA"/>
        </w:rPr>
        <w:t xml:space="preserve"> will involve </w:t>
      </w:r>
      <w:r w:rsidR="00A237E7">
        <w:rPr>
          <w:rFonts w:ascii="Arial" w:hAnsi="Arial" w:cs="Arial"/>
          <w:lang w:val="en-CA"/>
        </w:rPr>
        <w:t xml:space="preserve">ongoing </w:t>
      </w:r>
      <w:r w:rsidRPr="00B407E6">
        <w:rPr>
          <w:rFonts w:ascii="Arial" w:hAnsi="Arial" w:cs="Arial"/>
          <w:lang w:val="en-CA"/>
        </w:rPr>
        <w:t>negotiat</w:t>
      </w:r>
      <w:r w:rsidR="00292CBA" w:rsidRPr="00B407E6">
        <w:rPr>
          <w:rFonts w:ascii="Arial" w:hAnsi="Arial" w:cs="Arial"/>
          <w:lang w:val="en-CA"/>
        </w:rPr>
        <w:t>ing</w:t>
      </w:r>
      <w:r w:rsidRPr="00B407E6">
        <w:rPr>
          <w:rFonts w:ascii="Arial" w:hAnsi="Arial" w:cs="Arial"/>
          <w:lang w:val="en-CA"/>
        </w:rPr>
        <w:t xml:space="preserve"> </w:t>
      </w:r>
      <w:r w:rsidR="00CD0189" w:rsidRPr="00B407E6">
        <w:rPr>
          <w:rFonts w:ascii="Arial" w:hAnsi="Arial" w:cs="Arial"/>
          <w:lang w:val="en-CA"/>
        </w:rPr>
        <w:t xml:space="preserve">with </w:t>
      </w:r>
      <w:r w:rsidR="00740D39">
        <w:rPr>
          <w:rFonts w:ascii="Arial" w:hAnsi="Arial" w:cs="Arial"/>
          <w:lang w:val="en-CA"/>
        </w:rPr>
        <w:t xml:space="preserve">two employee groups and commencing the bargaining with three other groups </w:t>
      </w:r>
      <w:r w:rsidRPr="00B407E6">
        <w:rPr>
          <w:rFonts w:ascii="Arial" w:hAnsi="Arial" w:cs="Arial"/>
          <w:lang w:val="en-CA"/>
        </w:rPr>
        <w:t xml:space="preserve">of the collective agreements listed </w:t>
      </w:r>
      <w:r w:rsidR="00CD0189" w:rsidRPr="00B407E6">
        <w:rPr>
          <w:rFonts w:ascii="Arial" w:hAnsi="Arial" w:cs="Arial"/>
          <w:lang w:val="en-CA"/>
        </w:rPr>
        <w:t>here</w:t>
      </w:r>
      <w:r w:rsidRPr="00B407E6">
        <w:rPr>
          <w:rFonts w:ascii="Arial" w:hAnsi="Arial" w:cs="Arial"/>
          <w:lang w:val="en-CA"/>
        </w:rPr>
        <w:t>.</w:t>
      </w:r>
    </w:p>
    <w:p w14:paraId="3C1AF07E" w14:textId="4C59D55A" w:rsidR="00363D58" w:rsidRPr="003518F7" w:rsidRDefault="00363D58" w:rsidP="00363D58">
      <w:pPr>
        <w:rPr>
          <w:rFonts w:ascii="Arial" w:hAnsi="Arial" w:cs="Arial"/>
          <w:lang w:val="en-CA"/>
        </w:rPr>
      </w:pPr>
      <w:r w:rsidRPr="00B407E6">
        <w:rPr>
          <w:rFonts w:ascii="Arial" w:hAnsi="Arial" w:cs="Arial"/>
          <w:lang w:val="en-CA"/>
        </w:rPr>
        <w:t>For 201</w:t>
      </w:r>
      <w:r w:rsidR="0082786E" w:rsidRPr="00B407E6">
        <w:rPr>
          <w:rFonts w:ascii="Arial" w:hAnsi="Arial" w:cs="Arial"/>
          <w:lang w:val="en-CA"/>
        </w:rPr>
        <w:t>9</w:t>
      </w:r>
      <w:r w:rsidR="00292CBA" w:rsidRPr="00B407E6">
        <w:rPr>
          <w:rFonts w:ascii="Arial" w:hAnsi="Arial" w:cs="Arial"/>
          <w:lang w:val="en-CA"/>
        </w:rPr>
        <w:t>,</w:t>
      </w:r>
      <w:r w:rsidRPr="00B407E6">
        <w:rPr>
          <w:rFonts w:ascii="Arial" w:hAnsi="Arial" w:cs="Arial"/>
          <w:lang w:val="en-CA"/>
        </w:rPr>
        <w:t xml:space="preserve"> the Non-Union Employee Group’s annual wage increase </w:t>
      </w:r>
      <w:r w:rsidR="00A237E7">
        <w:rPr>
          <w:rFonts w:ascii="Arial" w:hAnsi="Arial" w:cs="Arial"/>
          <w:lang w:val="en-CA"/>
        </w:rPr>
        <w:t xml:space="preserve">of 1.65% </w:t>
      </w:r>
      <w:r w:rsidRPr="00B407E6">
        <w:rPr>
          <w:rFonts w:ascii="Arial" w:hAnsi="Arial" w:cs="Arial"/>
          <w:lang w:val="en-CA"/>
        </w:rPr>
        <w:t>has been calculated using an annual wage calculation formula.  This formula uses five data sources to calculate an annual wage adjustment.</w:t>
      </w:r>
      <w:r w:rsidRPr="003518F7">
        <w:rPr>
          <w:rFonts w:ascii="Arial" w:hAnsi="Arial" w:cs="Arial"/>
          <w:lang w:val="en-CA"/>
        </w:rPr>
        <w:t xml:space="preserve"> </w:t>
      </w:r>
    </w:p>
    <w:p w14:paraId="7088DB6D" w14:textId="77777777" w:rsidR="00292CBA" w:rsidRPr="00292CBA" w:rsidRDefault="00292CBA" w:rsidP="00363D58">
      <w:pPr>
        <w:rPr>
          <w:rFonts w:ascii="Arial" w:hAnsi="Arial" w:cs="Arial"/>
          <w:b/>
          <w:color w:val="96005F"/>
          <w:lang w:val="en-CA"/>
        </w:rPr>
      </w:pPr>
      <w:r>
        <w:rPr>
          <w:rFonts w:ascii="Arial" w:hAnsi="Arial" w:cs="Arial"/>
          <w:b/>
          <w:color w:val="96005F"/>
          <w:lang w:val="en-CA"/>
        </w:rPr>
        <w:br w:type="column"/>
      </w:r>
      <w:r w:rsidRPr="00292CBA">
        <w:rPr>
          <w:rFonts w:ascii="Arial" w:hAnsi="Arial" w:cs="Arial"/>
          <w:b/>
          <w:color w:val="96005F"/>
          <w:lang w:val="en-CA"/>
        </w:rPr>
        <w:t>Breakdown of unionized staff</w:t>
      </w:r>
    </w:p>
    <w:tbl>
      <w:tblPr>
        <w:tblStyle w:val="TableGrid"/>
        <w:tblW w:w="0" w:type="auto"/>
        <w:tblLook w:val="04A0" w:firstRow="1" w:lastRow="0" w:firstColumn="1" w:lastColumn="0" w:noHBand="0" w:noVBand="1"/>
        <w:tblDescription w:val="Table outlining how Grey County employees are distributed around the organization."/>
      </w:tblPr>
      <w:tblGrid>
        <w:gridCol w:w="2898"/>
        <w:gridCol w:w="1530"/>
        <w:gridCol w:w="2440"/>
      </w:tblGrid>
      <w:tr w:rsidR="00363D58" w:rsidRPr="003518F7" w14:paraId="79531D2B" w14:textId="77777777" w:rsidTr="000E49CB">
        <w:trPr>
          <w:tblHeader/>
        </w:trPr>
        <w:tc>
          <w:tcPr>
            <w:tcW w:w="2898" w:type="dxa"/>
            <w:shd w:val="clear" w:color="auto" w:fill="96005F"/>
            <w:vAlign w:val="center"/>
          </w:tcPr>
          <w:p w14:paraId="4D56D3A4" w14:textId="77777777" w:rsidR="00363D58" w:rsidRPr="003518F7" w:rsidRDefault="00363D58" w:rsidP="00C643D9">
            <w:pPr>
              <w:rPr>
                <w:rFonts w:ascii="Arial" w:hAnsi="Arial" w:cs="Arial"/>
                <w:b/>
                <w:color w:val="FFFFFF" w:themeColor="background1"/>
                <w:lang w:val="en-CA"/>
              </w:rPr>
            </w:pPr>
            <w:r w:rsidRPr="003518F7">
              <w:rPr>
                <w:rFonts w:ascii="Arial" w:hAnsi="Arial" w:cs="Arial"/>
                <w:b/>
                <w:color w:val="FFFFFF" w:themeColor="background1"/>
                <w:lang w:val="en-CA"/>
              </w:rPr>
              <w:t>Employee Group</w:t>
            </w:r>
          </w:p>
        </w:tc>
        <w:tc>
          <w:tcPr>
            <w:tcW w:w="1530" w:type="dxa"/>
            <w:shd w:val="clear" w:color="auto" w:fill="96005F"/>
            <w:vAlign w:val="center"/>
          </w:tcPr>
          <w:p w14:paraId="17021BC3" w14:textId="77777777" w:rsidR="00363D58" w:rsidRPr="003518F7" w:rsidRDefault="00363D58" w:rsidP="00C643D9">
            <w:pPr>
              <w:jc w:val="center"/>
              <w:rPr>
                <w:rFonts w:ascii="Arial" w:hAnsi="Arial" w:cs="Arial"/>
                <w:b/>
                <w:color w:val="FFFFFF" w:themeColor="background1"/>
                <w:lang w:val="en-CA"/>
              </w:rPr>
            </w:pPr>
            <w:r w:rsidRPr="003518F7">
              <w:rPr>
                <w:rFonts w:ascii="Arial" w:hAnsi="Arial" w:cs="Arial"/>
                <w:b/>
                <w:color w:val="FFFFFF" w:themeColor="background1"/>
                <w:lang w:val="en-CA"/>
              </w:rPr>
              <w:t># of Employees</w:t>
            </w:r>
          </w:p>
        </w:tc>
        <w:tc>
          <w:tcPr>
            <w:tcW w:w="2440" w:type="dxa"/>
            <w:shd w:val="clear" w:color="auto" w:fill="96005F"/>
            <w:vAlign w:val="center"/>
          </w:tcPr>
          <w:p w14:paraId="46EFD1DE" w14:textId="77777777" w:rsidR="00363D58" w:rsidRPr="003518F7" w:rsidRDefault="00363D58" w:rsidP="00C643D9">
            <w:pPr>
              <w:jc w:val="center"/>
              <w:rPr>
                <w:rFonts w:ascii="Arial" w:hAnsi="Arial" w:cs="Arial"/>
                <w:b/>
                <w:color w:val="FFFFFF" w:themeColor="background1"/>
                <w:lang w:val="en-CA"/>
              </w:rPr>
            </w:pPr>
            <w:r w:rsidRPr="003518F7">
              <w:rPr>
                <w:rFonts w:ascii="Arial" w:hAnsi="Arial" w:cs="Arial"/>
                <w:b/>
                <w:color w:val="FFFFFF" w:themeColor="background1"/>
                <w:lang w:val="en-CA"/>
              </w:rPr>
              <w:t>Contract End Date</w:t>
            </w:r>
          </w:p>
        </w:tc>
      </w:tr>
      <w:tr w:rsidR="00363D58" w:rsidRPr="003518F7" w14:paraId="75E911B8" w14:textId="77777777" w:rsidTr="00C643D9">
        <w:tc>
          <w:tcPr>
            <w:tcW w:w="2898" w:type="dxa"/>
          </w:tcPr>
          <w:p w14:paraId="0492ED91" w14:textId="77777777" w:rsidR="00363D58" w:rsidRPr="00CD0189" w:rsidRDefault="00363D58" w:rsidP="00C643D9">
            <w:pPr>
              <w:rPr>
                <w:rFonts w:ascii="Arial" w:hAnsi="Arial" w:cs="Arial"/>
                <w:lang w:val="en-CA"/>
              </w:rPr>
            </w:pPr>
            <w:r w:rsidRPr="00CD0189">
              <w:rPr>
                <w:rFonts w:ascii="Arial" w:hAnsi="Arial" w:cs="Arial"/>
                <w:lang w:val="en-CA"/>
              </w:rPr>
              <w:t>ONA Registered Nurses</w:t>
            </w:r>
          </w:p>
          <w:p w14:paraId="13B07938" w14:textId="77777777" w:rsidR="00363D58" w:rsidRPr="00CD0189" w:rsidRDefault="00363D58" w:rsidP="00C643D9">
            <w:pPr>
              <w:rPr>
                <w:rFonts w:ascii="Arial" w:hAnsi="Arial" w:cs="Arial"/>
                <w:lang w:val="en-CA"/>
              </w:rPr>
            </w:pPr>
            <w:r w:rsidRPr="00CD0189">
              <w:rPr>
                <w:rFonts w:ascii="Arial" w:hAnsi="Arial" w:cs="Arial"/>
                <w:lang w:val="en-CA"/>
              </w:rPr>
              <w:t>(3 – LTC Homes)</w:t>
            </w:r>
          </w:p>
        </w:tc>
        <w:tc>
          <w:tcPr>
            <w:tcW w:w="1530" w:type="dxa"/>
            <w:vAlign w:val="center"/>
          </w:tcPr>
          <w:p w14:paraId="74270CE4" w14:textId="1A98C30A" w:rsidR="00363D58" w:rsidRPr="00CD0189" w:rsidRDefault="00CD0189" w:rsidP="00B407E6">
            <w:pPr>
              <w:jc w:val="center"/>
              <w:rPr>
                <w:rFonts w:ascii="Arial" w:hAnsi="Arial" w:cs="Arial"/>
                <w:lang w:val="en-CA"/>
              </w:rPr>
            </w:pPr>
            <w:r w:rsidRPr="00CD0189">
              <w:rPr>
                <w:rFonts w:ascii="Arial" w:hAnsi="Arial" w:cs="Arial"/>
                <w:lang w:val="en-CA"/>
              </w:rPr>
              <w:t>2</w:t>
            </w:r>
            <w:r w:rsidR="00B407E6">
              <w:rPr>
                <w:rFonts w:ascii="Arial" w:hAnsi="Arial" w:cs="Arial"/>
                <w:lang w:val="en-CA"/>
              </w:rPr>
              <w:t>8</w:t>
            </w:r>
          </w:p>
        </w:tc>
        <w:tc>
          <w:tcPr>
            <w:tcW w:w="2440" w:type="dxa"/>
            <w:vAlign w:val="center"/>
          </w:tcPr>
          <w:p w14:paraId="192685D6" w14:textId="3C19499D" w:rsidR="00363D58" w:rsidRPr="00CD0189" w:rsidRDefault="00363D58" w:rsidP="00B407E6">
            <w:pPr>
              <w:jc w:val="center"/>
              <w:rPr>
                <w:rFonts w:ascii="Arial" w:hAnsi="Arial" w:cs="Arial"/>
                <w:lang w:val="en-CA"/>
              </w:rPr>
            </w:pPr>
            <w:r w:rsidRPr="00CD0189">
              <w:rPr>
                <w:rFonts w:ascii="Arial" w:hAnsi="Arial" w:cs="Arial"/>
                <w:lang w:val="en-CA"/>
              </w:rPr>
              <w:t>March 31, 201</w:t>
            </w:r>
            <w:r w:rsidR="00B407E6">
              <w:rPr>
                <w:rFonts w:ascii="Arial" w:hAnsi="Arial" w:cs="Arial"/>
                <w:lang w:val="en-CA"/>
              </w:rPr>
              <w:t>8</w:t>
            </w:r>
          </w:p>
        </w:tc>
      </w:tr>
      <w:tr w:rsidR="00363D58" w:rsidRPr="003518F7" w14:paraId="0C8EF877" w14:textId="77777777" w:rsidTr="00C643D9">
        <w:tc>
          <w:tcPr>
            <w:tcW w:w="2898" w:type="dxa"/>
          </w:tcPr>
          <w:p w14:paraId="0959BBC7" w14:textId="77777777" w:rsidR="00363D58" w:rsidRPr="00CD0189" w:rsidRDefault="00363D58" w:rsidP="00C643D9">
            <w:pPr>
              <w:rPr>
                <w:rFonts w:ascii="Arial" w:hAnsi="Arial" w:cs="Arial"/>
                <w:lang w:val="en-CA"/>
              </w:rPr>
            </w:pPr>
            <w:r w:rsidRPr="00CD0189">
              <w:rPr>
                <w:rFonts w:ascii="Arial" w:hAnsi="Arial" w:cs="Arial"/>
                <w:lang w:val="en-CA"/>
              </w:rPr>
              <w:t xml:space="preserve">OPSEU </w:t>
            </w:r>
          </w:p>
          <w:p w14:paraId="52858567" w14:textId="77777777" w:rsidR="00363D58" w:rsidRPr="00CD0189" w:rsidRDefault="00363D58" w:rsidP="00C643D9">
            <w:pPr>
              <w:rPr>
                <w:rFonts w:ascii="Arial" w:hAnsi="Arial" w:cs="Arial"/>
                <w:lang w:val="en-CA"/>
              </w:rPr>
            </w:pPr>
            <w:r w:rsidRPr="00CD0189">
              <w:rPr>
                <w:rFonts w:ascii="Arial" w:hAnsi="Arial" w:cs="Arial"/>
                <w:lang w:val="en-CA"/>
              </w:rPr>
              <w:t>Lee Manor</w:t>
            </w:r>
          </w:p>
        </w:tc>
        <w:tc>
          <w:tcPr>
            <w:tcW w:w="1530" w:type="dxa"/>
            <w:vAlign w:val="center"/>
          </w:tcPr>
          <w:p w14:paraId="675B9E87" w14:textId="0C8B5BFF" w:rsidR="00363D58" w:rsidRPr="00CD0189" w:rsidRDefault="00B407E6" w:rsidP="00C643D9">
            <w:pPr>
              <w:jc w:val="center"/>
              <w:rPr>
                <w:rFonts w:ascii="Arial" w:hAnsi="Arial" w:cs="Arial"/>
                <w:lang w:val="en-CA"/>
              </w:rPr>
            </w:pPr>
            <w:r>
              <w:rPr>
                <w:rFonts w:ascii="Arial" w:hAnsi="Arial" w:cs="Arial"/>
                <w:lang w:val="en-CA"/>
              </w:rPr>
              <w:t>194</w:t>
            </w:r>
          </w:p>
        </w:tc>
        <w:tc>
          <w:tcPr>
            <w:tcW w:w="2440" w:type="dxa"/>
            <w:vAlign w:val="center"/>
          </w:tcPr>
          <w:p w14:paraId="40DD8047" w14:textId="77777777" w:rsidR="00363D58" w:rsidRPr="00CD0189" w:rsidRDefault="00CD0189" w:rsidP="00C643D9">
            <w:pPr>
              <w:jc w:val="center"/>
              <w:rPr>
                <w:rFonts w:ascii="Arial" w:hAnsi="Arial" w:cs="Arial"/>
                <w:lang w:val="en-CA"/>
              </w:rPr>
            </w:pPr>
            <w:r>
              <w:rPr>
                <w:rFonts w:ascii="Arial" w:hAnsi="Arial" w:cs="Arial"/>
                <w:lang w:val="en-CA"/>
              </w:rPr>
              <w:t>December 31, 2019</w:t>
            </w:r>
          </w:p>
        </w:tc>
      </w:tr>
      <w:tr w:rsidR="00363D58" w:rsidRPr="003518F7" w14:paraId="028E9350" w14:textId="77777777" w:rsidTr="00C643D9">
        <w:tc>
          <w:tcPr>
            <w:tcW w:w="2898" w:type="dxa"/>
          </w:tcPr>
          <w:p w14:paraId="63DEAA72" w14:textId="77777777" w:rsidR="00363D58" w:rsidRPr="00CD0189" w:rsidRDefault="00363D58" w:rsidP="00C643D9">
            <w:pPr>
              <w:rPr>
                <w:rFonts w:ascii="Arial" w:hAnsi="Arial" w:cs="Arial"/>
                <w:lang w:val="en-CA"/>
              </w:rPr>
            </w:pPr>
            <w:r w:rsidRPr="00CD0189">
              <w:rPr>
                <w:rFonts w:ascii="Arial" w:hAnsi="Arial" w:cs="Arial"/>
                <w:lang w:val="en-CA"/>
              </w:rPr>
              <w:t>UNIFOR</w:t>
            </w:r>
          </w:p>
          <w:p w14:paraId="703DC09C" w14:textId="77777777" w:rsidR="00363D58" w:rsidRPr="00CD0189" w:rsidRDefault="00363D58" w:rsidP="00C643D9">
            <w:pPr>
              <w:rPr>
                <w:rFonts w:ascii="Arial" w:hAnsi="Arial" w:cs="Arial"/>
                <w:lang w:val="en-CA"/>
              </w:rPr>
            </w:pPr>
            <w:r w:rsidRPr="00CD0189">
              <w:rPr>
                <w:rFonts w:ascii="Arial" w:hAnsi="Arial" w:cs="Arial"/>
                <w:lang w:val="en-CA"/>
              </w:rPr>
              <w:t>Rockwood Terrace</w:t>
            </w:r>
          </w:p>
        </w:tc>
        <w:tc>
          <w:tcPr>
            <w:tcW w:w="1530" w:type="dxa"/>
            <w:vAlign w:val="center"/>
          </w:tcPr>
          <w:p w14:paraId="0C1321C7" w14:textId="5FE1E03A" w:rsidR="00363D58" w:rsidRPr="00CD0189" w:rsidRDefault="00B407E6" w:rsidP="00C643D9">
            <w:pPr>
              <w:jc w:val="center"/>
              <w:rPr>
                <w:rFonts w:ascii="Arial" w:hAnsi="Arial" w:cs="Arial"/>
                <w:lang w:val="en-CA"/>
              </w:rPr>
            </w:pPr>
            <w:r>
              <w:rPr>
                <w:rFonts w:ascii="Arial" w:hAnsi="Arial" w:cs="Arial"/>
                <w:lang w:val="en-CA"/>
              </w:rPr>
              <w:t>132</w:t>
            </w:r>
          </w:p>
        </w:tc>
        <w:tc>
          <w:tcPr>
            <w:tcW w:w="2440" w:type="dxa"/>
            <w:vAlign w:val="center"/>
          </w:tcPr>
          <w:p w14:paraId="55038192" w14:textId="77777777" w:rsidR="00363D58" w:rsidRPr="00CD0189" w:rsidRDefault="00CD0189" w:rsidP="00C643D9">
            <w:pPr>
              <w:jc w:val="center"/>
              <w:rPr>
                <w:rFonts w:ascii="Arial" w:hAnsi="Arial" w:cs="Arial"/>
                <w:lang w:val="en-CA"/>
              </w:rPr>
            </w:pPr>
            <w:r>
              <w:rPr>
                <w:rFonts w:ascii="Arial" w:hAnsi="Arial" w:cs="Arial"/>
                <w:lang w:val="en-CA"/>
              </w:rPr>
              <w:t>January 31, 2020</w:t>
            </w:r>
          </w:p>
        </w:tc>
      </w:tr>
      <w:tr w:rsidR="00363D58" w:rsidRPr="003518F7" w14:paraId="4CE8D772" w14:textId="77777777" w:rsidTr="00C643D9">
        <w:tc>
          <w:tcPr>
            <w:tcW w:w="2898" w:type="dxa"/>
          </w:tcPr>
          <w:p w14:paraId="32B60C4D" w14:textId="77777777" w:rsidR="00363D58" w:rsidRPr="00CD0189" w:rsidRDefault="00363D58" w:rsidP="00C643D9">
            <w:pPr>
              <w:rPr>
                <w:rFonts w:ascii="Arial" w:hAnsi="Arial" w:cs="Arial"/>
                <w:lang w:val="en-CA"/>
              </w:rPr>
            </w:pPr>
            <w:r w:rsidRPr="00CD0189">
              <w:rPr>
                <w:rFonts w:ascii="Arial" w:hAnsi="Arial" w:cs="Arial"/>
                <w:lang w:val="en-CA"/>
              </w:rPr>
              <w:t>OPSEU</w:t>
            </w:r>
          </w:p>
          <w:p w14:paraId="0D02AE36" w14:textId="77777777" w:rsidR="00363D58" w:rsidRPr="00CD0189" w:rsidRDefault="00363D58" w:rsidP="00C643D9">
            <w:pPr>
              <w:rPr>
                <w:rFonts w:ascii="Arial" w:hAnsi="Arial" w:cs="Arial"/>
                <w:lang w:val="en-CA"/>
              </w:rPr>
            </w:pPr>
            <w:r w:rsidRPr="00CD0189">
              <w:rPr>
                <w:rFonts w:ascii="Arial" w:hAnsi="Arial" w:cs="Arial"/>
                <w:lang w:val="en-CA"/>
              </w:rPr>
              <w:t>Social Services</w:t>
            </w:r>
          </w:p>
        </w:tc>
        <w:tc>
          <w:tcPr>
            <w:tcW w:w="1530" w:type="dxa"/>
            <w:vAlign w:val="center"/>
          </w:tcPr>
          <w:p w14:paraId="3AE1F5A1" w14:textId="77777777" w:rsidR="00363D58" w:rsidRPr="00CD0189" w:rsidRDefault="00363D58" w:rsidP="00C643D9">
            <w:pPr>
              <w:jc w:val="center"/>
              <w:rPr>
                <w:rFonts w:ascii="Arial" w:hAnsi="Arial" w:cs="Arial"/>
                <w:lang w:val="en-CA"/>
              </w:rPr>
            </w:pPr>
            <w:r w:rsidRPr="00CD0189">
              <w:rPr>
                <w:rFonts w:ascii="Arial" w:hAnsi="Arial" w:cs="Arial"/>
                <w:lang w:val="en-CA"/>
              </w:rPr>
              <w:t>45</w:t>
            </w:r>
          </w:p>
        </w:tc>
        <w:tc>
          <w:tcPr>
            <w:tcW w:w="2440" w:type="dxa"/>
            <w:vAlign w:val="center"/>
          </w:tcPr>
          <w:p w14:paraId="0998FB2E" w14:textId="2D900921" w:rsidR="00363D58" w:rsidRPr="00CD0189" w:rsidRDefault="00363D58" w:rsidP="00B407E6">
            <w:pPr>
              <w:jc w:val="center"/>
              <w:rPr>
                <w:rFonts w:ascii="Arial" w:hAnsi="Arial" w:cs="Arial"/>
                <w:lang w:val="en-CA"/>
              </w:rPr>
            </w:pPr>
            <w:r w:rsidRPr="00CD0189">
              <w:rPr>
                <w:rFonts w:ascii="Arial" w:hAnsi="Arial" w:cs="Arial"/>
                <w:lang w:val="en-CA"/>
              </w:rPr>
              <w:t>December 31, 201</w:t>
            </w:r>
            <w:r w:rsidR="00B407E6">
              <w:rPr>
                <w:rFonts w:ascii="Arial" w:hAnsi="Arial" w:cs="Arial"/>
                <w:lang w:val="en-CA"/>
              </w:rPr>
              <w:t>9</w:t>
            </w:r>
          </w:p>
        </w:tc>
      </w:tr>
      <w:tr w:rsidR="00363D58" w:rsidRPr="003518F7" w14:paraId="74725323" w14:textId="77777777" w:rsidTr="00C643D9">
        <w:tc>
          <w:tcPr>
            <w:tcW w:w="2898" w:type="dxa"/>
          </w:tcPr>
          <w:p w14:paraId="1B9E120C" w14:textId="77777777" w:rsidR="00363D58" w:rsidRPr="00CD0189" w:rsidRDefault="00363D58" w:rsidP="00C643D9">
            <w:pPr>
              <w:rPr>
                <w:rFonts w:ascii="Arial" w:hAnsi="Arial" w:cs="Arial"/>
                <w:lang w:val="en-CA"/>
              </w:rPr>
            </w:pPr>
            <w:r w:rsidRPr="00CD0189">
              <w:rPr>
                <w:rFonts w:ascii="Arial" w:hAnsi="Arial" w:cs="Arial"/>
                <w:lang w:val="en-CA"/>
              </w:rPr>
              <w:t>OPSEU</w:t>
            </w:r>
          </w:p>
          <w:p w14:paraId="1A2723D6" w14:textId="77777777" w:rsidR="00363D58" w:rsidRPr="00CD0189" w:rsidRDefault="00363D58" w:rsidP="00C643D9">
            <w:pPr>
              <w:rPr>
                <w:rFonts w:ascii="Arial" w:hAnsi="Arial" w:cs="Arial"/>
                <w:lang w:val="en-CA"/>
              </w:rPr>
            </w:pPr>
            <w:r w:rsidRPr="00CD0189">
              <w:rPr>
                <w:rFonts w:ascii="Arial" w:hAnsi="Arial" w:cs="Arial"/>
                <w:lang w:val="en-CA"/>
              </w:rPr>
              <w:t>Grey Gables</w:t>
            </w:r>
          </w:p>
        </w:tc>
        <w:tc>
          <w:tcPr>
            <w:tcW w:w="1530" w:type="dxa"/>
            <w:vAlign w:val="center"/>
          </w:tcPr>
          <w:p w14:paraId="6A969B89" w14:textId="0700BAAA" w:rsidR="00363D58" w:rsidRPr="00CD0189" w:rsidRDefault="00B407E6" w:rsidP="00C643D9">
            <w:pPr>
              <w:jc w:val="center"/>
              <w:rPr>
                <w:rFonts w:ascii="Arial" w:hAnsi="Arial" w:cs="Arial"/>
                <w:lang w:val="en-CA"/>
              </w:rPr>
            </w:pPr>
            <w:r>
              <w:rPr>
                <w:rFonts w:ascii="Arial" w:hAnsi="Arial" w:cs="Arial"/>
                <w:lang w:val="en-CA"/>
              </w:rPr>
              <w:t>98</w:t>
            </w:r>
          </w:p>
        </w:tc>
        <w:tc>
          <w:tcPr>
            <w:tcW w:w="2440" w:type="dxa"/>
            <w:vAlign w:val="center"/>
          </w:tcPr>
          <w:p w14:paraId="2ED9CBF5" w14:textId="77777777" w:rsidR="00363D58" w:rsidRPr="00CD0189" w:rsidRDefault="00363D58" w:rsidP="00C643D9">
            <w:pPr>
              <w:jc w:val="center"/>
              <w:rPr>
                <w:rFonts w:ascii="Arial" w:hAnsi="Arial" w:cs="Arial"/>
                <w:lang w:val="en-CA"/>
              </w:rPr>
            </w:pPr>
            <w:r w:rsidRPr="00CD0189">
              <w:rPr>
                <w:rFonts w:ascii="Arial" w:hAnsi="Arial" w:cs="Arial"/>
                <w:lang w:val="en-CA"/>
              </w:rPr>
              <w:t>December 31, 2017</w:t>
            </w:r>
          </w:p>
        </w:tc>
      </w:tr>
      <w:tr w:rsidR="00363D58" w:rsidRPr="003518F7" w14:paraId="2C35FFEF" w14:textId="77777777" w:rsidTr="00C643D9">
        <w:tc>
          <w:tcPr>
            <w:tcW w:w="2898" w:type="dxa"/>
          </w:tcPr>
          <w:p w14:paraId="60EC5D73" w14:textId="77777777" w:rsidR="00363D58" w:rsidRPr="00CD0189" w:rsidRDefault="00363D58" w:rsidP="00C643D9">
            <w:pPr>
              <w:rPr>
                <w:rFonts w:ascii="Arial" w:hAnsi="Arial" w:cs="Arial"/>
                <w:lang w:val="en-CA"/>
              </w:rPr>
            </w:pPr>
            <w:r w:rsidRPr="00CD0189">
              <w:rPr>
                <w:rFonts w:ascii="Arial" w:hAnsi="Arial" w:cs="Arial"/>
                <w:lang w:val="en-CA"/>
              </w:rPr>
              <w:t>OPSEU</w:t>
            </w:r>
          </w:p>
          <w:p w14:paraId="66C9E8A8" w14:textId="77777777" w:rsidR="00363D58" w:rsidRPr="00CD0189" w:rsidRDefault="00363D58" w:rsidP="00C643D9">
            <w:pPr>
              <w:rPr>
                <w:rFonts w:ascii="Arial" w:hAnsi="Arial" w:cs="Arial"/>
                <w:lang w:val="en-CA"/>
              </w:rPr>
            </w:pPr>
            <w:r w:rsidRPr="00CD0189">
              <w:rPr>
                <w:rFonts w:ascii="Arial" w:hAnsi="Arial" w:cs="Arial"/>
                <w:lang w:val="en-CA"/>
              </w:rPr>
              <w:t>Paramedic Services</w:t>
            </w:r>
          </w:p>
        </w:tc>
        <w:tc>
          <w:tcPr>
            <w:tcW w:w="1530" w:type="dxa"/>
            <w:vAlign w:val="center"/>
          </w:tcPr>
          <w:p w14:paraId="6AEF53BD" w14:textId="64740498" w:rsidR="00363D58" w:rsidRPr="00CD0189" w:rsidRDefault="00B407E6" w:rsidP="00C643D9">
            <w:pPr>
              <w:jc w:val="center"/>
              <w:rPr>
                <w:rFonts w:ascii="Arial" w:hAnsi="Arial" w:cs="Arial"/>
                <w:lang w:val="en-CA"/>
              </w:rPr>
            </w:pPr>
            <w:r>
              <w:rPr>
                <w:rFonts w:ascii="Arial" w:hAnsi="Arial" w:cs="Arial"/>
                <w:lang w:val="en-CA"/>
              </w:rPr>
              <w:t>117</w:t>
            </w:r>
          </w:p>
        </w:tc>
        <w:tc>
          <w:tcPr>
            <w:tcW w:w="2440" w:type="dxa"/>
            <w:vAlign w:val="center"/>
          </w:tcPr>
          <w:p w14:paraId="7A6C6A46" w14:textId="77777777" w:rsidR="00363D58" w:rsidRPr="00CD0189" w:rsidRDefault="00363D58" w:rsidP="00C643D9">
            <w:pPr>
              <w:jc w:val="center"/>
              <w:rPr>
                <w:rFonts w:ascii="Arial" w:hAnsi="Arial" w:cs="Arial"/>
                <w:lang w:val="en-CA"/>
              </w:rPr>
            </w:pPr>
            <w:r w:rsidRPr="00CD0189">
              <w:rPr>
                <w:rFonts w:ascii="Arial" w:hAnsi="Arial" w:cs="Arial"/>
                <w:lang w:val="en-CA"/>
              </w:rPr>
              <w:t>December 31, 2017</w:t>
            </w:r>
          </w:p>
        </w:tc>
      </w:tr>
      <w:tr w:rsidR="00363D58" w:rsidRPr="003518F7" w14:paraId="7D6A78F9" w14:textId="77777777" w:rsidTr="00CD0189">
        <w:tc>
          <w:tcPr>
            <w:tcW w:w="2898" w:type="dxa"/>
          </w:tcPr>
          <w:p w14:paraId="2EA83B15" w14:textId="77777777" w:rsidR="00363D58" w:rsidRPr="00CD0189" w:rsidRDefault="00363D58" w:rsidP="00C643D9">
            <w:pPr>
              <w:rPr>
                <w:rFonts w:ascii="Arial" w:hAnsi="Arial" w:cs="Arial"/>
                <w:lang w:val="en-CA"/>
              </w:rPr>
            </w:pPr>
            <w:r w:rsidRPr="00CD0189">
              <w:rPr>
                <w:rFonts w:ascii="Arial" w:hAnsi="Arial" w:cs="Arial"/>
                <w:lang w:val="en-CA"/>
              </w:rPr>
              <w:t>CUPE</w:t>
            </w:r>
          </w:p>
          <w:p w14:paraId="06EF6482" w14:textId="77777777" w:rsidR="00363D58" w:rsidRPr="00CD0189" w:rsidRDefault="00363D58" w:rsidP="00C643D9">
            <w:pPr>
              <w:rPr>
                <w:rFonts w:ascii="Arial" w:hAnsi="Arial" w:cs="Arial"/>
                <w:lang w:val="en-CA"/>
              </w:rPr>
            </w:pPr>
            <w:r w:rsidRPr="00CD0189">
              <w:rPr>
                <w:rFonts w:ascii="Arial" w:hAnsi="Arial" w:cs="Arial"/>
                <w:lang w:val="en-CA"/>
              </w:rPr>
              <w:t>Transportation Services</w:t>
            </w:r>
          </w:p>
        </w:tc>
        <w:tc>
          <w:tcPr>
            <w:tcW w:w="1530" w:type="dxa"/>
            <w:vAlign w:val="center"/>
          </w:tcPr>
          <w:p w14:paraId="28EF7478" w14:textId="079105A4" w:rsidR="00363D58" w:rsidRPr="00CD0189" w:rsidRDefault="00B407E6" w:rsidP="00CD0189">
            <w:pPr>
              <w:jc w:val="center"/>
              <w:rPr>
                <w:rFonts w:ascii="Arial" w:hAnsi="Arial" w:cs="Arial"/>
                <w:lang w:val="en-CA"/>
              </w:rPr>
            </w:pPr>
            <w:r>
              <w:rPr>
                <w:rFonts w:ascii="Arial" w:hAnsi="Arial" w:cs="Arial"/>
                <w:lang w:val="en-CA"/>
              </w:rPr>
              <w:t>79</w:t>
            </w:r>
          </w:p>
        </w:tc>
        <w:tc>
          <w:tcPr>
            <w:tcW w:w="2440" w:type="dxa"/>
            <w:vAlign w:val="center"/>
          </w:tcPr>
          <w:p w14:paraId="0553DDA3" w14:textId="12DA21F2" w:rsidR="00363D58" w:rsidRPr="00CD0189" w:rsidRDefault="00B407E6" w:rsidP="00C643D9">
            <w:pPr>
              <w:jc w:val="center"/>
              <w:rPr>
                <w:rFonts w:ascii="Arial" w:hAnsi="Arial" w:cs="Arial"/>
                <w:lang w:val="en-CA"/>
              </w:rPr>
            </w:pPr>
            <w:r>
              <w:rPr>
                <w:rFonts w:ascii="Arial" w:hAnsi="Arial" w:cs="Arial"/>
                <w:lang w:val="en-CA"/>
              </w:rPr>
              <w:t>May 31, 2021</w:t>
            </w:r>
          </w:p>
        </w:tc>
      </w:tr>
    </w:tbl>
    <w:p w14:paraId="78AFE296" w14:textId="77777777" w:rsidR="00363D58" w:rsidRPr="003518F7" w:rsidRDefault="00363D58" w:rsidP="00363D58">
      <w:pPr>
        <w:rPr>
          <w:rFonts w:ascii="Arial" w:hAnsi="Arial" w:cs="Arial"/>
          <w:lang w:val="en-CA"/>
        </w:rPr>
        <w:sectPr w:rsidR="00363D58" w:rsidRPr="003518F7" w:rsidSect="00292CBA">
          <w:type w:val="continuous"/>
          <w:pgSz w:w="15840" w:h="12240" w:orient="landscape"/>
          <w:pgMar w:top="1152" w:right="821" w:bottom="576" w:left="994" w:header="720" w:footer="720" w:gutter="0"/>
          <w:cols w:num="2" w:space="720"/>
          <w:titlePg/>
          <w:docGrid w:linePitch="360"/>
        </w:sectPr>
      </w:pPr>
    </w:p>
    <w:p w14:paraId="0E94978C" w14:textId="77777777" w:rsidR="00363D58" w:rsidRPr="003518F7" w:rsidRDefault="00363D58" w:rsidP="00363D58">
      <w:pPr>
        <w:pStyle w:val="Heading2"/>
        <w:rPr>
          <w:rFonts w:ascii="Arial" w:hAnsi="Arial" w:cs="Arial"/>
          <w:color w:val="96005F"/>
          <w:lang w:val="en-CA"/>
        </w:rPr>
      </w:pPr>
    </w:p>
    <w:p w14:paraId="75867D7E" w14:textId="77777777" w:rsidR="00363D58" w:rsidRPr="003518F7" w:rsidRDefault="00363D58">
      <w:pPr>
        <w:rPr>
          <w:rFonts w:ascii="Arial" w:eastAsiaTheme="majorEastAsia" w:hAnsi="Arial" w:cs="Arial"/>
          <w:bCs/>
          <w:sz w:val="32"/>
          <w:szCs w:val="32"/>
          <w:lang w:val="en-CA"/>
        </w:rPr>
      </w:pPr>
    </w:p>
    <w:p w14:paraId="43894E59" w14:textId="77777777" w:rsidR="00D51724" w:rsidRPr="003518F7" w:rsidRDefault="00D51724" w:rsidP="00D51724">
      <w:pPr>
        <w:rPr>
          <w:rFonts w:ascii="Arial" w:hAnsi="Arial" w:cs="Arial"/>
          <w:lang w:val="en-CA"/>
        </w:rPr>
        <w:sectPr w:rsidR="00D51724" w:rsidRPr="003518F7" w:rsidSect="00292CBA">
          <w:type w:val="continuous"/>
          <w:pgSz w:w="15840" w:h="12240" w:orient="landscape"/>
          <w:pgMar w:top="1152" w:right="821" w:bottom="576" w:left="994" w:header="720" w:footer="720" w:gutter="0"/>
          <w:cols w:space="720"/>
          <w:titlePg/>
          <w:docGrid w:linePitch="360"/>
        </w:sectPr>
      </w:pPr>
    </w:p>
    <w:p w14:paraId="058F84AD" w14:textId="77777777" w:rsidR="00380408" w:rsidRPr="00DD7AD2" w:rsidRDefault="00CD703C" w:rsidP="003C478A">
      <w:pPr>
        <w:pStyle w:val="Heading1"/>
        <w:tabs>
          <w:tab w:val="left" w:pos="8190"/>
        </w:tabs>
        <w:spacing w:before="0"/>
        <w:rPr>
          <w:rFonts w:ascii="Arial" w:hAnsi="Arial" w:cs="Arial"/>
          <w:color w:val="96005F"/>
          <w:lang w:val="en-CA"/>
        </w:rPr>
      </w:pPr>
      <w:bookmarkStart w:id="13" w:name="_Toc536023839"/>
      <w:r w:rsidRPr="00DD7AD2">
        <w:rPr>
          <w:rFonts w:ascii="Arial" w:hAnsi="Arial" w:cs="Arial"/>
          <w:color w:val="96005F"/>
          <w:lang w:val="en-CA"/>
        </w:rPr>
        <w:lastRenderedPageBreak/>
        <w:t xml:space="preserve">How </w:t>
      </w:r>
      <w:r w:rsidR="004B17DF" w:rsidRPr="00DD7AD2">
        <w:rPr>
          <w:rFonts w:ascii="Arial" w:hAnsi="Arial" w:cs="Arial"/>
          <w:color w:val="96005F"/>
          <w:lang w:val="en-CA"/>
        </w:rPr>
        <w:t>Your Tax Dollars</w:t>
      </w:r>
      <w:r w:rsidRPr="00DD7AD2">
        <w:rPr>
          <w:rFonts w:ascii="Arial" w:hAnsi="Arial" w:cs="Arial"/>
          <w:color w:val="96005F"/>
          <w:lang w:val="en-CA"/>
        </w:rPr>
        <w:t xml:space="preserve"> Work</w:t>
      </w:r>
      <w:r w:rsidR="00371FC1" w:rsidRPr="00DD7AD2">
        <w:rPr>
          <w:rFonts w:ascii="Arial" w:hAnsi="Arial" w:cs="Arial"/>
          <w:color w:val="96005F"/>
          <w:lang w:val="en-CA"/>
        </w:rPr>
        <w:t xml:space="preserve"> </w:t>
      </w:r>
      <w:proofErr w:type="gramStart"/>
      <w:r w:rsidR="00B71492" w:rsidRPr="00DD7AD2">
        <w:rPr>
          <w:rFonts w:ascii="Arial" w:hAnsi="Arial" w:cs="Arial"/>
          <w:color w:val="96005F"/>
          <w:lang w:val="en-CA"/>
        </w:rPr>
        <w:t>For</w:t>
      </w:r>
      <w:proofErr w:type="gramEnd"/>
      <w:r w:rsidR="00B71492" w:rsidRPr="00DD7AD2">
        <w:rPr>
          <w:rFonts w:ascii="Arial" w:hAnsi="Arial" w:cs="Arial"/>
          <w:color w:val="96005F"/>
          <w:lang w:val="en-CA"/>
        </w:rPr>
        <w:t xml:space="preserve"> You</w:t>
      </w:r>
      <w:bookmarkEnd w:id="13"/>
      <w:r w:rsidR="00225D05" w:rsidRPr="00DD7AD2">
        <w:rPr>
          <w:rFonts w:ascii="Arial" w:hAnsi="Arial" w:cs="Arial"/>
          <w:color w:val="96005F"/>
          <w:lang w:val="en-CA"/>
        </w:rPr>
        <w:tab/>
      </w:r>
    </w:p>
    <w:tbl>
      <w:tblPr>
        <w:tblW w:w="14281" w:type="dxa"/>
        <w:tblInd w:w="93" w:type="dxa"/>
        <w:tblLook w:val="04A0" w:firstRow="1" w:lastRow="0" w:firstColumn="1" w:lastColumn="0" w:noHBand="0" w:noVBand="1"/>
        <w:tblDescription w:val="Table breaking down how tax dollars are broken down."/>
      </w:tblPr>
      <w:tblGrid>
        <w:gridCol w:w="4557"/>
        <w:gridCol w:w="1753"/>
        <w:gridCol w:w="1255"/>
        <w:gridCol w:w="1541"/>
        <w:gridCol w:w="1174"/>
        <w:gridCol w:w="1277"/>
        <w:gridCol w:w="1066"/>
        <w:gridCol w:w="1658"/>
      </w:tblGrid>
      <w:tr w:rsidR="003C478A" w:rsidRPr="003518F7" w14:paraId="34AFAA77" w14:textId="77777777" w:rsidTr="003205FF">
        <w:trPr>
          <w:trHeight w:val="1311"/>
        </w:trPr>
        <w:tc>
          <w:tcPr>
            <w:tcW w:w="4557" w:type="dxa"/>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6DE19A3E" w14:textId="73079BA7" w:rsidR="005E55EF" w:rsidRPr="003518F7" w:rsidRDefault="005E55EF" w:rsidP="004B17DF">
            <w:pPr>
              <w:spacing w:after="0" w:line="240" w:lineRule="auto"/>
              <w:rPr>
                <w:rFonts w:ascii="Arial" w:eastAsia="Times New Roman" w:hAnsi="Arial" w:cs="Arial"/>
                <w:b/>
                <w:bCs/>
                <w:color w:val="FFFFFF"/>
                <w:szCs w:val="28"/>
              </w:rPr>
            </w:pPr>
            <w:r w:rsidRPr="003518F7">
              <w:rPr>
                <w:rFonts w:ascii="Arial" w:eastAsia="Times New Roman" w:hAnsi="Arial" w:cs="Arial"/>
                <w:b/>
                <w:bCs/>
                <w:color w:val="FFFFFF"/>
                <w:szCs w:val="28"/>
              </w:rPr>
              <w:t>Support Per Function</w:t>
            </w:r>
          </w:p>
        </w:tc>
        <w:tc>
          <w:tcPr>
            <w:tcW w:w="1753" w:type="dxa"/>
            <w:tcBorders>
              <w:top w:val="single" w:sz="4" w:space="0" w:color="auto"/>
              <w:left w:val="nil"/>
              <w:bottom w:val="single" w:sz="4" w:space="0" w:color="auto"/>
              <w:right w:val="single" w:sz="4" w:space="0" w:color="auto"/>
            </w:tcBorders>
            <w:shd w:val="clear" w:color="000000" w:fill="96005F"/>
            <w:vAlign w:val="center"/>
          </w:tcPr>
          <w:p w14:paraId="7E8B961A" w14:textId="77777777" w:rsidR="005E55EF" w:rsidRDefault="005E55EF" w:rsidP="005E55EF">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Total Gross Expenditures</w:t>
            </w:r>
          </w:p>
          <w:p w14:paraId="5EC9DF35" w14:textId="454D2CAC" w:rsidR="005E55EF" w:rsidRDefault="005E55EF" w:rsidP="005E55EF">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($000s)</w:t>
            </w:r>
          </w:p>
        </w:tc>
        <w:tc>
          <w:tcPr>
            <w:tcW w:w="1255" w:type="dxa"/>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02E71B9D" w14:textId="3689A988" w:rsidR="005E55EF" w:rsidRPr="003518F7" w:rsidRDefault="005E55EF" w:rsidP="005E55EF">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Fed/Prov Grant Funding ($000s)</w:t>
            </w:r>
          </w:p>
        </w:tc>
        <w:tc>
          <w:tcPr>
            <w:tcW w:w="1541" w:type="dxa"/>
            <w:tcBorders>
              <w:top w:val="single" w:sz="4" w:space="0" w:color="auto"/>
              <w:left w:val="nil"/>
              <w:bottom w:val="single" w:sz="4" w:space="0" w:color="auto"/>
              <w:right w:val="single" w:sz="4" w:space="0" w:color="auto"/>
            </w:tcBorders>
            <w:shd w:val="clear" w:color="000000" w:fill="96005F"/>
            <w:vAlign w:val="center"/>
          </w:tcPr>
          <w:p w14:paraId="518C7714" w14:textId="32C01CC3" w:rsidR="005E55EF" w:rsidRDefault="003C478A"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Reserve Funding ($000,s)</w:t>
            </w:r>
          </w:p>
        </w:tc>
        <w:tc>
          <w:tcPr>
            <w:tcW w:w="1174" w:type="dxa"/>
            <w:tcBorders>
              <w:top w:val="single" w:sz="4" w:space="0" w:color="auto"/>
              <w:left w:val="single" w:sz="4" w:space="0" w:color="auto"/>
              <w:bottom w:val="single" w:sz="4" w:space="0" w:color="auto"/>
              <w:right w:val="single" w:sz="4" w:space="0" w:color="auto"/>
            </w:tcBorders>
            <w:shd w:val="clear" w:color="000000" w:fill="96005F"/>
            <w:vAlign w:val="center"/>
          </w:tcPr>
          <w:p w14:paraId="7E997222" w14:textId="5E72DA0D" w:rsidR="005E55EF" w:rsidRDefault="003C478A"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Other Funding ($000s)</w:t>
            </w:r>
          </w:p>
        </w:tc>
        <w:tc>
          <w:tcPr>
            <w:tcW w:w="1277" w:type="dxa"/>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771AF67A" w14:textId="72BE0381" w:rsidR="005E55EF" w:rsidRPr="003518F7" w:rsidRDefault="005E55EF"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 xml:space="preserve">Net Levy </w:t>
            </w:r>
            <w:r w:rsidRPr="003518F7">
              <w:rPr>
                <w:rFonts w:ascii="Arial" w:eastAsia="Times New Roman" w:hAnsi="Arial" w:cs="Arial"/>
                <w:b/>
                <w:bCs/>
                <w:color w:val="FFFFFF"/>
                <w:szCs w:val="28"/>
              </w:rPr>
              <w:t>($000s)</w:t>
            </w:r>
          </w:p>
        </w:tc>
        <w:tc>
          <w:tcPr>
            <w:tcW w:w="1066" w:type="dxa"/>
            <w:tcBorders>
              <w:top w:val="single" w:sz="4" w:space="0" w:color="auto"/>
              <w:left w:val="nil"/>
              <w:bottom w:val="single" w:sz="4" w:space="0" w:color="auto"/>
              <w:right w:val="single" w:sz="4" w:space="0" w:color="auto"/>
            </w:tcBorders>
            <w:shd w:val="clear" w:color="000000" w:fill="96005F"/>
            <w:vAlign w:val="center"/>
          </w:tcPr>
          <w:p w14:paraId="4D2026AC" w14:textId="184ACC3B" w:rsidR="005E55EF" w:rsidRPr="003518F7" w:rsidRDefault="005E55EF"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Portion of County Levy</w:t>
            </w:r>
          </w:p>
        </w:tc>
        <w:tc>
          <w:tcPr>
            <w:tcW w:w="1658" w:type="dxa"/>
            <w:tcBorders>
              <w:top w:val="single" w:sz="4" w:space="0" w:color="auto"/>
              <w:left w:val="single" w:sz="4" w:space="0" w:color="auto"/>
              <w:bottom w:val="single" w:sz="4" w:space="0" w:color="auto"/>
              <w:right w:val="single" w:sz="4" w:space="0" w:color="auto"/>
            </w:tcBorders>
            <w:shd w:val="clear" w:color="000000" w:fill="96005F"/>
            <w:vAlign w:val="center"/>
            <w:hideMark/>
          </w:tcPr>
          <w:p w14:paraId="606E991C" w14:textId="494A9418" w:rsidR="005E55EF" w:rsidRPr="003518F7" w:rsidRDefault="005E55EF" w:rsidP="003C478A">
            <w:pPr>
              <w:spacing w:after="0" w:line="240" w:lineRule="auto"/>
              <w:jc w:val="center"/>
              <w:rPr>
                <w:rFonts w:ascii="Arial" w:eastAsia="Times New Roman" w:hAnsi="Arial" w:cs="Arial"/>
                <w:b/>
                <w:bCs/>
                <w:color w:val="FFFFFF"/>
                <w:szCs w:val="28"/>
              </w:rPr>
            </w:pPr>
            <w:r w:rsidRPr="003518F7">
              <w:rPr>
                <w:rFonts w:ascii="Arial" w:eastAsia="Times New Roman" w:hAnsi="Arial" w:cs="Arial"/>
                <w:b/>
                <w:bCs/>
                <w:color w:val="FFFFFF"/>
                <w:szCs w:val="28"/>
              </w:rPr>
              <w:t>Per $100,000</w:t>
            </w:r>
          </w:p>
          <w:p w14:paraId="0DF4C26F" w14:textId="0FCFA895" w:rsidR="005E55EF" w:rsidRPr="003518F7" w:rsidRDefault="005E55EF" w:rsidP="003C478A">
            <w:pPr>
              <w:spacing w:after="0" w:line="240" w:lineRule="auto"/>
              <w:jc w:val="center"/>
              <w:rPr>
                <w:rFonts w:ascii="Arial" w:eastAsia="Times New Roman" w:hAnsi="Arial" w:cs="Arial"/>
                <w:b/>
                <w:bCs/>
                <w:color w:val="FFFFFF"/>
                <w:szCs w:val="28"/>
              </w:rPr>
            </w:pPr>
            <w:r w:rsidRPr="003518F7">
              <w:rPr>
                <w:rFonts w:ascii="Arial" w:eastAsia="Times New Roman" w:hAnsi="Arial" w:cs="Arial"/>
                <w:b/>
                <w:bCs/>
                <w:color w:val="FFFFFF"/>
                <w:szCs w:val="28"/>
              </w:rPr>
              <w:t>Residential</w:t>
            </w:r>
          </w:p>
          <w:p w14:paraId="01D3C816" w14:textId="3EF7F109" w:rsidR="005E55EF" w:rsidRPr="003518F7" w:rsidRDefault="005E55EF" w:rsidP="003C478A">
            <w:pPr>
              <w:spacing w:after="0" w:line="240" w:lineRule="auto"/>
              <w:jc w:val="center"/>
              <w:rPr>
                <w:rFonts w:ascii="Arial" w:eastAsia="Times New Roman" w:hAnsi="Arial" w:cs="Arial"/>
                <w:b/>
                <w:bCs/>
                <w:color w:val="FFFFFF"/>
                <w:szCs w:val="28"/>
              </w:rPr>
            </w:pPr>
            <w:r w:rsidRPr="003518F7">
              <w:rPr>
                <w:rFonts w:ascii="Arial" w:eastAsia="Times New Roman" w:hAnsi="Arial" w:cs="Arial"/>
                <w:b/>
                <w:bCs/>
                <w:color w:val="FFFFFF"/>
                <w:szCs w:val="28"/>
              </w:rPr>
              <w:t>Assessment Value*</w:t>
            </w:r>
            <w:r w:rsidR="003205FF">
              <w:rPr>
                <w:rFonts w:ascii="Arial" w:eastAsia="Times New Roman" w:hAnsi="Arial" w:cs="Arial"/>
                <w:b/>
                <w:bCs/>
                <w:color w:val="FFFFFF"/>
                <w:szCs w:val="28"/>
              </w:rPr>
              <w:t>*</w:t>
            </w:r>
          </w:p>
        </w:tc>
      </w:tr>
      <w:tr w:rsidR="003C478A" w:rsidRPr="003518F7" w14:paraId="3304C19B" w14:textId="77777777" w:rsidTr="003205FF">
        <w:trPr>
          <w:trHeight w:val="610"/>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522B7318" w14:textId="4C0A618D" w:rsidR="005E55EF" w:rsidRPr="003518F7" w:rsidRDefault="005E55EF" w:rsidP="001E2234">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Corporate Services</w:t>
            </w:r>
          </w:p>
        </w:tc>
        <w:tc>
          <w:tcPr>
            <w:tcW w:w="1753" w:type="dxa"/>
            <w:tcBorders>
              <w:top w:val="single" w:sz="4" w:space="0" w:color="auto"/>
              <w:left w:val="nil"/>
              <w:bottom w:val="single" w:sz="4" w:space="0" w:color="auto"/>
              <w:right w:val="single" w:sz="4" w:space="0" w:color="auto"/>
            </w:tcBorders>
            <w:vAlign w:val="center"/>
          </w:tcPr>
          <w:p w14:paraId="618F619C" w14:textId="255001DC" w:rsidR="005E55EF" w:rsidRPr="003C732B" w:rsidRDefault="005E55EF" w:rsidP="00731499">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13,</w:t>
            </w:r>
            <w:r w:rsidR="00731499">
              <w:rPr>
                <w:rFonts w:ascii="Arial" w:eastAsia="Times New Roman" w:hAnsi="Arial" w:cs="Arial"/>
                <w:color w:val="000000"/>
                <w:szCs w:val="28"/>
              </w:rPr>
              <w:t>605</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7EB44B8" w14:textId="17E57F65"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(64)</w:t>
            </w:r>
          </w:p>
        </w:tc>
        <w:tc>
          <w:tcPr>
            <w:tcW w:w="1541" w:type="dxa"/>
            <w:tcBorders>
              <w:top w:val="single" w:sz="4" w:space="0" w:color="auto"/>
              <w:left w:val="nil"/>
              <w:bottom w:val="single" w:sz="4" w:space="0" w:color="auto"/>
              <w:right w:val="single" w:sz="4" w:space="0" w:color="auto"/>
            </w:tcBorders>
            <w:vAlign w:val="center"/>
          </w:tcPr>
          <w:p w14:paraId="4D7809A1" w14:textId="62884A57" w:rsidR="005E55EF" w:rsidRPr="003C732B" w:rsidRDefault="003C478A" w:rsidP="00731499">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(1,2</w:t>
            </w:r>
            <w:r w:rsidR="00731499">
              <w:rPr>
                <w:rFonts w:ascii="Arial" w:eastAsia="Times New Roman" w:hAnsi="Arial" w:cs="Arial"/>
                <w:color w:val="000000"/>
                <w:szCs w:val="28"/>
              </w:rPr>
              <w:t>8</w:t>
            </w:r>
            <w:r>
              <w:rPr>
                <w:rFonts w:ascii="Arial" w:eastAsia="Times New Roman" w:hAnsi="Arial" w:cs="Arial"/>
                <w:color w:val="000000"/>
                <w:szCs w:val="28"/>
              </w:rPr>
              <w:t>7)</w:t>
            </w:r>
          </w:p>
        </w:tc>
        <w:tc>
          <w:tcPr>
            <w:tcW w:w="1174" w:type="dxa"/>
            <w:tcBorders>
              <w:top w:val="single" w:sz="4" w:space="0" w:color="auto"/>
              <w:left w:val="single" w:sz="4" w:space="0" w:color="auto"/>
              <w:bottom w:val="single" w:sz="4" w:space="0" w:color="auto"/>
              <w:right w:val="single" w:sz="4" w:space="0" w:color="auto"/>
            </w:tcBorders>
            <w:vAlign w:val="center"/>
          </w:tcPr>
          <w:p w14:paraId="5B097470" w14:textId="2C830F3B"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(4,425)</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47B8415A" w14:textId="5FBC6F5F"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7,829</w:t>
            </w:r>
          </w:p>
        </w:tc>
        <w:tc>
          <w:tcPr>
            <w:tcW w:w="1066" w:type="dxa"/>
            <w:tcBorders>
              <w:top w:val="single" w:sz="4" w:space="0" w:color="auto"/>
              <w:left w:val="nil"/>
              <w:bottom w:val="single" w:sz="4" w:space="0" w:color="auto"/>
              <w:right w:val="single" w:sz="4" w:space="0" w:color="auto"/>
            </w:tcBorders>
            <w:vAlign w:val="center"/>
          </w:tcPr>
          <w:p w14:paraId="59C84554" w14:textId="33520C38"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13.7%</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2AFF2DD" w14:textId="65787909"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$48.89</w:t>
            </w:r>
          </w:p>
        </w:tc>
      </w:tr>
      <w:tr w:rsidR="003C478A" w:rsidRPr="003518F7" w14:paraId="37D78D7C" w14:textId="77777777" w:rsidTr="003205FF">
        <w:trPr>
          <w:trHeight w:val="638"/>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58842F6D"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Planning</w:t>
            </w:r>
          </w:p>
        </w:tc>
        <w:tc>
          <w:tcPr>
            <w:tcW w:w="1753" w:type="dxa"/>
            <w:tcBorders>
              <w:top w:val="single" w:sz="4" w:space="0" w:color="auto"/>
              <w:left w:val="nil"/>
              <w:bottom w:val="single" w:sz="4" w:space="0" w:color="auto"/>
              <w:right w:val="single" w:sz="4" w:space="0" w:color="auto"/>
            </w:tcBorders>
            <w:vAlign w:val="center"/>
          </w:tcPr>
          <w:p w14:paraId="2D829DCB" w14:textId="3472134C"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995</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21C4A74" w14:textId="1FD16EE8"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p>
        </w:tc>
        <w:tc>
          <w:tcPr>
            <w:tcW w:w="1541" w:type="dxa"/>
            <w:tcBorders>
              <w:top w:val="single" w:sz="4" w:space="0" w:color="auto"/>
              <w:left w:val="nil"/>
              <w:bottom w:val="single" w:sz="4" w:space="0" w:color="auto"/>
              <w:right w:val="single" w:sz="4" w:space="0" w:color="auto"/>
            </w:tcBorders>
            <w:vAlign w:val="center"/>
          </w:tcPr>
          <w:p w14:paraId="1C20FB5B" w14:textId="5022D253"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(170)</w:t>
            </w:r>
          </w:p>
        </w:tc>
        <w:tc>
          <w:tcPr>
            <w:tcW w:w="1174" w:type="dxa"/>
            <w:tcBorders>
              <w:top w:val="single" w:sz="4" w:space="0" w:color="auto"/>
              <w:left w:val="single" w:sz="4" w:space="0" w:color="auto"/>
              <w:bottom w:val="single" w:sz="4" w:space="0" w:color="auto"/>
              <w:right w:val="single" w:sz="4" w:space="0" w:color="auto"/>
            </w:tcBorders>
            <w:vAlign w:val="center"/>
          </w:tcPr>
          <w:p w14:paraId="5FDAEE5B" w14:textId="3AEC1FA1"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(88)</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72612685" w14:textId="14C4E03B"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737</w:t>
            </w:r>
          </w:p>
        </w:tc>
        <w:tc>
          <w:tcPr>
            <w:tcW w:w="1066" w:type="dxa"/>
            <w:tcBorders>
              <w:top w:val="single" w:sz="4" w:space="0" w:color="auto"/>
              <w:left w:val="nil"/>
              <w:bottom w:val="single" w:sz="4" w:space="0" w:color="auto"/>
              <w:right w:val="single" w:sz="4" w:space="0" w:color="auto"/>
            </w:tcBorders>
            <w:vAlign w:val="center"/>
          </w:tcPr>
          <w:p w14:paraId="11C20838" w14:textId="24621CD6"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1.3%</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40FA91E" w14:textId="73189967"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$4.60</w:t>
            </w:r>
          </w:p>
        </w:tc>
      </w:tr>
      <w:tr w:rsidR="003C478A" w:rsidRPr="003518F7" w14:paraId="51A3194E" w14:textId="77777777" w:rsidTr="003205FF">
        <w:trPr>
          <w:trHeight w:val="625"/>
        </w:trPr>
        <w:tc>
          <w:tcPr>
            <w:tcW w:w="4557" w:type="dxa"/>
            <w:tcBorders>
              <w:top w:val="nil"/>
              <w:left w:val="single" w:sz="4" w:space="0" w:color="auto"/>
              <w:bottom w:val="single" w:sz="4" w:space="0" w:color="auto"/>
              <w:right w:val="single" w:sz="4" w:space="0" w:color="auto"/>
            </w:tcBorders>
            <w:shd w:val="clear" w:color="auto" w:fill="auto"/>
            <w:vAlign w:val="bottom"/>
            <w:hideMark/>
          </w:tcPr>
          <w:p w14:paraId="635BA09E"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Heritage, Economic Development, Agriculture, Forestry, Tourism and Trails</w:t>
            </w:r>
          </w:p>
        </w:tc>
        <w:tc>
          <w:tcPr>
            <w:tcW w:w="1753" w:type="dxa"/>
            <w:tcBorders>
              <w:top w:val="single" w:sz="4" w:space="0" w:color="auto"/>
              <w:left w:val="nil"/>
              <w:bottom w:val="single" w:sz="4" w:space="0" w:color="auto"/>
              <w:right w:val="single" w:sz="4" w:space="0" w:color="auto"/>
            </w:tcBorders>
            <w:vAlign w:val="center"/>
          </w:tcPr>
          <w:p w14:paraId="301FDE3B" w14:textId="7DBBADFF" w:rsidR="005E55EF" w:rsidRPr="003C732B" w:rsidRDefault="005E55EF" w:rsidP="00731499">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7,4</w:t>
            </w:r>
            <w:r w:rsidR="00731499">
              <w:rPr>
                <w:rFonts w:ascii="Arial" w:eastAsia="Times New Roman" w:hAnsi="Arial" w:cs="Arial"/>
                <w:color w:val="000000"/>
                <w:szCs w:val="28"/>
              </w:rPr>
              <w:t>7</w:t>
            </w:r>
            <w:r>
              <w:rPr>
                <w:rFonts w:ascii="Arial" w:eastAsia="Times New Roman" w:hAnsi="Arial" w:cs="Arial"/>
                <w:color w:val="000000"/>
                <w:szCs w:val="28"/>
              </w:rPr>
              <w:t>6</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D2DADAE" w14:textId="788ADD1B"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(401)</w:t>
            </w:r>
          </w:p>
        </w:tc>
        <w:tc>
          <w:tcPr>
            <w:tcW w:w="1541" w:type="dxa"/>
            <w:tcBorders>
              <w:top w:val="single" w:sz="4" w:space="0" w:color="auto"/>
              <w:left w:val="nil"/>
              <w:bottom w:val="single" w:sz="4" w:space="0" w:color="auto"/>
              <w:right w:val="single" w:sz="4" w:space="0" w:color="auto"/>
            </w:tcBorders>
            <w:vAlign w:val="center"/>
          </w:tcPr>
          <w:p w14:paraId="130EEEE6" w14:textId="6EA096B7" w:rsidR="005E55EF" w:rsidRPr="003C732B" w:rsidRDefault="003C478A" w:rsidP="00731499">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(2,3</w:t>
            </w:r>
            <w:r w:rsidR="00731499">
              <w:rPr>
                <w:rFonts w:ascii="Arial" w:eastAsia="Times New Roman" w:hAnsi="Arial" w:cs="Arial"/>
                <w:color w:val="000000"/>
                <w:szCs w:val="28"/>
              </w:rPr>
              <w:t>9</w:t>
            </w:r>
            <w:r>
              <w:rPr>
                <w:rFonts w:ascii="Arial" w:eastAsia="Times New Roman" w:hAnsi="Arial" w:cs="Arial"/>
                <w:color w:val="000000"/>
                <w:szCs w:val="28"/>
              </w:rPr>
              <w:t>1)</w:t>
            </w:r>
          </w:p>
        </w:tc>
        <w:tc>
          <w:tcPr>
            <w:tcW w:w="1174" w:type="dxa"/>
            <w:tcBorders>
              <w:top w:val="single" w:sz="4" w:space="0" w:color="auto"/>
              <w:left w:val="single" w:sz="4" w:space="0" w:color="auto"/>
              <w:bottom w:val="single" w:sz="4" w:space="0" w:color="auto"/>
              <w:right w:val="single" w:sz="4" w:space="0" w:color="auto"/>
            </w:tcBorders>
            <w:vAlign w:val="center"/>
          </w:tcPr>
          <w:p w14:paraId="59A309C9" w14:textId="0F862B1F"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(732)</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6C6CD5B5" w14:textId="6CF6F85D"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3,962</w:t>
            </w:r>
          </w:p>
        </w:tc>
        <w:tc>
          <w:tcPr>
            <w:tcW w:w="1066" w:type="dxa"/>
            <w:tcBorders>
              <w:top w:val="single" w:sz="4" w:space="0" w:color="auto"/>
              <w:left w:val="nil"/>
              <w:bottom w:val="single" w:sz="4" w:space="0" w:color="auto"/>
              <w:right w:val="single" w:sz="4" w:space="0" w:color="auto"/>
            </w:tcBorders>
            <w:vAlign w:val="center"/>
          </w:tcPr>
          <w:p w14:paraId="3F6B4B56" w14:textId="0389728E" w:rsidR="005E55EF"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6.9%</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64F775E" w14:textId="5BC2134D"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$24.68</w:t>
            </w:r>
          </w:p>
        </w:tc>
      </w:tr>
      <w:tr w:rsidR="003C478A" w:rsidRPr="003518F7" w14:paraId="69F34932" w14:textId="77777777" w:rsidTr="003205FF">
        <w:trPr>
          <w:trHeight w:val="591"/>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790E9C1A"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Health Care and Education Funding</w:t>
            </w:r>
          </w:p>
        </w:tc>
        <w:tc>
          <w:tcPr>
            <w:tcW w:w="1753" w:type="dxa"/>
            <w:tcBorders>
              <w:top w:val="single" w:sz="4" w:space="0" w:color="auto"/>
              <w:left w:val="nil"/>
              <w:bottom w:val="single" w:sz="4" w:space="0" w:color="auto"/>
              <w:right w:val="single" w:sz="4" w:space="0" w:color="auto"/>
            </w:tcBorders>
            <w:vAlign w:val="center"/>
          </w:tcPr>
          <w:p w14:paraId="1821F888" w14:textId="1FE55231"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2,169</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0877852" w14:textId="40986DFB"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p>
        </w:tc>
        <w:tc>
          <w:tcPr>
            <w:tcW w:w="1541" w:type="dxa"/>
            <w:tcBorders>
              <w:top w:val="single" w:sz="4" w:space="0" w:color="auto"/>
              <w:left w:val="nil"/>
              <w:bottom w:val="single" w:sz="4" w:space="0" w:color="auto"/>
              <w:right w:val="single" w:sz="4" w:space="0" w:color="auto"/>
            </w:tcBorders>
            <w:vAlign w:val="center"/>
          </w:tcPr>
          <w:p w14:paraId="0A9F9A78" w14:textId="047F1318"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(44)</w:t>
            </w:r>
          </w:p>
        </w:tc>
        <w:tc>
          <w:tcPr>
            <w:tcW w:w="1174" w:type="dxa"/>
            <w:tcBorders>
              <w:top w:val="single" w:sz="4" w:space="0" w:color="auto"/>
              <w:left w:val="single" w:sz="4" w:space="0" w:color="auto"/>
              <w:bottom w:val="single" w:sz="4" w:space="0" w:color="auto"/>
              <w:right w:val="single" w:sz="4" w:space="0" w:color="auto"/>
            </w:tcBorders>
            <w:vAlign w:val="center"/>
          </w:tcPr>
          <w:p w14:paraId="511B68C4" w14:textId="2931109E"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81FCAC4" w14:textId="5EBB438D"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2,125</w:t>
            </w:r>
          </w:p>
        </w:tc>
        <w:tc>
          <w:tcPr>
            <w:tcW w:w="1066" w:type="dxa"/>
            <w:tcBorders>
              <w:top w:val="single" w:sz="4" w:space="0" w:color="auto"/>
              <w:left w:val="nil"/>
              <w:bottom w:val="single" w:sz="4" w:space="0" w:color="auto"/>
              <w:right w:val="single" w:sz="4" w:space="0" w:color="auto"/>
            </w:tcBorders>
            <w:vAlign w:val="center"/>
          </w:tcPr>
          <w:p w14:paraId="3C6ABF6C" w14:textId="04FC9CE6"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3.7%</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6B28709" w14:textId="1235FE55"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$13.27</w:t>
            </w:r>
          </w:p>
        </w:tc>
      </w:tr>
      <w:tr w:rsidR="003C478A" w:rsidRPr="003518F7" w14:paraId="434FB314" w14:textId="77777777" w:rsidTr="003205FF">
        <w:trPr>
          <w:trHeight w:val="312"/>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1CDAA6C2" w14:textId="77777777" w:rsidR="003C478A"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 xml:space="preserve">Social Services </w:t>
            </w:r>
          </w:p>
          <w:p w14:paraId="354BF6B4" w14:textId="0B3C30DC"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(Ontario Works &amp; Child Care)</w:t>
            </w:r>
          </w:p>
        </w:tc>
        <w:tc>
          <w:tcPr>
            <w:tcW w:w="1753" w:type="dxa"/>
            <w:tcBorders>
              <w:top w:val="single" w:sz="4" w:space="0" w:color="auto"/>
              <w:left w:val="nil"/>
              <w:bottom w:val="single" w:sz="4" w:space="0" w:color="auto"/>
              <w:right w:val="single" w:sz="4" w:space="0" w:color="auto"/>
            </w:tcBorders>
            <w:vAlign w:val="center"/>
          </w:tcPr>
          <w:p w14:paraId="711C272C" w14:textId="3B8EE144"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34,024</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E4434AD" w14:textId="3F721065"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(29,437)</w:t>
            </w:r>
          </w:p>
        </w:tc>
        <w:tc>
          <w:tcPr>
            <w:tcW w:w="1541" w:type="dxa"/>
            <w:tcBorders>
              <w:top w:val="single" w:sz="4" w:space="0" w:color="auto"/>
              <w:left w:val="nil"/>
              <w:bottom w:val="single" w:sz="4" w:space="0" w:color="auto"/>
              <w:right w:val="single" w:sz="4" w:space="0" w:color="auto"/>
            </w:tcBorders>
            <w:vAlign w:val="center"/>
          </w:tcPr>
          <w:p w14:paraId="15A6DBE9" w14:textId="1A0C2CD4"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(734)</w:t>
            </w:r>
          </w:p>
        </w:tc>
        <w:tc>
          <w:tcPr>
            <w:tcW w:w="1174" w:type="dxa"/>
            <w:tcBorders>
              <w:top w:val="single" w:sz="4" w:space="0" w:color="auto"/>
              <w:left w:val="single" w:sz="4" w:space="0" w:color="auto"/>
              <w:bottom w:val="single" w:sz="4" w:space="0" w:color="auto"/>
              <w:right w:val="single" w:sz="4" w:space="0" w:color="auto"/>
            </w:tcBorders>
            <w:vAlign w:val="center"/>
          </w:tcPr>
          <w:p w14:paraId="3F25204F" w14:textId="5A573465"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(352)</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59A5B028" w14:textId="238EFA4D"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3,501</w:t>
            </w:r>
          </w:p>
        </w:tc>
        <w:tc>
          <w:tcPr>
            <w:tcW w:w="1066" w:type="dxa"/>
            <w:tcBorders>
              <w:top w:val="single" w:sz="4" w:space="0" w:color="auto"/>
              <w:left w:val="nil"/>
              <w:bottom w:val="single" w:sz="4" w:space="0" w:color="auto"/>
              <w:right w:val="single" w:sz="4" w:space="0" w:color="auto"/>
            </w:tcBorders>
            <w:vAlign w:val="center"/>
          </w:tcPr>
          <w:p w14:paraId="026BF619" w14:textId="73720575" w:rsidR="005E55EF"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6.1%</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463CA2B" w14:textId="663E6314"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$21.87</w:t>
            </w:r>
          </w:p>
        </w:tc>
      </w:tr>
      <w:tr w:rsidR="003C478A" w:rsidRPr="003518F7" w14:paraId="43ABCD3B" w14:textId="77777777" w:rsidTr="003205FF">
        <w:trPr>
          <w:trHeight w:val="584"/>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6395EFD6" w14:textId="77777777" w:rsidR="005E55EF" w:rsidRPr="003518F7" w:rsidRDefault="005E55EF" w:rsidP="00800C29">
            <w:pPr>
              <w:spacing w:after="0" w:line="240" w:lineRule="auto"/>
              <w:rPr>
                <w:rFonts w:ascii="Arial" w:eastAsia="Times New Roman" w:hAnsi="Arial" w:cs="Arial"/>
                <w:color w:val="000000"/>
                <w:szCs w:val="28"/>
              </w:rPr>
            </w:pPr>
            <w:r>
              <w:rPr>
                <w:rFonts w:ascii="Arial" w:eastAsia="Times New Roman" w:hAnsi="Arial" w:cs="Arial"/>
                <w:color w:val="000000"/>
                <w:szCs w:val="28"/>
              </w:rPr>
              <w:t>Affordable</w:t>
            </w:r>
            <w:r w:rsidRPr="003518F7">
              <w:rPr>
                <w:rFonts w:ascii="Arial" w:eastAsia="Times New Roman" w:hAnsi="Arial" w:cs="Arial"/>
                <w:color w:val="000000"/>
                <w:szCs w:val="28"/>
              </w:rPr>
              <w:t xml:space="preserve"> Housing</w:t>
            </w:r>
          </w:p>
        </w:tc>
        <w:tc>
          <w:tcPr>
            <w:tcW w:w="1753" w:type="dxa"/>
            <w:tcBorders>
              <w:top w:val="single" w:sz="4" w:space="0" w:color="auto"/>
              <w:left w:val="nil"/>
              <w:bottom w:val="single" w:sz="4" w:space="0" w:color="auto"/>
              <w:right w:val="single" w:sz="4" w:space="0" w:color="auto"/>
            </w:tcBorders>
            <w:vAlign w:val="center"/>
          </w:tcPr>
          <w:p w14:paraId="08495567" w14:textId="7364C1C5"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15,650</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A1EE253" w14:textId="15C0E68B"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r w:rsidR="003C478A">
              <w:rPr>
                <w:rFonts w:ascii="Arial" w:eastAsia="Times New Roman" w:hAnsi="Arial" w:cs="Arial"/>
                <w:color w:val="000000"/>
                <w:szCs w:val="28"/>
              </w:rPr>
              <w:t>3,020</w:t>
            </w:r>
            <w:r>
              <w:rPr>
                <w:rFonts w:ascii="Arial" w:eastAsia="Times New Roman" w:hAnsi="Arial" w:cs="Arial"/>
                <w:color w:val="000000"/>
                <w:szCs w:val="28"/>
              </w:rPr>
              <w:t>)</w:t>
            </w:r>
          </w:p>
        </w:tc>
        <w:tc>
          <w:tcPr>
            <w:tcW w:w="1541" w:type="dxa"/>
            <w:tcBorders>
              <w:top w:val="single" w:sz="4" w:space="0" w:color="auto"/>
              <w:left w:val="nil"/>
              <w:bottom w:val="single" w:sz="4" w:space="0" w:color="auto"/>
              <w:right w:val="single" w:sz="4" w:space="0" w:color="auto"/>
            </w:tcBorders>
            <w:vAlign w:val="center"/>
          </w:tcPr>
          <w:p w14:paraId="24DE4944" w14:textId="602081D4"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(1,139)</w:t>
            </w:r>
          </w:p>
        </w:tc>
        <w:tc>
          <w:tcPr>
            <w:tcW w:w="1174" w:type="dxa"/>
            <w:tcBorders>
              <w:top w:val="single" w:sz="4" w:space="0" w:color="auto"/>
              <w:left w:val="single" w:sz="4" w:space="0" w:color="auto"/>
              <w:bottom w:val="single" w:sz="4" w:space="0" w:color="auto"/>
              <w:right w:val="single" w:sz="4" w:space="0" w:color="auto"/>
            </w:tcBorders>
            <w:vAlign w:val="center"/>
          </w:tcPr>
          <w:p w14:paraId="7805A690" w14:textId="5E81ECF8"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(4,253)</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5DDD4E1C" w14:textId="0E55435B"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7,199</w:t>
            </w:r>
          </w:p>
        </w:tc>
        <w:tc>
          <w:tcPr>
            <w:tcW w:w="1066" w:type="dxa"/>
            <w:tcBorders>
              <w:top w:val="single" w:sz="4" w:space="0" w:color="auto"/>
              <w:left w:val="nil"/>
              <w:bottom w:val="single" w:sz="4" w:space="0" w:color="auto"/>
              <w:right w:val="single" w:sz="4" w:space="0" w:color="auto"/>
            </w:tcBorders>
            <w:vAlign w:val="center"/>
          </w:tcPr>
          <w:p w14:paraId="05B797A5" w14:textId="16CD785C" w:rsidR="005E55EF"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12.6%</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E0A7EB6" w14:textId="02CCCBEB"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$45.20</w:t>
            </w:r>
          </w:p>
        </w:tc>
      </w:tr>
      <w:tr w:rsidR="003C478A" w:rsidRPr="003518F7" w14:paraId="6E1385B1" w14:textId="77777777" w:rsidTr="003205FF">
        <w:trPr>
          <w:trHeight w:val="584"/>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30ED245B"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Long Term Care</w:t>
            </w:r>
          </w:p>
        </w:tc>
        <w:tc>
          <w:tcPr>
            <w:tcW w:w="1753" w:type="dxa"/>
            <w:tcBorders>
              <w:top w:val="single" w:sz="4" w:space="0" w:color="auto"/>
              <w:left w:val="nil"/>
              <w:bottom w:val="single" w:sz="4" w:space="0" w:color="auto"/>
              <w:right w:val="single" w:sz="4" w:space="0" w:color="auto"/>
            </w:tcBorders>
            <w:vAlign w:val="center"/>
          </w:tcPr>
          <w:p w14:paraId="2FCB70C1" w14:textId="7B6A9B1F"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33,317</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4987B52" w14:textId="0EF33208"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r w:rsidR="003C478A">
              <w:rPr>
                <w:rFonts w:ascii="Arial" w:eastAsia="Times New Roman" w:hAnsi="Arial" w:cs="Arial"/>
                <w:color w:val="000000"/>
                <w:szCs w:val="28"/>
              </w:rPr>
              <w:t>1</w:t>
            </w:r>
            <w:r>
              <w:rPr>
                <w:rFonts w:ascii="Arial" w:eastAsia="Times New Roman" w:hAnsi="Arial" w:cs="Arial"/>
                <w:color w:val="000000"/>
                <w:szCs w:val="28"/>
              </w:rPr>
              <w:t>7,</w:t>
            </w:r>
            <w:r w:rsidR="003C478A">
              <w:rPr>
                <w:rFonts w:ascii="Arial" w:eastAsia="Times New Roman" w:hAnsi="Arial" w:cs="Arial"/>
                <w:color w:val="000000"/>
                <w:szCs w:val="28"/>
              </w:rPr>
              <w:t>173</w:t>
            </w:r>
            <w:r>
              <w:rPr>
                <w:rFonts w:ascii="Arial" w:eastAsia="Times New Roman" w:hAnsi="Arial" w:cs="Arial"/>
                <w:color w:val="000000"/>
                <w:szCs w:val="28"/>
              </w:rPr>
              <w:t>)</w:t>
            </w:r>
          </w:p>
        </w:tc>
        <w:tc>
          <w:tcPr>
            <w:tcW w:w="1541" w:type="dxa"/>
            <w:tcBorders>
              <w:top w:val="single" w:sz="4" w:space="0" w:color="auto"/>
              <w:left w:val="nil"/>
              <w:bottom w:val="single" w:sz="4" w:space="0" w:color="auto"/>
              <w:right w:val="single" w:sz="4" w:space="0" w:color="auto"/>
            </w:tcBorders>
            <w:vAlign w:val="center"/>
          </w:tcPr>
          <w:p w14:paraId="62A801D5" w14:textId="5A21806D"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(2,337)</w:t>
            </w:r>
          </w:p>
        </w:tc>
        <w:tc>
          <w:tcPr>
            <w:tcW w:w="1174" w:type="dxa"/>
            <w:tcBorders>
              <w:top w:val="single" w:sz="4" w:space="0" w:color="auto"/>
              <w:left w:val="single" w:sz="4" w:space="0" w:color="auto"/>
              <w:bottom w:val="single" w:sz="4" w:space="0" w:color="auto"/>
              <w:right w:val="single" w:sz="4" w:space="0" w:color="auto"/>
            </w:tcBorders>
            <w:vAlign w:val="center"/>
          </w:tcPr>
          <w:p w14:paraId="5A0A7AAF" w14:textId="396CBD9C"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(7,537)</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8BFBE79" w14:textId="0BD3DE79"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6,270</w:t>
            </w:r>
          </w:p>
        </w:tc>
        <w:tc>
          <w:tcPr>
            <w:tcW w:w="1066" w:type="dxa"/>
            <w:tcBorders>
              <w:top w:val="single" w:sz="4" w:space="0" w:color="auto"/>
              <w:left w:val="nil"/>
              <w:bottom w:val="single" w:sz="4" w:space="0" w:color="auto"/>
              <w:right w:val="single" w:sz="4" w:space="0" w:color="auto"/>
            </w:tcBorders>
            <w:vAlign w:val="center"/>
          </w:tcPr>
          <w:p w14:paraId="37F0E421" w14:textId="30BE6775"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11.0%</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EFAFEF3" w14:textId="6F4151ED"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$39.16</w:t>
            </w:r>
          </w:p>
        </w:tc>
      </w:tr>
      <w:tr w:rsidR="003C478A" w:rsidRPr="003518F7" w14:paraId="5F462964" w14:textId="77777777" w:rsidTr="003205FF">
        <w:trPr>
          <w:trHeight w:val="575"/>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7DFCDA32"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Paramedic Services</w:t>
            </w:r>
          </w:p>
        </w:tc>
        <w:tc>
          <w:tcPr>
            <w:tcW w:w="1753" w:type="dxa"/>
            <w:tcBorders>
              <w:top w:val="single" w:sz="4" w:space="0" w:color="auto"/>
              <w:left w:val="nil"/>
              <w:bottom w:val="single" w:sz="4" w:space="0" w:color="auto"/>
              <w:right w:val="single" w:sz="4" w:space="0" w:color="auto"/>
            </w:tcBorders>
            <w:vAlign w:val="center"/>
          </w:tcPr>
          <w:p w14:paraId="7509D191" w14:textId="43CDFE81"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15,049</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84BBCF4" w14:textId="3912E888"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w:t>
            </w:r>
            <w:r w:rsidR="003C478A">
              <w:rPr>
                <w:rFonts w:ascii="Arial" w:eastAsia="Times New Roman" w:hAnsi="Arial" w:cs="Arial"/>
                <w:color w:val="000000"/>
                <w:szCs w:val="28"/>
              </w:rPr>
              <w:t>7</w:t>
            </w:r>
            <w:r>
              <w:rPr>
                <w:rFonts w:ascii="Arial" w:eastAsia="Times New Roman" w:hAnsi="Arial" w:cs="Arial"/>
                <w:color w:val="000000"/>
                <w:szCs w:val="28"/>
              </w:rPr>
              <w:t>,</w:t>
            </w:r>
            <w:r w:rsidR="003C478A">
              <w:rPr>
                <w:rFonts w:ascii="Arial" w:eastAsia="Times New Roman" w:hAnsi="Arial" w:cs="Arial"/>
                <w:color w:val="000000"/>
                <w:szCs w:val="28"/>
              </w:rPr>
              <w:t>598</w:t>
            </w:r>
            <w:r>
              <w:rPr>
                <w:rFonts w:ascii="Arial" w:eastAsia="Times New Roman" w:hAnsi="Arial" w:cs="Arial"/>
                <w:color w:val="000000"/>
                <w:szCs w:val="28"/>
              </w:rPr>
              <w:t>)</w:t>
            </w:r>
          </w:p>
        </w:tc>
        <w:tc>
          <w:tcPr>
            <w:tcW w:w="1541" w:type="dxa"/>
            <w:tcBorders>
              <w:top w:val="single" w:sz="4" w:space="0" w:color="auto"/>
              <w:left w:val="nil"/>
              <w:bottom w:val="single" w:sz="4" w:space="0" w:color="auto"/>
              <w:right w:val="single" w:sz="4" w:space="0" w:color="auto"/>
            </w:tcBorders>
            <w:vAlign w:val="center"/>
          </w:tcPr>
          <w:p w14:paraId="5E508399" w14:textId="5248AA57"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(780)</w:t>
            </w:r>
          </w:p>
        </w:tc>
        <w:tc>
          <w:tcPr>
            <w:tcW w:w="1174" w:type="dxa"/>
            <w:tcBorders>
              <w:top w:val="single" w:sz="4" w:space="0" w:color="auto"/>
              <w:left w:val="single" w:sz="4" w:space="0" w:color="auto"/>
              <w:bottom w:val="single" w:sz="4" w:space="0" w:color="auto"/>
              <w:right w:val="single" w:sz="4" w:space="0" w:color="auto"/>
            </w:tcBorders>
            <w:vAlign w:val="center"/>
          </w:tcPr>
          <w:p w14:paraId="3941471F" w14:textId="1BB2E982"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(20)</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3C9CC22B" w14:textId="5F11644A"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6,651</w:t>
            </w:r>
          </w:p>
        </w:tc>
        <w:tc>
          <w:tcPr>
            <w:tcW w:w="1066" w:type="dxa"/>
            <w:tcBorders>
              <w:top w:val="single" w:sz="4" w:space="0" w:color="auto"/>
              <w:left w:val="nil"/>
              <w:bottom w:val="single" w:sz="4" w:space="0" w:color="auto"/>
              <w:right w:val="single" w:sz="4" w:space="0" w:color="auto"/>
            </w:tcBorders>
            <w:vAlign w:val="center"/>
          </w:tcPr>
          <w:p w14:paraId="71DE007C" w14:textId="2ABA7DD7" w:rsidR="005E55EF"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11.6%</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4D1CA2E" w14:textId="2F6C895A"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$41.53</w:t>
            </w:r>
          </w:p>
        </w:tc>
      </w:tr>
      <w:tr w:rsidR="003C478A" w:rsidRPr="003518F7" w14:paraId="5D287A93" w14:textId="77777777" w:rsidTr="003205FF">
        <w:trPr>
          <w:trHeight w:val="548"/>
        </w:trPr>
        <w:tc>
          <w:tcPr>
            <w:tcW w:w="4557" w:type="dxa"/>
            <w:tcBorders>
              <w:top w:val="nil"/>
              <w:left w:val="single" w:sz="4" w:space="0" w:color="auto"/>
              <w:bottom w:val="single" w:sz="4" w:space="0" w:color="auto"/>
              <w:right w:val="single" w:sz="4" w:space="0" w:color="auto"/>
            </w:tcBorders>
            <w:shd w:val="clear" w:color="auto" w:fill="auto"/>
            <w:noWrap/>
            <w:vAlign w:val="bottom"/>
            <w:hideMark/>
          </w:tcPr>
          <w:p w14:paraId="21AEC3A3" w14:textId="77777777" w:rsidR="005E55EF" w:rsidRPr="003518F7" w:rsidRDefault="005E55EF" w:rsidP="004B17DF">
            <w:pPr>
              <w:spacing w:after="0" w:line="240" w:lineRule="auto"/>
              <w:rPr>
                <w:rFonts w:ascii="Arial" w:eastAsia="Times New Roman" w:hAnsi="Arial" w:cs="Arial"/>
                <w:color w:val="000000"/>
                <w:szCs w:val="28"/>
              </w:rPr>
            </w:pPr>
            <w:r w:rsidRPr="003518F7">
              <w:rPr>
                <w:rFonts w:ascii="Arial" w:eastAsia="Times New Roman" w:hAnsi="Arial" w:cs="Arial"/>
                <w:color w:val="000000"/>
                <w:szCs w:val="28"/>
              </w:rPr>
              <w:t>Transportation Services</w:t>
            </w:r>
          </w:p>
        </w:tc>
        <w:tc>
          <w:tcPr>
            <w:tcW w:w="1753" w:type="dxa"/>
            <w:tcBorders>
              <w:top w:val="single" w:sz="4" w:space="0" w:color="auto"/>
              <w:left w:val="nil"/>
              <w:bottom w:val="single" w:sz="4" w:space="0" w:color="auto"/>
              <w:right w:val="single" w:sz="4" w:space="0" w:color="auto"/>
            </w:tcBorders>
            <w:vAlign w:val="center"/>
          </w:tcPr>
          <w:p w14:paraId="3002E494" w14:textId="50A979A6" w:rsidR="005E55EF" w:rsidRPr="003C732B" w:rsidRDefault="005E55EF"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32,387</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89403AE" w14:textId="617308D8"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(1,250)</w:t>
            </w:r>
          </w:p>
        </w:tc>
        <w:tc>
          <w:tcPr>
            <w:tcW w:w="1541" w:type="dxa"/>
            <w:tcBorders>
              <w:top w:val="single" w:sz="4" w:space="0" w:color="auto"/>
              <w:left w:val="nil"/>
              <w:bottom w:val="single" w:sz="4" w:space="0" w:color="auto"/>
              <w:right w:val="single" w:sz="4" w:space="0" w:color="auto"/>
            </w:tcBorders>
            <w:vAlign w:val="center"/>
          </w:tcPr>
          <w:p w14:paraId="0576BA2A" w14:textId="48BBB627"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(11,608)</w:t>
            </w:r>
          </w:p>
        </w:tc>
        <w:tc>
          <w:tcPr>
            <w:tcW w:w="1174" w:type="dxa"/>
            <w:tcBorders>
              <w:top w:val="single" w:sz="4" w:space="0" w:color="auto"/>
              <w:left w:val="single" w:sz="4" w:space="0" w:color="auto"/>
              <w:bottom w:val="single" w:sz="4" w:space="0" w:color="auto"/>
              <w:right w:val="single" w:sz="4" w:space="0" w:color="auto"/>
            </w:tcBorders>
            <w:vAlign w:val="center"/>
          </w:tcPr>
          <w:p w14:paraId="25A453A2" w14:textId="39B4DFEB" w:rsidR="005E55EF" w:rsidRPr="003C732B" w:rsidRDefault="003C478A" w:rsidP="003C478A">
            <w:pPr>
              <w:spacing w:after="0" w:line="240" w:lineRule="auto"/>
              <w:jc w:val="center"/>
              <w:rPr>
                <w:rFonts w:ascii="Arial" w:eastAsia="Times New Roman" w:hAnsi="Arial" w:cs="Arial"/>
                <w:color w:val="000000"/>
                <w:szCs w:val="28"/>
              </w:rPr>
            </w:pPr>
            <w:r>
              <w:rPr>
                <w:rFonts w:ascii="Arial" w:eastAsia="Times New Roman" w:hAnsi="Arial" w:cs="Arial"/>
                <w:color w:val="000000"/>
                <w:szCs w:val="28"/>
              </w:rPr>
              <w:t>(611)</w:t>
            </w:r>
          </w:p>
        </w:tc>
        <w:tc>
          <w:tcPr>
            <w:tcW w:w="1277" w:type="dxa"/>
            <w:tcBorders>
              <w:top w:val="nil"/>
              <w:left w:val="single" w:sz="4" w:space="0" w:color="auto"/>
              <w:bottom w:val="single" w:sz="4" w:space="0" w:color="auto"/>
              <w:right w:val="single" w:sz="4" w:space="0" w:color="auto"/>
            </w:tcBorders>
            <w:shd w:val="clear" w:color="auto" w:fill="auto"/>
            <w:noWrap/>
            <w:vAlign w:val="center"/>
          </w:tcPr>
          <w:p w14:paraId="715DFE47" w14:textId="18523ABE"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18,918</w:t>
            </w:r>
          </w:p>
        </w:tc>
        <w:tc>
          <w:tcPr>
            <w:tcW w:w="1066" w:type="dxa"/>
            <w:tcBorders>
              <w:top w:val="single" w:sz="4" w:space="0" w:color="auto"/>
              <w:left w:val="nil"/>
              <w:bottom w:val="single" w:sz="4" w:space="0" w:color="auto"/>
              <w:right w:val="single" w:sz="4" w:space="0" w:color="auto"/>
            </w:tcBorders>
            <w:vAlign w:val="center"/>
          </w:tcPr>
          <w:p w14:paraId="6E77FDFC" w14:textId="7B7A2432"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33.1%</w:t>
            </w:r>
          </w:p>
        </w:tc>
        <w:tc>
          <w:tcPr>
            <w:tcW w:w="1658"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DF0E25A" w14:textId="6CC57720" w:rsidR="005E55EF" w:rsidRPr="003C732B" w:rsidRDefault="005E55EF" w:rsidP="003C478A">
            <w:pPr>
              <w:spacing w:after="0" w:line="240" w:lineRule="auto"/>
              <w:jc w:val="center"/>
              <w:rPr>
                <w:rFonts w:ascii="Arial" w:eastAsia="Times New Roman" w:hAnsi="Arial" w:cs="Arial"/>
                <w:color w:val="000000"/>
                <w:szCs w:val="28"/>
              </w:rPr>
            </w:pPr>
            <w:r w:rsidRPr="003C732B">
              <w:rPr>
                <w:rFonts w:ascii="Arial" w:eastAsia="Times New Roman" w:hAnsi="Arial" w:cs="Arial"/>
                <w:color w:val="000000"/>
                <w:szCs w:val="28"/>
              </w:rPr>
              <w:t>$118.14</w:t>
            </w:r>
          </w:p>
        </w:tc>
      </w:tr>
      <w:tr w:rsidR="003C478A" w:rsidRPr="003518F7" w14:paraId="685C2F30" w14:textId="77777777" w:rsidTr="003205FF">
        <w:trPr>
          <w:trHeight w:val="920"/>
        </w:trPr>
        <w:tc>
          <w:tcPr>
            <w:tcW w:w="4557" w:type="dxa"/>
            <w:tcBorders>
              <w:top w:val="nil"/>
              <w:left w:val="single" w:sz="4" w:space="0" w:color="auto"/>
              <w:bottom w:val="single" w:sz="4" w:space="0" w:color="auto"/>
              <w:right w:val="single" w:sz="4" w:space="0" w:color="auto"/>
            </w:tcBorders>
            <w:shd w:val="clear" w:color="000000" w:fill="8DB4E2"/>
            <w:noWrap/>
            <w:vAlign w:val="center"/>
            <w:hideMark/>
          </w:tcPr>
          <w:p w14:paraId="74F3381C" w14:textId="243777F8" w:rsidR="005E55EF" w:rsidRPr="003518F7" w:rsidRDefault="005E55EF" w:rsidP="00731499">
            <w:pPr>
              <w:spacing w:after="0" w:line="240" w:lineRule="auto"/>
              <w:rPr>
                <w:rFonts w:ascii="Arial" w:eastAsia="Times New Roman" w:hAnsi="Arial" w:cs="Arial"/>
                <w:b/>
                <w:bCs/>
                <w:color w:val="FFFFFF"/>
                <w:szCs w:val="28"/>
              </w:rPr>
            </w:pPr>
            <w:r w:rsidRPr="003518F7">
              <w:rPr>
                <w:rFonts w:ascii="Arial" w:eastAsia="Times New Roman" w:hAnsi="Arial" w:cs="Arial"/>
                <w:b/>
                <w:bCs/>
                <w:color w:val="FFFFFF"/>
                <w:szCs w:val="28"/>
              </w:rPr>
              <w:t>Total</w:t>
            </w:r>
          </w:p>
        </w:tc>
        <w:tc>
          <w:tcPr>
            <w:tcW w:w="1753" w:type="dxa"/>
            <w:tcBorders>
              <w:top w:val="single" w:sz="4" w:space="0" w:color="auto"/>
              <w:left w:val="nil"/>
              <w:bottom w:val="single" w:sz="4" w:space="0" w:color="auto"/>
              <w:right w:val="single" w:sz="4" w:space="0" w:color="auto"/>
            </w:tcBorders>
            <w:shd w:val="clear" w:color="000000" w:fill="8DB4E2"/>
            <w:vAlign w:val="center"/>
          </w:tcPr>
          <w:p w14:paraId="172521A7" w14:textId="10ACA688" w:rsidR="005E55EF" w:rsidRPr="003C732B" w:rsidRDefault="005E55EF"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154,642</w:t>
            </w:r>
          </w:p>
        </w:tc>
        <w:tc>
          <w:tcPr>
            <w:tcW w:w="1255" w:type="dxa"/>
            <w:tcBorders>
              <w:top w:val="nil"/>
              <w:left w:val="single" w:sz="4" w:space="0" w:color="auto"/>
              <w:bottom w:val="single" w:sz="4" w:space="0" w:color="auto"/>
              <w:right w:val="single" w:sz="4" w:space="0" w:color="auto"/>
            </w:tcBorders>
            <w:shd w:val="clear" w:color="000000" w:fill="8DB4E2"/>
            <w:noWrap/>
            <w:vAlign w:val="center"/>
            <w:hideMark/>
          </w:tcPr>
          <w:p w14:paraId="31BC7ACA" w14:textId="2CB2D627" w:rsidR="005E55EF" w:rsidRPr="003C732B" w:rsidRDefault="00983964"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(58,943)</w:t>
            </w:r>
          </w:p>
        </w:tc>
        <w:tc>
          <w:tcPr>
            <w:tcW w:w="1541" w:type="dxa"/>
            <w:tcBorders>
              <w:top w:val="single" w:sz="4" w:space="0" w:color="auto"/>
              <w:left w:val="nil"/>
              <w:bottom w:val="single" w:sz="4" w:space="0" w:color="auto"/>
              <w:right w:val="single" w:sz="4" w:space="0" w:color="auto"/>
            </w:tcBorders>
            <w:shd w:val="clear" w:color="000000" w:fill="8DB4E2"/>
            <w:vAlign w:val="center"/>
          </w:tcPr>
          <w:p w14:paraId="7944D9DD" w14:textId="6447DB3F" w:rsidR="005E55EF" w:rsidRPr="003C732B" w:rsidRDefault="003C478A"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(20,460)</w:t>
            </w:r>
          </w:p>
        </w:tc>
        <w:tc>
          <w:tcPr>
            <w:tcW w:w="1174" w:type="dxa"/>
            <w:tcBorders>
              <w:top w:val="single" w:sz="4" w:space="0" w:color="auto"/>
              <w:left w:val="single" w:sz="4" w:space="0" w:color="auto"/>
              <w:bottom w:val="single" w:sz="4" w:space="0" w:color="auto"/>
              <w:right w:val="single" w:sz="4" w:space="0" w:color="auto"/>
            </w:tcBorders>
            <w:shd w:val="clear" w:color="000000" w:fill="8DB4E2"/>
            <w:vAlign w:val="center"/>
          </w:tcPr>
          <w:p w14:paraId="40FEC48B" w14:textId="6AFEFCFB" w:rsidR="005E55EF" w:rsidRPr="003C732B" w:rsidRDefault="003C478A"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(18,018)</w:t>
            </w:r>
          </w:p>
        </w:tc>
        <w:tc>
          <w:tcPr>
            <w:tcW w:w="1277" w:type="dxa"/>
            <w:tcBorders>
              <w:top w:val="nil"/>
              <w:left w:val="single" w:sz="4" w:space="0" w:color="auto"/>
              <w:bottom w:val="single" w:sz="4" w:space="0" w:color="auto"/>
              <w:right w:val="single" w:sz="4" w:space="0" w:color="auto"/>
            </w:tcBorders>
            <w:shd w:val="clear" w:color="000000" w:fill="8DB4E2"/>
            <w:noWrap/>
            <w:vAlign w:val="center"/>
            <w:hideMark/>
          </w:tcPr>
          <w:p w14:paraId="26BF7186" w14:textId="01CBC510" w:rsidR="005E55EF" w:rsidRPr="003C732B" w:rsidRDefault="005E55EF" w:rsidP="003C478A">
            <w:pPr>
              <w:spacing w:after="0" w:line="240" w:lineRule="auto"/>
              <w:jc w:val="center"/>
              <w:rPr>
                <w:rFonts w:ascii="Arial" w:eastAsia="Times New Roman" w:hAnsi="Arial" w:cs="Arial"/>
                <w:b/>
                <w:bCs/>
                <w:color w:val="FFFFFF"/>
                <w:szCs w:val="28"/>
              </w:rPr>
            </w:pPr>
            <w:r w:rsidRPr="003C732B">
              <w:rPr>
                <w:rFonts w:ascii="Arial" w:eastAsia="Times New Roman" w:hAnsi="Arial" w:cs="Arial"/>
                <w:b/>
                <w:bCs/>
                <w:color w:val="FFFFFF"/>
                <w:szCs w:val="28"/>
              </w:rPr>
              <w:t>5</w:t>
            </w:r>
            <w:r>
              <w:rPr>
                <w:rFonts w:ascii="Arial" w:eastAsia="Times New Roman" w:hAnsi="Arial" w:cs="Arial"/>
                <w:b/>
                <w:bCs/>
                <w:color w:val="FFFFFF"/>
                <w:szCs w:val="28"/>
              </w:rPr>
              <w:t>7</w:t>
            </w:r>
            <w:r w:rsidRPr="003C732B">
              <w:rPr>
                <w:rFonts w:ascii="Arial" w:eastAsia="Times New Roman" w:hAnsi="Arial" w:cs="Arial"/>
                <w:b/>
                <w:bCs/>
                <w:color w:val="FFFFFF"/>
                <w:szCs w:val="28"/>
              </w:rPr>
              <w:t>,</w:t>
            </w:r>
            <w:r w:rsidR="003C478A">
              <w:rPr>
                <w:rFonts w:ascii="Arial" w:eastAsia="Times New Roman" w:hAnsi="Arial" w:cs="Arial"/>
                <w:b/>
                <w:bCs/>
                <w:color w:val="FFFFFF"/>
                <w:szCs w:val="28"/>
              </w:rPr>
              <w:t>221</w:t>
            </w:r>
          </w:p>
        </w:tc>
        <w:tc>
          <w:tcPr>
            <w:tcW w:w="1066" w:type="dxa"/>
            <w:tcBorders>
              <w:top w:val="single" w:sz="4" w:space="0" w:color="auto"/>
              <w:left w:val="nil"/>
              <w:bottom w:val="single" w:sz="4" w:space="0" w:color="auto"/>
              <w:right w:val="single" w:sz="4" w:space="0" w:color="auto"/>
            </w:tcBorders>
            <w:shd w:val="clear" w:color="000000" w:fill="8DB4E2"/>
            <w:vAlign w:val="center"/>
          </w:tcPr>
          <w:p w14:paraId="16D67E2D" w14:textId="0D81F423" w:rsidR="005E55EF" w:rsidRDefault="005E55EF" w:rsidP="003C478A">
            <w:pPr>
              <w:spacing w:after="0" w:line="240" w:lineRule="auto"/>
              <w:jc w:val="center"/>
              <w:rPr>
                <w:rFonts w:ascii="Arial" w:eastAsia="Times New Roman" w:hAnsi="Arial" w:cs="Arial"/>
                <w:b/>
                <w:bCs/>
                <w:color w:val="FFFFFF"/>
                <w:szCs w:val="28"/>
              </w:rPr>
            </w:pPr>
            <w:r w:rsidRPr="003C732B">
              <w:rPr>
                <w:rFonts w:ascii="Arial" w:eastAsia="Times New Roman" w:hAnsi="Arial" w:cs="Arial"/>
                <w:b/>
                <w:bCs/>
                <w:color w:val="FFFFFF"/>
                <w:szCs w:val="28"/>
              </w:rPr>
              <w:t>100.0%</w:t>
            </w:r>
          </w:p>
        </w:tc>
        <w:tc>
          <w:tcPr>
            <w:tcW w:w="1658" w:type="dxa"/>
            <w:tcBorders>
              <w:top w:val="nil"/>
              <w:left w:val="single" w:sz="4" w:space="0" w:color="auto"/>
              <w:bottom w:val="single" w:sz="4" w:space="0" w:color="auto"/>
              <w:right w:val="single" w:sz="4" w:space="0" w:color="auto"/>
            </w:tcBorders>
            <w:shd w:val="clear" w:color="000000" w:fill="8DB4E2"/>
            <w:noWrap/>
            <w:vAlign w:val="center"/>
            <w:hideMark/>
          </w:tcPr>
          <w:p w14:paraId="1972E8DD" w14:textId="77777777" w:rsidR="005E55EF" w:rsidRPr="003C732B" w:rsidRDefault="005E55EF" w:rsidP="003C478A">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$357.34</w:t>
            </w:r>
          </w:p>
        </w:tc>
      </w:tr>
      <w:tr w:rsidR="0062289E" w:rsidRPr="003518F7" w14:paraId="793DA876" w14:textId="77777777" w:rsidTr="00D8012D">
        <w:trPr>
          <w:trHeight w:val="312"/>
        </w:trPr>
        <w:tc>
          <w:tcPr>
            <w:tcW w:w="14281" w:type="dxa"/>
            <w:gridSpan w:val="8"/>
            <w:tcBorders>
              <w:top w:val="nil"/>
              <w:left w:val="nil"/>
              <w:bottom w:val="nil"/>
              <w:right w:val="nil"/>
            </w:tcBorders>
            <w:shd w:val="clear" w:color="auto" w:fill="auto"/>
            <w:noWrap/>
            <w:vAlign w:val="bottom"/>
          </w:tcPr>
          <w:p w14:paraId="24171B68" w14:textId="77777777" w:rsidR="0062289E" w:rsidRPr="003518F7" w:rsidRDefault="0062289E" w:rsidP="004B17DF">
            <w:pPr>
              <w:spacing w:after="0" w:line="240" w:lineRule="auto"/>
              <w:rPr>
                <w:rFonts w:ascii="Arial" w:eastAsia="Times New Roman" w:hAnsi="Arial" w:cs="Arial"/>
                <w:color w:val="000000"/>
                <w:sz w:val="22"/>
                <w:szCs w:val="22"/>
              </w:rPr>
            </w:pPr>
            <w:r w:rsidRPr="003518F7">
              <w:rPr>
                <w:rFonts w:ascii="Arial" w:eastAsia="Times New Roman" w:hAnsi="Arial" w:cs="Arial"/>
                <w:color w:val="000000"/>
                <w:sz w:val="22"/>
                <w:szCs w:val="22"/>
              </w:rPr>
              <w:t> </w:t>
            </w:r>
          </w:p>
          <w:p w14:paraId="20D61E18" w14:textId="77777777" w:rsidR="0062289E" w:rsidRPr="003518F7" w:rsidRDefault="0062289E" w:rsidP="0062289E">
            <w:pPr>
              <w:spacing w:after="0" w:line="240" w:lineRule="auto"/>
              <w:rPr>
                <w:rFonts w:ascii="Arial" w:eastAsia="Times New Roman" w:hAnsi="Arial" w:cs="Arial"/>
                <w:color w:val="000000"/>
                <w:sz w:val="22"/>
                <w:szCs w:val="18"/>
              </w:rPr>
            </w:pPr>
            <w:r w:rsidRPr="003518F7">
              <w:rPr>
                <w:rFonts w:ascii="Arial" w:eastAsia="Times New Roman" w:hAnsi="Arial" w:cs="Arial"/>
                <w:color w:val="000000"/>
                <w:sz w:val="22"/>
                <w:szCs w:val="22"/>
              </w:rPr>
              <w:t> </w:t>
            </w:r>
            <w:r w:rsidRPr="003518F7">
              <w:rPr>
                <w:rFonts w:ascii="Arial" w:eastAsia="Times New Roman" w:hAnsi="Arial" w:cs="Arial"/>
                <w:color w:val="000000"/>
                <w:sz w:val="22"/>
                <w:szCs w:val="18"/>
              </w:rPr>
              <w:t>*All numbers are rounded</w:t>
            </w:r>
          </w:p>
          <w:p w14:paraId="1DD5148D" w14:textId="1BF29E2A" w:rsidR="0062289E" w:rsidRDefault="0062289E" w:rsidP="0062289E">
            <w:pPr>
              <w:spacing w:after="0" w:line="240" w:lineRule="auto"/>
              <w:rPr>
                <w:rFonts w:ascii="Arial" w:eastAsia="Times New Roman" w:hAnsi="Arial" w:cs="Arial"/>
                <w:color w:val="000000"/>
                <w:sz w:val="22"/>
                <w:szCs w:val="18"/>
              </w:rPr>
            </w:pPr>
            <w:r w:rsidRPr="00FC07CB">
              <w:rPr>
                <w:rFonts w:ascii="Arial" w:eastAsia="Times New Roman" w:hAnsi="Arial" w:cs="Arial"/>
                <w:color w:val="000000"/>
                <w:sz w:val="22"/>
                <w:szCs w:val="18"/>
              </w:rPr>
              <w:t xml:space="preserve">**Estimate </w:t>
            </w:r>
            <w:proofErr w:type="gramStart"/>
            <w:r w:rsidRPr="00FC07CB">
              <w:rPr>
                <w:rFonts w:ascii="Arial" w:eastAsia="Times New Roman" w:hAnsi="Arial" w:cs="Arial"/>
                <w:color w:val="000000"/>
                <w:sz w:val="22"/>
                <w:szCs w:val="18"/>
              </w:rPr>
              <w:t>at this time</w:t>
            </w:r>
            <w:proofErr w:type="gramEnd"/>
            <w:r w:rsidRPr="00FC07CB">
              <w:rPr>
                <w:rFonts w:ascii="Arial" w:eastAsia="Times New Roman" w:hAnsi="Arial" w:cs="Arial"/>
                <w:color w:val="000000"/>
                <w:sz w:val="22"/>
                <w:szCs w:val="18"/>
              </w:rPr>
              <w:t>.  Final tax rate will</w:t>
            </w:r>
            <w:r>
              <w:rPr>
                <w:rFonts w:ascii="Arial" w:eastAsia="Times New Roman" w:hAnsi="Arial" w:cs="Arial"/>
                <w:color w:val="000000"/>
                <w:sz w:val="22"/>
                <w:szCs w:val="18"/>
              </w:rPr>
              <w:t xml:space="preserve"> </w:t>
            </w:r>
            <w:r w:rsidRPr="00FC07CB">
              <w:rPr>
                <w:rFonts w:ascii="Arial" w:eastAsia="Times New Roman" w:hAnsi="Arial" w:cs="Arial"/>
                <w:color w:val="000000"/>
                <w:sz w:val="22"/>
                <w:szCs w:val="18"/>
              </w:rPr>
              <w:t>not be finalized until annual tax policy items are endorsed by County Council.</w:t>
            </w:r>
          </w:p>
          <w:p w14:paraId="45AA64BC" w14:textId="2CA4B8F9" w:rsidR="0062289E" w:rsidRPr="003518F7" w:rsidRDefault="0062289E" w:rsidP="0062289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Other funding includes application fees, donations, long-term care resident fees, housing tenant rent, admissions, sponsorship etc.</w:t>
            </w:r>
            <w:bookmarkStart w:id="14" w:name="_GoBack"/>
            <w:bookmarkEnd w:id="14"/>
          </w:p>
          <w:p w14:paraId="0553C1C7" w14:textId="24E26F50" w:rsidR="0062289E" w:rsidRPr="003518F7" w:rsidRDefault="0062289E" w:rsidP="004B17DF">
            <w:pPr>
              <w:spacing w:after="0" w:line="240" w:lineRule="auto"/>
              <w:rPr>
                <w:rFonts w:ascii="Arial" w:eastAsia="Times New Roman" w:hAnsi="Arial" w:cs="Arial"/>
                <w:color w:val="000000"/>
                <w:sz w:val="22"/>
                <w:szCs w:val="22"/>
              </w:rPr>
            </w:pPr>
            <w:r w:rsidRPr="003518F7">
              <w:rPr>
                <w:rFonts w:ascii="Arial" w:eastAsia="Times New Roman" w:hAnsi="Arial" w:cs="Arial"/>
                <w:color w:val="000000"/>
                <w:sz w:val="22"/>
                <w:szCs w:val="22"/>
              </w:rPr>
              <w:t> </w:t>
            </w:r>
          </w:p>
        </w:tc>
      </w:tr>
    </w:tbl>
    <w:p w14:paraId="4D74A769" w14:textId="77777777" w:rsidR="006E1BAF" w:rsidRPr="003518F7" w:rsidRDefault="006E1BAF" w:rsidP="004B17DF">
      <w:pPr>
        <w:rPr>
          <w:rFonts w:ascii="Arial" w:hAnsi="Arial" w:cs="Arial"/>
          <w:lang w:val="en-CA"/>
        </w:rPr>
        <w:sectPr w:rsidR="006E1BAF" w:rsidRPr="003518F7" w:rsidSect="0062289E">
          <w:pgSz w:w="15840" w:h="12240" w:orient="landscape"/>
          <w:pgMar w:top="1152" w:right="821" w:bottom="576" w:left="994" w:header="720" w:footer="473" w:gutter="0"/>
          <w:cols w:space="720"/>
          <w:titlePg/>
          <w:docGrid w:linePitch="360"/>
        </w:sectPr>
      </w:pPr>
    </w:p>
    <w:p w14:paraId="0F473A3E" w14:textId="5D452BA7" w:rsidR="00401895" w:rsidRPr="00DD7AD2" w:rsidRDefault="000C640A" w:rsidP="00401895">
      <w:pPr>
        <w:pStyle w:val="Heading1"/>
        <w:spacing w:before="0"/>
        <w:rPr>
          <w:rFonts w:ascii="Arial" w:hAnsi="Arial" w:cs="Arial"/>
          <w:color w:val="96005F"/>
        </w:rPr>
      </w:pPr>
      <w:bookmarkStart w:id="15" w:name="_Toc536023840"/>
      <w:r>
        <w:rPr>
          <w:rFonts w:ascii="Arial" w:hAnsi="Arial" w:cs="Arial"/>
          <w:color w:val="96005F"/>
        </w:rPr>
        <w:lastRenderedPageBreak/>
        <w:t>201</w:t>
      </w:r>
      <w:r w:rsidR="001D252A">
        <w:rPr>
          <w:rFonts w:ascii="Arial" w:hAnsi="Arial" w:cs="Arial"/>
          <w:color w:val="96005F"/>
        </w:rPr>
        <w:t xml:space="preserve">9 </w:t>
      </w:r>
      <w:r w:rsidR="006E1BAF" w:rsidRPr="00DD7AD2">
        <w:rPr>
          <w:rFonts w:ascii="Arial" w:hAnsi="Arial" w:cs="Arial"/>
          <w:color w:val="96005F"/>
        </w:rPr>
        <w:t>Budget Analysis (Net Dollars) by Function</w:t>
      </w:r>
      <w:bookmarkEnd w:id="15"/>
    </w:p>
    <w:tbl>
      <w:tblPr>
        <w:tblW w:w="14177" w:type="dxa"/>
        <w:tblLook w:val="04A0" w:firstRow="1" w:lastRow="0" w:firstColumn="1" w:lastColumn="0" w:noHBand="0" w:noVBand="1"/>
        <w:tblDescription w:val="Table comparing the proposed 2018 budget to the actual 2017 budget, highlighting the changes from year to year. "/>
      </w:tblPr>
      <w:tblGrid>
        <w:gridCol w:w="3142"/>
        <w:gridCol w:w="1701"/>
        <w:gridCol w:w="1559"/>
        <w:gridCol w:w="1559"/>
        <w:gridCol w:w="1560"/>
        <w:gridCol w:w="1417"/>
        <w:gridCol w:w="1418"/>
        <w:gridCol w:w="1821"/>
      </w:tblGrid>
      <w:tr w:rsidR="00E52C5A" w:rsidRPr="003518F7" w14:paraId="0960A8BA" w14:textId="77777777" w:rsidTr="00716B49">
        <w:trPr>
          <w:trHeight w:val="345"/>
        </w:trPr>
        <w:tc>
          <w:tcPr>
            <w:tcW w:w="3142" w:type="dxa"/>
            <w:tcBorders>
              <w:top w:val="double" w:sz="6" w:space="0" w:color="auto"/>
              <w:left w:val="double" w:sz="6" w:space="0" w:color="auto"/>
              <w:bottom w:val="nil"/>
              <w:right w:val="nil"/>
            </w:tcBorders>
            <w:shd w:val="clear" w:color="auto" w:fill="96005F"/>
            <w:noWrap/>
            <w:vAlign w:val="bottom"/>
            <w:hideMark/>
          </w:tcPr>
          <w:p w14:paraId="3A9220DC" w14:textId="77777777" w:rsidR="00666974" w:rsidRPr="003518F7" w:rsidRDefault="00666974" w:rsidP="00666974">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c>
          <w:tcPr>
            <w:tcW w:w="4819" w:type="dxa"/>
            <w:gridSpan w:val="3"/>
            <w:tcBorders>
              <w:top w:val="double" w:sz="6" w:space="0" w:color="auto"/>
              <w:left w:val="single" w:sz="4" w:space="0" w:color="auto"/>
              <w:right w:val="single" w:sz="4" w:space="0" w:color="auto"/>
            </w:tcBorders>
            <w:shd w:val="clear" w:color="auto" w:fill="96005F"/>
            <w:noWrap/>
            <w:vAlign w:val="bottom"/>
            <w:hideMark/>
          </w:tcPr>
          <w:p w14:paraId="13036494" w14:textId="6A1992F3" w:rsidR="00666974" w:rsidRPr="003518F7" w:rsidRDefault="00666974" w:rsidP="001D252A">
            <w:pPr>
              <w:spacing w:after="0" w:line="240" w:lineRule="auto"/>
              <w:jc w:val="center"/>
              <w:rPr>
                <w:rFonts w:ascii="Arial" w:eastAsia="Times New Roman" w:hAnsi="Arial" w:cs="Arial"/>
                <w:b/>
                <w:bCs/>
                <w:color w:val="FFFFFF" w:themeColor="background1"/>
                <w:sz w:val="28"/>
                <w:szCs w:val="28"/>
                <w:lang w:val="en-CA" w:eastAsia="en-CA"/>
              </w:rPr>
            </w:pPr>
            <w:r w:rsidRPr="003518F7">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8</w:t>
            </w:r>
          </w:p>
        </w:tc>
        <w:tc>
          <w:tcPr>
            <w:tcW w:w="4395" w:type="dxa"/>
            <w:gridSpan w:val="3"/>
            <w:tcBorders>
              <w:top w:val="double" w:sz="6" w:space="0" w:color="auto"/>
              <w:left w:val="single" w:sz="4" w:space="0" w:color="auto"/>
              <w:right w:val="single" w:sz="4" w:space="0" w:color="auto"/>
            </w:tcBorders>
            <w:shd w:val="clear" w:color="auto" w:fill="96005F"/>
            <w:noWrap/>
            <w:vAlign w:val="bottom"/>
            <w:hideMark/>
          </w:tcPr>
          <w:p w14:paraId="04362E47" w14:textId="6A9EB30A" w:rsidR="00666974"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9</w:t>
            </w:r>
          </w:p>
        </w:tc>
        <w:tc>
          <w:tcPr>
            <w:tcW w:w="1821" w:type="dxa"/>
            <w:tcBorders>
              <w:top w:val="double" w:sz="6" w:space="0" w:color="auto"/>
              <w:left w:val="single" w:sz="4" w:space="0" w:color="auto"/>
              <w:bottom w:val="nil"/>
              <w:right w:val="double" w:sz="6" w:space="0" w:color="auto"/>
            </w:tcBorders>
            <w:shd w:val="clear" w:color="auto" w:fill="96005F"/>
            <w:noWrap/>
            <w:vAlign w:val="bottom"/>
            <w:hideMark/>
          </w:tcPr>
          <w:p w14:paraId="2D9A0939" w14:textId="77777777" w:rsidR="00666974" w:rsidRPr="003518F7" w:rsidRDefault="00666974" w:rsidP="00666974">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r>
      <w:tr w:rsidR="00E52C5A" w:rsidRPr="003518F7" w14:paraId="351EDBA5" w14:textId="77777777" w:rsidTr="00716B49">
        <w:trPr>
          <w:trHeight w:val="315"/>
        </w:trPr>
        <w:tc>
          <w:tcPr>
            <w:tcW w:w="3142" w:type="dxa"/>
            <w:tcBorders>
              <w:top w:val="nil"/>
              <w:left w:val="double" w:sz="6" w:space="0" w:color="auto"/>
              <w:bottom w:val="nil"/>
              <w:right w:val="single" w:sz="4" w:space="0" w:color="auto"/>
            </w:tcBorders>
            <w:shd w:val="clear" w:color="auto" w:fill="96005F"/>
            <w:noWrap/>
            <w:vAlign w:val="bottom"/>
            <w:hideMark/>
          </w:tcPr>
          <w:p w14:paraId="5C3592F4" w14:textId="77777777" w:rsidR="00666974" w:rsidRPr="003518F7" w:rsidRDefault="00666974" w:rsidP="00666974">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xml:space="preserve"> </w:t>
            </w:r>
          </w:p>
        </w:tc>
        <w:tc>
          <w:tcPr>
            <w:tcW w:w="4819" w:type="dxa"/>
            <w:gridSpan w:val="3"/>
            <w:tcBorders>
              <w:left w:val="nil"/>
              <w:bottom w:val="single" w:sz="4" w:space="0" w:color="auto"/>
              <w:right w:val="single" w:sz="4" w:space="0" w:color="auto"/>
            </w:tcBorders>
            <w:shd w:val="clear" w:color="auto" w:fill="96005F"/>
            <w:noWrap/>
            <w:vAlign w:val="bottom"/>
            <w:hideMark/>
          </w:tcPr>
          <w:p w14:paraId="0E537B00" w14:textId="77777777" w:rsidR="00666974" w:rsidRPr="003518F7" w:rsidRDefault="00666974" w:rsidP="00666974">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 BUDGETS</w:t>
            </w:r>
          </w:p>
        </w:tc>
        <w:tc>
          <w:tcPr>
            <w:tcW w:w="4395" w:type="dxa"/>
            <w:gridSpan w:val="3"/>
            <w:tcBorders>
              <w:left w:val="single" w:sz="4" w:space="0" w:color="auto"/>
              <w:bottom w:val="single" w:sz="4" w:space="0" w:color="auto"/>
              <w:right w:val="single" w:sz="4" w:space="0" w:color="auto"/>
            </w:tcBorders>
            <w:shd w:val="clear" w:color="auto" w:fill="96005F"/>
            <w:noWrap/>
            <w:vAlign w:val="bottom"/>
            <w:hideMark/>
          </w:tcPr>
          <w:p w14:paraId="33A2791B" w14:textId="77777777" w:rsidR="00666974" w:rsidRPr="003518F7" w:rsidRDefault="00666974" w:rsidP="00666974">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BUDGETS</w:t>
            </w:r>
          </w:p>
        </w:tc>
        <w:tc>
          <w:tcPr>
            <w:tcW w:w="1821" w:type="dxa"/>
            <w:tcBorders>
              <w:left w:val="single" w:sz="4" w:space="0" w:color="auto"/>
              <w:bottom w:val="nil"/>
              <w:right w:val="double" w:sz="6" w:space="0" w:color="auto"/>
            </w:tcBorders>
            <w:shd w:val="clear" w:color="auto" w:fill="96005F"/>
            <w:noWrap/>
            <w:vAlign w:val="bottom"/>
            <w:hideMark/>
          </w:tcPr>
          <w:p w14:paraId="7B0CCCEF" w14:textId="77777777" w:rsidR="00666974" w:rsidRPr="003518F7" w:rsidRDefault="00666974" w:rsidP="00666974">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Change  </w:t>
            </w:r>
          </w:p>
        </w:tc>
      </w:tr>
      <w:tr w:rsidR="00E52C5A" w:rsidRPr="003518F7" w14:paraId="60131380" w14:textId="77777777" w:rsidTr="00E52C5A">
        <w:trPr>
          <w:trHeight w:val="300"/>
        </w:trPr>
        <w:tc>
          <w:tcPr>
            <w:tcW w:w="3142" w:type="dxa"/>
            <w:tcBorders>
              <w:top w:val="nil"/>
              <w:left w:val="double" w:sz="6" w:space="0" w:color="auto"/>
              <w:bottom w:val="nil"/>
              <w:right w:val="single" w:sz="4" w:space="0" w:color="auto"/>
            </w:tcBorders>
            <w:shd w:val="clear" w:color="auto" w:fill="96005F"/>
            <w:noWrap/>
            <w:vAlign w:val="bottom"/>
            <w:hideMark/>
          </w:tcPr>
          <w:p w14:paraId="7BDD154A" w14:textId="77777777" w:rsidR="00666974" w:rsidRPr="003518F7" w:rsidRDefault="00666974" w:rsidP="00666974">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w:t>
            </w:r>
          </w:p>
        </w:tc>
        <w:tc>
          <w:tcPr>
            <w:tcW w:w="1701" w:type="dxa"/>
            <w:tcBorders>
              <w:top w:val="single" w:sz="4" w:space="0" w:color="auto"/>
              <w:left w:val="nil"/>
              <w:bottom w:val="single" w:sz="4" w:space="0" w:color="auto"/>
              <w:right w:val="single" w:sz="4" w:space="0" w:color="auto"/>
            </w:tcBorders>
            <w:shd w:val="clear" w:color="auto" w:fill="96005F"/>
            <w:noWrap/>
            <w:vAlign w:val="bottom"/>
            <w:hideMark/>
          </w:tcPr>
          <w:p w14:paraId="6B86BB9B"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59" w:type="dxa"/>
            <w:tcBorders>
              <w:top w:val="single" w:sz="4" w:space="0" w:color="auto"/>
              <w:left w:val="nil"/>
              <w:bottom w:val="single" w:sz="4" w:space="0" w:color="auto"/>
              <w:right w:val="single" w:sz="4" w:space="0" w:color="auto"/>
            </w:tcBorders>
            <w:shd w:val="clear" w:color="auto" w:fill="96005F"/>
            <w:noWrap/>
            <w:vAlign w:val="bottom"/>
            <w:hideMark/>
          </w:tcPr>
          <w:p w14:paraId="2AD80F96"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559" w:type="dxa"/>
            <w:tcBorders>
              <w:top w:val="nil"/>
              <w:left w:val="nil"/>
              <w:bottom w:val="nil"/>
              <w:right w:val="double" w:sz="6" w:space="0" w:color="auto"/>
            </w:tcBorders>
            <w:shd w:val="clear" w:color="auto" w:fill="96005F"/>
            <w:noWrap/>
            <w:vAlign w:val="bottom"/>
            <w:hideMark/>
          </w:tcPr>
          <w:p w14:paraId="3DDAC515"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Combined</w:t>
            </w:r>
          </w:p>
        </w:tc>
        <w:tc>
          <w:tcPr>
            <w:tcW w:w="1560" w:type="dxa"/>
            <w:tcBorders>
              <w:top w:val="nil"/>
              <w:left w:val="nil"/>
              <w:bottom w:val="single" w:sz="4" w:space="0" w:color="auto"/>
              <w:right w:val="nil"/>
            </w:tcBorders>
            <w:shd w:val="clear" w:color="auto" w:fill="96005F"/>
            <w:noWrap/>
            <w:vAlign w:val="bottom"/>
            <w:hideMark/>
          </w:tcPr>
          <w:p w14:paraId="0CC79D6F"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417" w:type="dxa"/>
            <w:tcBorders>
              <w:top w:val="nil"/>
              <w:left w:val="single" w:sz="4" w:space="0" w:color="auto"/>
              <w:bottom w:val="single" w:sz="4" w:space="0" w:color="auto"/>
              <w:right w:val="single" w:sz="4" w:space="0" w:color="auto"/>
            </w:tcBorders>
            <w:shd w:val="clear" w:color="auto" w:fill="96005F"/>
            <w:noWrap/>
            <w:vAlign w:val="bottom"/>
            <w:hideMark/>
          </w:tcPr>
          <w:p w14:paraId="60EF66E4"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418" w:type="dxa"/>
            <w:tcBorders>
              <w:top w:val="nil"/>
              <w:left w:val="nil"/>
              <w:bottom w:val="single" w:sz="4" w:space="0" w:color="auto"/>
              <w:right w:val="nil"/>
            </w:tcBorders>
            <w:shd w:val="clear" w:color="auto" w:fill="96005F"/>
            <w:noWrap/>
            <w:vAlign w:val="bottom"/>
            <w:hideMark/>
          </w:tcPr>
          <w:p w14:paraId="5B4B222D"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 xml:space="preserve">Combined </w:t>
            </w:r>
          </w:p>
        </w:tc>
        <w:tc>
          <w:tcPr>
            <w:tcW w:w="1821" w:type="dxa"/>
            <w:tcBorders>
              <w:top w:val="nil"/>
              <w:left w:val="single" w:sz="4" w:space="0" w:color="auto"/>
              <w:bottom w:val="single" w:sz="4" w:space="0" w:color="auto"/>
              <w:right w:val="double" w:sz="6" w:space="0" w:color="auto"/>
            </w:tcBorders>
            <w:shd w:val="clear" w:color="auto" w:fill="96005F"/>
            <w:noWrap/>
            <w:vAlign w:val="bottom"/>
            <w:hideMark/>
          </w:tcPr>
          <w:p w14:paraId="6C6B0105" w14:textId="571F15DB" w:rsidR="00666974" w:rsidRPr="003518F7" w:rsidRDefault="000C640A" w:rsidP="001D252A">
            <w:pPr>
              <w:spacing w:after="0" w:line="240" w:lineRule="auto"/>
              <w:jc w:val="center"/>
              <w:rPr>
                <w:rFonts w:ascii="Arial" w:eastAsia="Times New Roman" w:hAnsi="Arial" w:cs="Arial"/>
                <w:b/>
                <w:bCs/>
                <w:color w:val="FFFFFF" w:themeColor="background1"/>
                <w:sz w:val="16"/>
                <w:szCs w:val="16"/>
                <w:lang w:val="en-CA" w:eastAsia="en-CA"/>
              </w:rPr>
            </w:pPr>
            <w:r>
              <w:rPr>
                <w:rFonts w:ascii="Arial" w:eastAsia="Times New Roman" w:hAnsi="Arial" w:cs="Arial"/>
                <w:b/>
                <w:bCs/>
                <w:color w:val="FFFFFF" w:themeColor="background1"/>
                <w:sz w:val="16"/>
                <w:szCs w:val="16"/>
                <w:lang w:val="en-CA" w:eastAsia="en-CA"/>
              </w:rPr>
              <w:t>1</w:t>
            </w:r>
            <w:r w:rsidR="001D252A">
              <w:rPr>
                <w:rFonts w:ascii="Arial" w:eastAsia="Times New Roman" w:hAnsi="Arial" w:cs="Arial"/>
                <w:b/>
                <w:bCs/>
                <w:color w:val="FFFFFF" w:themeColor="background1"/>
                <w:sz w:val="16"/>
                <w:szCs w:val="16"/>
                <w:lang w:val="en-CA" w:eastAsia="en-CA"/>
              </w:rPr>
              <w:t>9</w:t>
            </w:r>
            <w:r>
              <w:rPr>
                <w:rFonts w:ascii="Arial" w:eastAsia="Times New Roman" w:hAnsi="Arial" w:cs="Arial"/>
                <w:b/>
                <w:bCs/>
                <w:color w:val="FFFFFF" w:themeColor="background1"/>
                <w:sz w:val="16"/>
                <w:szCs w:val="16"/>
                <w:lang w:val="en-CA" w:eastAsia="en-CA"/>
              </w:rPr>
              <w:t xml:space="preserve"> Levy to 1</w:t>
            </w:r>
            <w:r w:rsidR="001D252A">
              <w:rPr>
                <w:rFonts w:ascii="Arial" w:eastAsia="Times New Roman" w:hAnsi="Arial" w:cs="Arial"/>
                <w:b/>
                <w:bCs/>
                <w:color w:val="FFFFFF" w:themeColor="background1"/>
                <w:sz w:val="16"/>
                <w:szCs w:val="16"/>
                <w:lang w:val="en-CA" w:eastAsia="en-CA"/>
              </w:rPr>
              <w:t>8</w:t>
            </w:r>
          </w:p>
        </w:tc>
      </w:tr>
      <w:tr w:rsidR="00E52C5A" w:rsidRPr="003518F7" w14:paraId="7D47B489" w14:textId="77777777" w:rsidTr="00E52C5A">
        <w:trPr>
          <w:trHeight w:val="780"/>
        </w:trPr>
        <w:tc>
          <w:tcPr>
            <w:tcW w:w="3142" w:type="dxa"/>
            <w:tcBorders>
              <w:top w:val="nil"/>
              <w:left w:val="double" w:sz="6" w:space="0" w:color="auto"/>
              <w:bottom w:val="single" w:sz="4" w:space="0" w:color="auto"/>
              <w:right w:val="single" w:sz="4" w:space="0" w:color="auto"/>
            </w:tcBorders>
            <w:shd w:val="clear" w:color="auto" w:fill="96005F"/>
            <w:noWrap/>
            <w:vAlign w:val="bottom"/>
            <w:hideMark/>
          </w:tcPr>
          <w:p w14:paraId="56E00AE9" w14:textId="77777777" w:rsidR="00666974" w:rsidRPr="003518F7" w:rsidRDefault="00EC4541" w:rsidP="00870AC3">
            <w:pPr>
              <w:spacing w:after="0" w:line="240" w:lineRule="auto"/>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Cs w:val="16"/>
                <w:lang w:val="en-CA" w:eastAsia="en-CA"/>
              </w:rPr>
              <w:t>Corporate Services Budget</w:t>
            </w:r>
          </w:p>
        </w:tc>
        <w:tc>
          <w:tcPr>
            <w:tcW w:w="1701" w:type="dxa"/>
            <w:tcBorders>
              <w:top w:val="nil"/>
              <w:left w:val="nil"/>
              <w:bottom w:val="single" w:sz="4" w:space="0" w:color="auto"/>
              <w:right w:val="single" w:sz="4" w:space="0" w:color="auto"/>
            </w:tcBorders>
            <w:shd w:val="clear" w:color="auto" w:fill="96005F"/>
            <w:vAlign w:val="bottom"/>
            <w:hideMark/>
          </w:tcPr>
          <w:p w14:paraId="6C0F7EAF"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59" w:type="dxa"/>
            <w:tcBorders>
              <w:top w:val="nil"/>
              <w:left w:val="nil"/>
              <w:bottom w:val="single" w:sz="4" w:space="0" w:color="auto"/>
              <w:right w:val="single" w:sz="4" w:space="0" w:color="auto"/>
            </w:tcBorders>
            <w:shd w:val="clear" w:color="auto" w:fill="96005F"/>
            <w:vAlign w:val="bottom"/>
            <w:hideMark/>
          </w:tcPr>
          <w:p w14:paraId="297BEAF3"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559" w:type="dxa"/>
            <w:tcBorders>
              <w:top w:val="single" w:sz="4" w:space="0" w:color="auto"/>
              <w:left w:val="nil"/>
              <w:bottom w:val="single" w:sz="4" w:space="0" w:color="auto"/>
              <w:right w:val="double" w:sz="6" w:space="0" w:color="auto"/>
            </w:tcBorders>
            <w:shd w:val="clear" w:color="auto" w:fill="96005F"/>
            <w:vAlign w:val="bottom"/>
            <w:hideMark/>
          </w:tcPr>
          <w:p w14:paraId="11F12AFF" w14:textId="77777777" w:rsidR="00666974" w:rsidRPr="003518F7" w:rsidRDefault="00666974" w:rsidP="00666974">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560" w:type="dxa"/>
            <w:tcBorders>
              <w:top w:val="nil"/>
              <w:left w:val="nil"/>
              <w:bottom w:val="single" w:sz="4" w:space="0" w:color="auto"/>
              <w:right w:val="nil"/>
            </w:tcBorders>
            <w:shd w:val="clear" w:color="auto" w:fill="96005F"/>
            <w:vAlign w:val="bottom"/>
            <w:hideMark/>
          </w:tcPr>
          <w:p w14:paraId="6C0B2D62"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417" w:type="dxa"/>
            <w:tcBorders>
              <w:top w:val="nil"/>
              <w:left w:val="single" w:sz="4" w:space="0" w:color="auto"/>
              <w:bottom w:val="single" w:sz="4" w:space="0" w:color="auto"/>
              <w:right w:val="single" w:sz="4" w:space="0" w:color="auto"/>
            </w:tcBorders>
            <w:shd w:val="clear" w:color="auto" w:fill="96005F"/>
            <w:vAlign w:val="bottom"/>
            <w:hideMark/>
          </w:tcPr>
          <w:p w14:paraId="03D90403"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418" w:type="dxa"/>
            <w:tcBorders>
              <w:top w:val="nil"/>
              <w:left w:val="nil"/>
              <w:bottom w:val="single" w:sz="4" w:space="0" w:color="auto"/>
              <w:right w:val="single" w:sz="4" w:space="0" w:color="auto"/>
            </w:tcBorders>
            <w:shd w:val="clear" w:color="auto" w:fill="96005F"/>
            <w:noWrap/>
            <w:vAlign w:val="bottom"/>
            <w:hideMark/>
          </w:tcPr>
          <w:p w14:paraId="377BA0DC" w14:textId="77777777" w:rsidR="00666974" w:rsidRPr="003518F7" w:rsidRDefault="00666974" w:rsidP="00666974">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821" w:type="dxa"/>
            <w:tcBorders>
              <w:top w:val="nil"/>
              <w:left w:val="nil"/>
              <w:bottom w:val="single" w:sz="4" w:space="0" w:color="auto"/>
              <w:right w:val="double" w:sz="6" w:space="0" w:color="auto"/>
            </w:tcBorders>
            <w:shd w:val="clear" w:color="auto" w:fill="96005F"/>
            <w:vAlign w:val="bottom"/>
            <w:hideMark/>
          </w:tcPr>
          <w:p w14:paraId="1CD6F37D" w14:textId="77777777" w:rsidR="00666974" w:rsidRPr="003518F7" w:rsidRDefault="00666974" w:rsidP="00666974">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Increase / (Decrease)</w:t>
            </w:r>
          </w:p>
        </w:tc>
      </w:tr>
      <w:tr w:rsidR="00666974" w:rsidRPr="003518F7" w14:paraId="2EAD8BF6" w14:textId="77777777" w:rsidTr="000C640A">
        <w:trPr>
          <w:trHeight w:val="360"/>
        </w:trPr>
        <w:tc>
          <w:tcPr>
            <w:tcW w:w="3142" w:type="dxa"/>
            <w:tcBorders>
              <w:top w:val="nil"/>
              <w:left w:val="double" w:sz="6" w:space="0" w:color="auto"/>
              <w:bottom w:val="nil"/>
              <w:right w:val="single" w:sz="4" w:space="0" w:color="auto"/>
            </w:tcBorders>
            <w:shd w:val="clear" w:color="auto" w:fill="auto"/>
            <w:noWrap/>
            <w:vAlign w:val="bottom"/>
            <w:hideMark/>
          </w:tcPr>
          <w:p w14:paraId="42E5D977"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Council</w:t>
            </w:r>
          </w:p>
        </w:tc>
        <w:tc>
          <w:tcPr>
            <w:tcW w:w="1701" w:type="dxa"/>
            <w:tcBorders>
              <w:top w:val="nil"/>
              <w:left w:val="nil"/>
              <w:bottom w:val="nil"/>
              <w:right w:val="single" w:sz="4" w:space="0" w:color="auto"/>
            </w:tcBorders>
            <w:shd w:val="clear" w:color="auto" w:fill="auto"/>
            <w:noWrap/>
            <w:vAlign w:val="bottom"/>
          </w:tcPr>
          <w:p w14:paraId="06D48114" w14:textId="6C8DA408"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$643,978</w:t>
            </w:r>
          </w:p>
        </w:tc>
        <w:tc>
          <w:tcPr>
            <w:tcW w:w="1559" w:type="dxa"/>
            <w:tcBorders>
              <w:top w:val="nil"/>
              <w:left w:val="nil"/>
              <w:bottom w:val="nil"/>
              <w:right w:val="single" w:sz="4" w:space="0" w:color="auto"/>
            </w:tcBorders>
            <w:shd w:val="clear" w:color="auto" w:fill="auto"/>
            <w:noWrap/>
            <w:vAlign w:val="bottom"/>
          </w:tcPr>
          <w:p w14:paraId="21687D63" w14:textId="77777777" w:rsidR="00666974" w:rsidRPr="00916AD6" w:rsidRDefault="00CD0189"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auto"/>
            <w:noWrap/>
            <w:vAlign w:val="bottom"/>
          </w:tcPr>
          <w:p w14:paraId="409EFD61" w14:textId="40EFB14F"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$643,978</w:t>
            </w:r>
          </w:p>
        </w:tc>
        <w:tc>
          <w:tcPr>
            <w:tcW w:w="1560" w:type="dxa"/>
            <w:tcBorders>
              <w:top w:val="nil"/>
              <w:left w:val="nil"/>
              <w:bottom w:val="nil"/>
              <w:right w:val="nil"/>
            </w:tcBorders>
            <w:shd w:val="clear" w:color="auto" w:fill="auto"/>
            <w:noWrap/>
            <w:vAlign w:val="bottom"/>
          </w:tcPr>
          <w:p w14:paraId="2E6B57D8" w14:textId="392D152A"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$752,400</w:t>
            </w:r>
          </w:p>
        </w:tc>
        <w:tc>
          <w:tcPr>
            <w:tcW w:w="1417" w:type="dxa"/>
            <w:tcBorders>
              <w:top w:val="nil"/>
              <w:left w:val="single" w:sz="4" w:space="0" w:color="auto"/>
              <w:bottom w:val="nil"/>
              <w:right w:val="single" w:sz="4" w:space="0" w:color="auto"/>
            </w:tcBorders>
            <w:shd w:val="clear" w:color="auto" w:fill="auto"/>
            <w:noWrap/>
            <w:vAlign w:val="bottom"/>
          </w:tcPr>
          <w:p w14:paraId="6715B8A2"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8" w:type="dxa"/>
            <w:tcBorders>
              <w:top w:val="nil"/>
              <w:left w:val="nil"/>
              <w:bottom w:val="nil"/>
              <w:right w:val="nil"/>
            </w:tcBorders>
            <w:shd w:val="clear" w:color="auto" w:fill="FFFF00"/>
            <w:noWrap/>
            <w:vAlign w:val="bottom"/>
          </w:tcPr>
          <w:p w14:paraId="4758FD69" w14:textId="14105725"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$752,400</w:t>
            </w:r>
          </w:p>
        </w:tc>
        <w:tc>
          <w:tcPr>
            <w:tcW w:w="1821" w:type="dxa"/>
            <w:tcBorders>
              <w:top w:val="nil"/>
              <w:left w:val="single" w:sz="4" w:space="0" w:color="auto"/>
              <w:bottom w:val="nil"/>
              <w:right w:val="double" w:sz="6" w:space="0" w:color="auto"/>
            </w:tcBorders>
            <w:shd w:val="clear" w:color="auto" w:fill="auto"/>
            <w:noWrap/>
            <w:vAlign w:val="bottom"/>
          </w:tcPr>
          <w:p w14:paraId="3BFE87D3" w14:textId="6ECACA8D"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$108,422</w:t>
            </w:r>
          </w:p>
        </w:tc>
      </w:tr>
      <w:tr w:rsidR="00666974" w:rsidRPr="003518F7" w14:paraId="2925EB20" w14:textId="77777777" w:rsidTr="000C640A">
        <w:trPr>
          <w:trHeight w:val="360"/>
        </w:trPr>
        <w:tc>
          <w:tcPr>
            <w:tcW w:w="3142" w:type="dxa"/>
            <w:tcBorders>
              <w:top w:val="nil"/>
              <w:left w:val="double" w:sz="6" w:space="0" w:color="auto"/>
              <w:bottom w:val="nil"/>
              <w:right w:val="single" w:sz="4" w:space="0" w:color="auto"/>
            </w:tcBorders>
            <w:shd w:val="clear" w:color="auto" w:fill="E5DFEC" w:themeFill="accent4" w:themeFillTint="33"/>
            <w:noWrap/>
            <w:vAlign w:val="bottom"/>
            <w:hideMark/>
          </w:tcPr>
          <w:p w14:paraId="52DF1BD5"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Administration Department</w:t>
            </w:r>
          </w:p>
        </w:tc>
        <w:tc>
          <w:tcPr>
            <w:tcW w:w="1701" w:type="dxa"/>
            <w:tcBorders>
              <w:top w:val="nil"/>
              <w:left w:val="nil"/>
              <w:bottom w:val="nil"/>
              <w:right w:val="single" w:sz="4" w:space="0" w:color="auto"/>
            </w:tcBorders>
            <w:shd w:val="clear" w:color="auto" w:fill="E5DFEC" w:themeFill="accent4" w:themeFillTint="33"/>
            <w:noWrap/>
            <w:vAlign w:val="bottom"/>
          </w:tcPr>
          <w:p w14:paraId="543B8E73" w14:textId="16A6A042" w:rsidR="00666974" w:rsidRPr="00916AD6" w:rsidRDefault="00916AD6" w:rsidP="00916AD6">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$4,221,665</w:t>
            </w:r>
          </w:p>
        </w:tc>
        <w:tc>
          <w:tcPr>
            <w:tcW w:w="1559" w:type="dxa"/>
            <w:tcBorders>
              <w:top w:val="nil"/>
              <w:left w:val="nil"/>
              <w:bottom w:val="nil"/>
              <w:right w:val="single" w:sz="4" w:space="0" w:color="auto"/>
            </w:tcBorders>
            <w:shd w:val="clear" w:color="auto" w:fill="E5DFEC" w:themeFill="accent4" w:themeFillTint="33"/>
            <w:noWrap/>
            <w:vAlign w:val="bottom"/>
          </w:tcPr>
          <w:p w14:paraId="0BD4A3FA" w14:textId="299664D5"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$102,200</w:t>
            </w:r>
          </w:p>
        </w:tc>
        <w:tc>
          <w:tcPr>
            <w:tcW w:w="1559" w:type="dxa"/>
            <w:tcBorders>
              <w:top w:val="nil"/>
              <w:left w:val="nil"/>
              <w:bottom w:val="nil"/>
              <w:right w:val="double" w:sz="6" w:space="0" w:color="auto"/>
            </w:tcBorders>
            <w:shd w:val="clear" w:color="auto" w:fill="E5DFEC" w:themeFill="accent4" w:themeFillTint="33"/>
            <w:noWrap/>
            <w:vAlign w:val="bottom"/>
          </w:tcPr>
          <w:p w14:paraId="77A36B42" w14:textId="6A42080B"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$4,323,865</w:t>
            </w:r>
          </w:p>
        </w:tc>
        <w:tc>
          <w:tcPr>
            <w:tcW w:w="1560" w:type="dxa"/>
            <w:tcBorders>
              <w:top w:val="nil"/>
              <w:left w:val="nil"/>
              <w:bottom w:val="nil"/>
              <w:right w:val="nil"/>
            </w:tcBorders>
            <w:shd w:val="clear" w:color="auto" w:fill="E5DFEC" w:themeFill="accent4" w:themeFillTint="33"/>
            <w:noWrap/>
            <w:vAlign w:val="bottom"/>
          </w:tcPr>
          <w:p w14:paraId="5356C114" w14:textId="35728BF7"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$4,539,200</w:t>
            </w:r>
          </w:p>
        </w:tc>
        <w:tc>
          <w:tcPr>
            <w:tcW w:w="1417" w:type="dxa"/>
            <w:tcBorders>
              <w:top w:val="nil"/>
              <w:left w:val="single" w:sz="4" w:space="0" w:color="auto"/>
              <w:bottom w:val="nil"/>
              <w:right w:val="single" w:sz="4" w:space="0" w:color="auto"/>
            </w:tcBorders>
            <w:shd w:val="clear" w:color="auto" w:fill="E5DFEC" w:themeFill="accent4" w:themeFillTint="33"/>
            <w:noWrap/>
            <w:vAlign w:val="bottom"/>
          </w:tcPr>
          <w:p w14:paraId="423A1114" w14:textId="0C3F5F1E"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$156,850</w:t>
            </w:r>
          </w:p>
        </w:tc>
        <w:tc>
          <w:tcPr>
            <w:tcW w:w="1418" w:type="dxa"/>
            <w:tcBorders>
              <w:top w:val="nil"/>
              <w:left w:val="nil"/>
              <w:bottom w:val="nil"/>
              <w:right w:val="nil"/>
            </w:tcBorders>
            <w:shd w:val="clear" w:color="auto" w:fill="FFFF00"/>
            <w:noWrap/>
            <w:vAlign w:val="bottom"/>
          </w:tcPr>
          <w:p w14:paraId="48AE0CEC" w14:textId="7F6A4041"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$4,696,050</w:t>
            </w:r>
          </w:p>
        </w:tc>
        <w:tc>
          <w:tcPr>
            <w:tcW w:w="1821" w:type="dxa"/>
            <w:tcBorders>
              <w:top w:val="nil"/>
              <w:left w:val="single" w:sz="4" w:space="0" w:color="auto"/>
              <w:bottom w:val="nil"/>
              <w:right w:val="double" w:sz="6" w:space="0" w:color="auto"/>
            </w:tcBorders>
            <w:shd w:val="clear" w:color="auto" w:fill="E5DFEC" w:themeFill="accent4" w:themeFillTint="33"/>
            <w:noWrap/>
            <w:vAlign w:val="bottom"/>
          </w:tcPr>
          <w:p w14:paraId="58329FB6" w14:textId="01988CEC"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$372,185</w:t>
            </w:r>
          </w:p>
        </w:tc>
      </w:tr>
      <w:tr w:rsidR="00666974" w:rsidRPr="003518F7" w14:paraId="0E3CAE21" w14:textId="77777777" w:rsidTr="000C640A">
        <w:trPr>
          <w:trHeight w:val="360"/>
        </w:trPr>
        <w:tc>
          <w:tcPr>
            <w:tcW w:w="3142" w:type="dxa"/>
            <w:tcBorders>
              <w:top w:val="nil"/>
              <w:left w:val="double" w:sz="6" w:space="0" w:color="auto"/>
              <w:bottom w:val="nil"/>
              <w:right w:val="single" w:sz="4" w:space="0" w:color="auto"/>
            </w:tcBorders>
            <w:shd w:val="clear" w:color="auto" w:fill="auto"/>
            <w:noWrap/>
            <w:vAlign w:val="bottom"/>
            <w:hideMark/>
          </w:tcPr>
          <w:p w14:paraId="2EB9F495"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Workers Comp &amp; </w:t>
            </w:r>
            <w:proofErr w:type="spellStart"/>
            <w:r w:rsidRPr="003518F7">
              <w:rPr>
                <w:rFonts w:ascii="Arial" w:eastAsia="Times New Roman" w:hAnsi="Arial" w:cs="Arial"/>
                <w:sz w:val="16"/>
                <w:szCs w:val="16"/>
                <w:lang w:val="en-CA" w:eastAsia="en-CA"/>
              </w:rPr>
              <w:t>Wkly</w:t>
            </w:r>
            <w:proofErr w:type="spellEnd"/>
            <w:r w:rsidRPr="003518F7">
              <w:rPr>
                <w:rFonts w:ascii="Arial" w:eastAsia="Times New Roman" w:hAnsi="Arial" w:cs="Arial"/>
                <w:sz w:val="16"/>
                <w:szCs w:val="16"/>
                <w:lang w:val="en-CA" w:eastAsia="en-CA"/>
              </w:rPr>
              <w:t xml:space="preserve"> </w:t>
            </w:r>
            <w:proofErr w:type="spellStart"/>
            <w:r w:rsidRPr="003518F7">
              <w:rPr>
                <w:rFonts w:ascii="Arial" w:eastAsia="Times New Roman" w:hAnsi="Arial" w:cs="Arial"/>
                <w:sz w:val="16"/>
                <w:szCs w:val="16"/>
                <w:lang w:val="en-CA" w:eastAsia="en-CA"/>
              </w:rPr>
              <w:t>Indem</w:t>
            </w:r>
            <w:proofErr w:type="spellEnd"/>
            <w:r w:rsidRPr="003518F7">
              <w:rPr>
                <w:rFonts w:ascii="Arial" w:eastAsia="Times New Roman" w:hAnsi="Arial" w:cs="Arial"/>
                <w:sz w:val="16"/>
                <w:szCs w:val="16"/>
                <w:lang w:val="en-CA" w:eastAsia="en-CA"/>
              </w:rPr>
              <w:t>. Self Ins.</w:t>
            </w:r>
          </w:p>
        </w:tc>
        <w:tc>
          <w:tcPr>
            <w:tcW w:w="1701" w:type="dxa"/>
            <w:tcBorders>
              <w:top w:val="nil"/>
              <w:left w:val="nil"/>
              <w:bottom w:val="nil"/>
              <w:right w:val="single" w:sz="4" w:space="0" w:color="auto"/>
            </w:tcBorders>
            <w:shd w:val="clear" w:color="auto" w:fill="auto"/>
            <w:noWrap/>
            <w:vAlign w:val="bottom"/>
          </w:tcPr>
          <w:p w14:paraId="2EE8B652" w14:textId="07917CB6" w:rsidR="00666974" w:rsidRPr="00916AD6" w:rsidRDefault="00916AD6" w:rsidP="00C748C8">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single" w:sz="4" w:space="0" w:color="auto"/>
            </w:tcBorders>
            <w:shd w:val="clear" w:color="auto" w:fill="auto"/>
            <w:noWrap/>
            <w:vAlign w:val="bottom"/>
          </w:tcPr>
          <w:p w14:paraId="30A7387D"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auto"/>
            <w:noWrap/>
            <w:vAlign w:val="bottom"/>
          </w:tcPr>
          <w:p w14:paraId="1A2EDEF1" w14:textId="009BA515"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60" w:type="dxa"/>
            <w:tcBorders>
              <w:top w:val="nil"/>
              <w:left w:val="nil"/>
              <w:bottom w:val="nil"/>
              <w:right w:val="nil"/>
            </w:tcBorders>
            <w:shd w:val="clear" w:color="auto" w:fill="auto"/>
            <w:noWrap/>
            <w:vAlign w:val="bottom"/>
          </w:tcPr>
          <w:p w14:paraId="132B7AA0"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7" w:type="dxa"/>
            <w:tcBorders>
              <w:top w:val="nil"/>
              <w:left w:val="single" w:sz="4" w:space="0" w:color="auto"/>
              <w:bottom w:val="nil"/>
              <w:right w:val="single" w:sz="4" w:space="0" w:color="auto"/>
            </w:tcBorders>
            <w:shd w:val="clear" w:color="auto" w:fill="auto"/>
            <w:noWrap/>
            <w:vAlign w:val="bottom"/>
          </w:tcPr>
          <w:p w14:paraId="060C1303"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8" w:type="dxa"/>
            <w:tcBorders>
              <w:top w:val="nil"/>
              <w:left w:val="nil"/>
              <w:bottom w:val="nil"/>
              <w:right w:val="nil"/>
            </w:tcBorders>
            <w:shd w:val="clear" w:color="auto" w:fill="FFFF00"/>
            <w:noWrap/>
            <w:vAlign w:val="bottom"/>
          </w:tcPr>
          <w:p w14:paraId="18420720" w14:textId="77777777" w:rsidR="00666974" w:rsidRPr="001D252A" w:rsidRDefault="00C748C8" w:rsidP="00DA698C">
            <w:pPr>
              <w:spacing w:after="0" w:line="240" w:lineRule="auto"/>
              <w:jc w:val="right"/>
              <w:rPr>
                <w:rFonts w:ascii="Arial" w:eastAsia="Times New Roman" w:hAnsi="Arial" w:cs="Arial"/>
                <w:sz w:val="18"/>
                <w:szCs w:val="18"/>
                <w:highlight w:val="yellow"/>
                <w:lang w:val="en-CA" w:eastAsia="en-CA"/>
              </w:rPr>
            </w:pPr>
            <w:r w:rsidRPr="001D252A">
              <w:rPr>
                <w:rFonts w:ascii="Arial" w:eastAsia="Times New Roman" w:hAnsi="Arial" w:cs="Arial"/>
                <w:sz w:val="18"/>
                <w:szCs w:val="18"/>
                <w:highlight w:val="yellow"/>
                <w:lang w:val="en-CA" w:eastAsia="en-CA"/>
              </w:rPr>
              <w:t>-</w:t>
            </w:r>
          </w:p>
        </w:tc>
        <w:tc>
          <w:tcPr>
            <w:tcW w:w="1821" w:type="dxa"/>
            <w:tcBorders>
              <w:top w:val="nil"/>
              <w:left w:val="single" w:sz="4" w:space="0" w:color="auto"/>
              <w:bottom w:val="nil"/>
              <w:right w:val="double" w:sz="6" w:space="0" w:color="auto"/>
            </w:tcBorders>
            <w:shd w:val="clear" w:color="auto" w:fill="auto"/>
            <w:noWrap/>
            <w:vAlign w:val="bottom"/>
          </w:tcPr>
          <w:p w14:paraId="38181078" w14:textId="4A3346C8"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r>
      <w:tr w:rsidR="00666974" w:rsidRPr="003518F7" w14:paraId="4992C206" w14:textId="77777777" w:rsidTr="000C640A">
        <w:trPr>
          <w:trHeight w:val="360"/>
        </w:trPr>
        <w:tc>
          <w:tcPr>
            <w:tcW w:w="3142" w:type="dxa"/>
            <w:tcBorders>
              <w:top w:val="nil"/>
              <w:left w:val="double" w:sz="6" w:space="0" w:color="auto"/>
              <w:bottom w:val="nil"/>
              <w:right w:val="single" w:sz="4" w:space="0" w:color="auto"/>
            </w:tcBorders>
            <w:shd w:val="clear" w:color="auto" w:fill="E5DFEC" w:themeFill="accent4" w:themeFillTint="33"/>
            <w:noWrap/>
            <w:vAlign w:val="bottom"/>
            <w:hideMark/>
          </w:tcPr>
          <w:p w14:paraId="48F0D5FE"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Information Systems</w:t>
            </w:r>
          </w:p>
        </w:tc>
        <w:tc>
          <w:tcPr>
            <w:tcW w:w="1701" w:type="dxa"/>
            <w:tcBorders>
              <w:top w:val="nil"/>
              <w:left w:val="nil"/>
              <w:bottom w:val="nil"/>
              <w:right w:val="single" w:sz="4" w:space="0" w:color="auto"/>
            </w:tcBorders>
            <w:shd w:val="clear" w:color="auto" w:fill="E5DFEC" w:themeFill="accent4" w:themeFillTint="33"/>
            <w:noWrap/>
            <w:vAlign w:val="bottom"/>
          </w:tcPr>
          <w:p w14:paraId="5A4E5F58"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single" w:sz="4" w:space="0" w:color="auto"/>
            </w:tcBorders>
            <w:shd w:val="clear" w:color="auto" w:fill="E5DFEC" w:themeFill="accent4" w:themeFillTint="33"/>
            <w:noWrap/>
            <w:vAlign w:val="bottom"/>
          </w:tcPr>
          <w:p w14:paraId="0BAC864B"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E5DFEC" w:themeFill="accent4" w:themeFillTint="33"/>
            <w:noWrap/>
            <w:vAlign w:val="bottom"/>
          </w:tcPr>
          <w:p w14:paraId="74A89E1F"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60" w:type="dxa"/>
            <w:tcBorders>
              <w:top w:val="nil"/>
              <w:left w:val="nil"/>
              <w:bottom w:val="nil"/>
              <w:right w:val="nil"/>
            </w:tcBorders>
            <w:shd w:val="clear" w:color="auto" w:fill="E5DFEC" w:themeFill="accent4" w:themeFillTint="33"/>
            <w:noWrap/>
            <w:vAlign w:val="bottom"/>
          </w:tcPr>
          <w:p w14:paraId="03C6F1EB"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7" w:type="dxa"/>
            <w:tcBorders>
              <w:top w:val="nil"/>
              <w:left w:val="single" w:sz="4" w:space="0" w:color="auto"/>
              <w:bottom w:val="nil"/>
              <w:right w:val="single" w:sz="4" w:space="0" w:color="auto"/>
            </w:tcBorders>
            <w:shd w:val="clear" w:color="auto" w:fill="E5DFEC" w:themeFill="accent4" w:themeFillTint="33"/>
            <w:noWrap/>
            <w:vAlign w:val="bottom"/>
          </w:tcPr>
          <w:p w14:paraId="023B7202"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8" w:type="dxa"/>
            <w:tcBorders>
              <w:top w:val="nil"/>
              <w:left w:val="nil"/>
              <w:bottom w:val="nil"/>
              <w:right w:val="nil"/>
            </w:tcBorders>
            <w:shd w:val="clear" w:color="auto" w:fill="FFFF00"/>
            <w:noWrap/>
            <w:vAlign w:val="bottom"/>
          </w:tcPr>
          <w:p w14:paraId="3D915B97" w14:textId="77777777" w:rsidR="00666974" w:rsidRPr="001D252A" w:rsidRDefault="00C748C8" w:rsidP="00DA698C">
            <w:pPr>
              <w:spacing w:after="0" w:line="240" w:lineRule="auto"/>
              <w:jc w:val="right"/>
              <w:rPr>
                <w:rFonts w:ascii="Arial" w:eastAsia="Times New Roman" w:hAnsi="Arial" w:cs="Arial"/>
                <w:sz w:val="18"/>
                <w:szCs w:val="18"/>
                <w:highlight w:val="yellow"/>
                <w:lang w:val="en-CA" w:eastAsia="en-CA"/>
              </w:rPr>
            </w:pPr>
            <w:r w:rsidRPr="001D252A">
              <w:rPr>
                <w:rFonts w:ascii="Arial" w:eastAsia="Times New Roman" w:hAnsi="Arial" w:cs="Arial"/>
                <w:sz w:val="18"/>
                <w:szCs w:val="18"/>
                <w:highlight w:val="yellow"/>
                <w:lang w:val="en-CA" w:eastAsia="en-CA"/>
              </w:rPr>
              <w:t>-</w:t>
            </w:r>
          </w:p>
        </w:tc>
        <w:tc>
          <w:tcPr>
            <w:tcW w:w="1821" w:type="dxa"/>
            <w:tcBorders>
              <w:top w:val="nil"/>
              <w:left w:val="single" w:sz="4" w:space="0" w:color="auto"/>
              <w:bottom w:val="nil"/>
              <w:right w:val="double" w:sz="6" w:space="0" w:color="auto"/>
            </w:tcBorders>
            <w:shd w:val="clear" w:color="auto" w:fill="E5DFEC" w:themeFill="accent4" w:themeFillTint="33"/>
            <w:noWrap/>
            <w:vAlign w:val="bottom"/>
          </w:tcPr>
          <w:p w14:paraId="0C7397C9"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r>
      <w:tr w:rsidR="00666974" w:rsidRPr="003518F7" w14:paraId="6DB64DF3" w14:textId="77777777" w:rsidTr="000C640A">
        <w:trPr>
          <w:trHeight w:val="360"/>
        </w:trPr>
        <w:tc>
          <w:tcPr>
            <w:tcW w:w="3142" w:type="dxa"/>
            <w:tcBorders>
              <w:top w:val="nil"/>
              <w:left w:val="double" w:sz="6" w:space="0" w:color="auto"/>
              <w:bottom w:val="nil"/>
              <w:right w:val="single" w:sz="4" w:space="0" w:color="auto"/>
            </w:tcBorders>
            <w:shd w:val="clear" w:color="auto" w:fill="auto"/>
            <w:noWrap/>
            <w:vAlign w:val="bottom"/>
            <w:hideMark/>
          </w:tcPr>
          <w:p w14:paraId="1E2A4F60" w14:textId="77777777" w:rsidR="00666974" w:rsidRPr="003518F7" w:rsidRDefault="00666974" w:rsidP="00C748C8">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w:t>
            </w:r>
            <w:r w:rsidR="00C748C8">
              <w:rPr>
                <w:rFonts w:ascii="Arial" w:eastAsia="Times New Roman" w:hAnsi="Arial" w:cs="Arial"/>
                <w:sz w:val="16"/>
                <w:szCs w:val="16"/>
                <w:lang w:val="en-CA" w:eastAsia="en-CA"/>
              </w:rPr>
              <w:t>Assessment (MPAC)</w:t>
            </w:r>
          </w:p>
        </w:tc>
        <w:tc>
          <w:tcPr>
            <w:tcW w:w="1701" w:type="dxa"/>
            <w:tcBorders>
              <w:top w:val="nil"/>
              <w:left w:val="nil"/>
              <w:bottom w:val="nil"/>
              <w:right w:val="single" w:sz="4" w:space="0" w:color="auto"/>
            </w:tcBorders>
            <w:shd w:val="clear" w:color="auto" w:fill="auto"/>
            <w:noWrap/>
            <w:vAlign w:val="bottom"/>
          </w:tcPr>
          <w:p w14:paraId="5833DEA1" w14:textId="1C46D191" w:rsidR="00666974" w:rsidRPr="00916AD6" w:rsidRDefault="00916AD6" w:rsidP="00DA698C">
            <w:pPr>
              <w:spacing w:after="0" w:line="240" w:lineRule="auto"/>
              <w:jc w:val="right"/>
              <w:rPr>
                <w:rFonts w:ascii="Arial" w:eastAsia="Times New Roman" w:hAnsi="Arial" w:cs="Arial"/>
                <w:sz w:val="18"/>
                <w:szCs w:val="18"/>
                <w:lang w:val="en-CA" w:eastAsia="en-CA"/>
              </w:rPr>
            </w:pPr>
            <w:r>
              <w:rPr>
                <w:rFonts w:ascii="Arial" w:eastAsia="Times New Roman" w:hAnsi="Arial" w:cs="Arial"/>
                <w:sz w:val="18"/>
                <w:szCs w:val="18"/>
                <w:lang w:val="en-CA" w:eastAsia="en-CA"/>
              </w:rPr>
              <w:t>$1,816,600</w:t>
            </w:r>
          </w:p>
        </w:tc>
        <w:tc>
          <w:tcPr>
            <w:tcW w:w="1559" w:type="dxa"/>
            <w:tcBorders>
              <w:top w:val="nil"/>
              <w:left w:val="nil"/>
              <w:bottom w:val="nil"/>
              <w:right w:val="single" w:sz="4" w:space="0" w:color="auto"/>
            </w:tcBorders>
            <w:shd w:val="clear" w:color="auto" w:fill="auto"/>
            <w:noWrap/>
            <w:vAlign w:val="bottom"/>
          </w:tcPr>
          <w:p w14:paraId="58F0AEA3" w14:textId="77777777" w:rsidR="00666974" w:rsidRPr="001D252A" w:rsidRDefault="00C748C8"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auto"/>
            <w:noWrap/>
            <w:vAlign w:val="bottom"/>
          </w:tcPr>
          <w:p w14:paraId="24688F7D" w14:textId="18718B27"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$1,816,600</w:t>
            </w:r>
          </w:p>
        </w:tc>
        <w:tc>
          <w:tcPr>
            <w:tcW w:w="1560" w:type="dxa"/>
            <w:tcBorders>
              <w:top w:val="nil"/>
              <w:left w:val="nil"/>
              <w:bottom w:val="nil"/>
              <w:right w:val="nil"/>
            </w:tcBorders>
            <w:shd w:val="clear" w:color="auto" w:fill="auto"/>
            <w:noWrap/>
            <w:vAlign w:val="bottom"/>
          </w:tcPr>
          <w:p w14:paraId="5A5573F1" w14:textId="5324F66C" w:rsidR="00666974" w:rsidRPr="001D252A" w:rsidRDefault="00C748C8" w:rsidP="00916AD6">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$1,8</w:t>
            </w:r>
            <w:r w:rsidR="00916AD6" w:rsidRPr="00916AD6">
              <w:rPr>
                <w:rFonts w:ascii="Arial" w:eastAsia="Times New Roman" w:hAnsi="Arial" w:cs="Arial"/>
                <w:sz w:val="18"/>
                <w:szCs w:val="18"/>
                <w:lang w:val="en-CA" w:eastAsia="en-CA"/>
              </w:rPr>
              <w:t>49</w:t>
            </w:r>
            <w:r w:rsidRPr="00916AD6">
              <w:rPr>
                <w:rFonts w:ascii="Arial" w:eastAsia="Times New Roman" w:hAnsi="Arial" w:cs="Arial"/>
                <w:sz w:val="18"/>
                <w:szCs w:val="18"/>
                <w:lang w:val="en-CA" w:eastAsia="en-CA"/>
              </w:rPr>
              <w:t>,</w:t>
            </w:r>
            <w:r w:rsidR="00916AD6" w:rsidRPr="00916AD6">
              <w:rPr>
                <w:rFonts w:ascii="Arial" w:eastAsia="Times New Roman" w:hAnsi="Arial" w:cs="Arial"/>
                <w:sz w:val="18"/>
                <w:szCs w:val="18"/>
                <w:lang w:val="en-CA" w:eastAsia="en-CA"/>
              </w:rPr>
              <w:t>200</w:t>
            </w:r>
          </w:p>
        </w:tc>
        <w:tc>
          <w:tcPr>
            <w:tcW w:w="1417" w:type="dxa"/>
            <w:tcBorders>
              <w:top w:val="nil"/>
              <w:left w:val="single" w:sz="4" w:space="0" w:color="auto"/>
              <w:bottom w:val="nil"/>
              <w:right w:val="single" w:sz="4" w:space="0" w:color="auto"/>
            </w:tcBorders>
            <w:shd w:val="clear" w:color="auto" w:fill="auto"/>
            <w:noWrap/>
            <w:vAlign w:val="bottom"/>
          </w:tcPr>
          <w:p w14:paraId="1B4DD3F9" w14:textId="77777777" w:rsidR="00666974" w:rsidRPr="001D252A" w:rsidRDefault="00C748C8"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w:t>
            </w:r>
          </w:p>
        </w:tc>
        <w:tc>
          <w:tcPr>
            <w:tcW w:w="1418" w:type="dxa"/>
            <w:tcBorders>
              <w:top w:val="nil"/>
              <w:left w:val="nil"/>
              <w:bottom w:val="nil"/>
              <w:right w:val="nil"/>
            </w:tcBorders>
            <w:shd w:val="clear" w:color="auto" w:fill="FFFF00"/>
            <w:noWrap/>
            <w:vAlign w:val="bottom"/>
          </w:tcPr>
          <w:p w14:paraId="13C9AEC2" w14:textId="717773F1" w:rsidR="00666974" w:rsidRPr="001D252A" w:rsidRDefault="00C748C8" w:rsidP="00916AD6">
            <w:pPr>
              <w:spacing w:after="0" w:line="240" w:lineRule="auto"/>
              <w:jc w:val="right"/>
              <w:rPr>
                <w:rFonts w:ascii="Arial" w:eastAsia="Times New Roman" w:hAnsi="Arial" w:cs="Arial"/>
                <w:sz w:val="18"/>
                <w:szCs w:val="18"/>
                <w:highlight w:val="yellow"/>
                <w:lang w:val="en-CA" w:eastAsia="en-CA"/>
              </w:rPr>
            </w:pPr>
            <w:r w:rsidRPr="001D252A">
              <w:rPr>
                <w:rFonts w:ascii="Arial" w:eastAsia="Times New Roman" w:hAnsi="Arial" w:cs="Arial"/>
                <w:sz w:val="18"/>
                <w:szCs w:val="18"/>
                <w:highlight w:val="yellow"/>
                <w:lang w:val="en-CA" w:eastAsia="en-CA"/>
              </w:rPr>
              <w:t>$1,8</w:t>
            </w:r>
            <w:r w:rsidR="00916AD6">
              <w:rPr>
                <w:rFonts w:ascii="Arial" w:eastAsia="Times New Roman" w:hAnsi="Arial" w:cs="Arial"/>
                <w:sz w:val="18"/>
                <w:szCs w:val="18"/>
                <w:highlight w:val="yellow"/>
                <w:lang w:val="en-CA" w:eastAsia="en-CA"/>
              </w:rPr>
              <w:t>49</w:t>
            </w:r>
            <w:r w:rsidRPr="001D252A">
              <w:rPr>
                <w:rFonts w:ascii="Arial" w:eastAsia="Times New Roman" w:hAnsi="Arial" w:cs="Arial"/>
                <w:sz w:val="18"/>
                <w:szCs w:val="18"/>
                <w:highlight w:val="yellow"/>
                <w:lang w:val="en-CA" w:eastAsia="en-CA"/>
              </w:rPr>
              <w:t>,</w:t>
            </w:r>
            <w:r w:rsidR="00916AD6">
              <w:rPr>
                <w:rFonts w:ascii="Arial" w:eastAsia="Times New Roman" w:hAnsi="Arial" w:cs="Arial"/>
                <w:sz w:val="18"/>
                <w:szCs w:val="18"/>
                <w:highlight w:val="yellow"/>
                <w:lang w:val="en-CA" w:eastAsia="en-CA"/>
              </w:rPr>
              <w:t>2</w:t>
            </w:r>
            <w:r w:rsidRPr="001D252A">
              <w:rPr>
                <w:rFonts w:ascii="Arial" w:eastAsia="Times New Roman" w:hAnsi="Arial" w:cs="Arial"/>
                <w:sz w:val="18"/>
                <w:szCs w:val="18"/>
                <w:highlight w:val="yellow"/>
                <w:lang w:val="en-CA" w:eastAsia="en-CA"/>
              </w:rPr>
              <w:t>00</w:t>
            </w:r>
          </w:p>
        </w:tc>
        <w:tc>
          <w:tcPr>
            <w:tcW w:w="1821" w:type="dxa"/>
            <w:tcBorders>
              <w:top w:val="nil"/>
              <w:left w:val="single" w:sz="4" w:space="0" w:color="auto"/>
              <w:bottom w:val="nil"/>
              <w:right w:val="double" w:sz="6" w:space="0" w:color="auto"/>
            </w:tcBorders>
            <w:shd w:val="clear" w:color="auto" w:fill="auto"/>
            <w:noWrap/>
            <w:vAlign w:val="bottom"/>
          </w:tcPr>
          <w:p w14:paraId="3B41FDE7" w14:textId="73EB8480"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$32,600</w:t>
            </w:r>
          </w:p>
        </w:tc>
      </w:tr>
      <w:tr w:rsidR="00666974" w:rsidRPr="003518F7" w14:paraId="06495EE4" w14:textId="77777777" w:rsidTr="00292CBA">
        <w:trPr>
          <w:trHeight w:val="360"/>
        </w:trPr>
        <w:tc>
          <w:tcPr>
            <w:tcW w:w="3142" w:type="dxa"/>
            <w:tcBorders>
              <w:top w:val="nil"/>
              <w:left w:val="double" w:sz="6" w:space="0" w:color="auto"/>
              <w:bottom w:val="nil"/>
              <w:right w:val="single" w:sz="4" w:space="0" w:color="auto"/>
            </w:tcBorders>
            <w:shd w:val="clear" w:color="auto" w:fill="E5DFEC" w:themeFill="accent4" w:themeFillTint="33"/>
            <w:noWrap/>
            <w:vAlign w:val="bottom"/>
            <w:hideMark/>
          </w:tcPr>
          <w:p w14:paraId="05D9449D" w14:textId="77777777" w:rsidR="00666974" w:rsidRPr="003518F7" w:rsidRDefault="00666974" w:rsidP="00C748C8">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w:t>
            </w:r>
            <w:r w:rsidR="00C748C8">
              <w:rPr>
                <w:rFonts w:ascii="Arial" w:eastAsia="Times New Roman" w:hAnsi="Arial" w:cs="Arial"/>
                <w:sz w:val="16"/>
                <w:szCs w:val="16"/>
                <w:lang w:val="en-CA" w:eastAsia="en-CA"/>
              </w:rPr>
              <w:t>Provincial Offences</w:t>
            </w:r>
          </w:p>
        </w:tc>
        <w:tc>
          <w:tcPr>
            <w:tcW w:w="1701" w:type="dxa"/>
            <w:tcBorders>
              <w:top w:val="nil"/>
              <w:left w:val="nil"/>
              <w:bottom w:val="nil"/>
              <w:right w:val="single" w:sz="4" w:space="0" w:color="auto"/>
            </w:tcBorders>
            <w:shd w:val="clear" w:color="auto" w:fill="E5DFEC" w:themeFill="accent4" w:themeFillTint="33"/>
            <w:noWrap/>
            <w:vAlign w:val="bottom"/>
          </w:tcPr>
          <w:p w14:paraId="7B29ECB6" w14:textId="1A8EEADB"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($385,435)</w:t>
            </w:r>
          </w:p>
        </w:tc>
        <w:tc>
          <w:tcPr>
            <w:tcW w:w="1559" w:type="dxa"/>
            <w:tcBorders>
              <w:top w:val="nil"/>
              <w:left w:val="nil"/>
              <w:bottom w:val="nil"/>
              <w:right w:val="single" w:sz="4" w:space="0" w:color="auto"/>
            </w:tcBorders>
            <w:shd w:val="clear" w:color="auto" w:fill="E5DFEC" w:themeFill="accent4" w:themeFillTint="33"/>
            <w:noWrap/>
            <w:vAlign w:val="bottom"/>
          </w:tcPr>
          <w:p w14:paraId="126AEC5E"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E5DFEC" w:themeFill="accent4" w:themeFillTint="33"/>
            <w:noWrap/>
            <w:vAlign w:val="bottom"/>
          </w:tcPr>
          <w:p w14:paraId="2AFA9B5B" w14:textId="4DE7E8D0"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($385,435)</w:t>
            </w:r>
          </w:p>
        </w:tc>
        <w:tc>
          <w:tcPr>
            <w:tcW w:w="1560" w:type="dxa"/>
            <w:tcBorders>
              <w:top w:val="nil"/>
              <w:left w:val="nil"/>
              <w:bottom w:val="nil"/>
              <w:right w:val="nil"/>
            </w:tcBorders>
            <w:shd w:val="clear" w:color="auto" w:fill="E5DFEC" w:themeFill="accent4" w:themeFillTint="33"/>
            <w:noWrap/>
            <w:vAlign w:val="bottom"/>
          </w:tcPr>
          <w:p w14:paraId="6B26B74A" w14:textId="2E337D16"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($418,900)</w:t>
            </w:r>
          </w:p>
        </w:tc>
        <w:tc>
          <w:tcPr>
            <w:tcW w:w="1417" w:type="dxa"/>
            <w:tcBorders>
              <w:top w:val="nil"/>
              <w:left w:val="single" w:sz="4" w:space="0" w:color="auto"/>
              <w:bottom w:val="nil"/>
              <w:right w:val="single" w:sz="4" w:space="0" w:color="auto"/>
            </w:tcBorders>
            <w:shd w:val="clear" w:color="auto" w:fill="E5DFEC" w:themeFill="accent4" w:themeFillTint="33"/>
            <w:noWrap/>
            <w:vAlign w:val="bottom"/>
          </w:tcPr>
          <w:p w14:paraId="47528BCB" w14:textId="77777777" w:rsidR="00666974" w:rsidRPr="00916AD6" w:rsidRDefault="00C748C8"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8" w:type="dxa"/>
            <w:tcBorders>
              <w:top w:val="nil"/>
              <w:left w:val="nil"/>
              <w:right w:val="nil"/>
            </w:tcBorders>
            <w:shd w:val="clear" w:color="auto" w:fill="FFFF00"/>
            <w:noWrap/>
            <w:vAlign w:val="bottom"/>
          </w:tcPr>
          <w:p w14:paraId="44C9B29A" w14:textId="62DD1AB3"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($418,900)</w:t>
            </w:r>
          </w:p>
        </w:tc>
        <w:tc>
          <w:tcPr>
            <w:tcW w:w="1821" w:type="dxa"/>
            <w:tcBorders>
              <w:top w:val="nil"/>
              <w:left w:val="single" w:sz="4" w:space="0" w:color="auto"/>
              <w:bottom w:val="nil"/>
              <w:right w:val="double" w:sz="6" w:space="0" w:color="auto"/>
            </w:tcBorders>
            <w:shd w:val="clear" w:color="auto" w:fill="E5DFEC" w:themeFill="accent4" w:themeFillTint="33"/>
            <w:noWrap/>
            <w:vAlign w:val="bottom"/>
          </w:tcPr>
          <w:p w14:paraId="08D59F35" w14:textId="0A017AAD"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($33,465)</w:t>
            </w:r>
          </w:p>
        </w:tc>
      </w:tr>
      <w:tr w:rsidR="00666974" w:rsidRPr="003518F7" w14:paraId="3285C2E3" w14:textId="77777777" w:rsidTr="00292CBA">
        <w:trPr>
          <w:trHeight w:val="360"/>
        </w:trPr>
        <w:tc>
          <w:tcPr>
            <w:tcW w:w="3142" w:type="dxa"/>
            <w:tcBorders>
              <w:top w:val="nil"/>
              <w:left w:val="double" w:sz="6" w:space="0" w:color="auto"/>
              <w:right w:val="single" w:sz="4" w:space="0" w:color="auto"/>
            </w:tcBorders>
            <w:shd w:val="clear" w:color="auto" w:fill="auto"/>
            <w:noWrap/>
            <w:vAlign w:val="bottom"/>
            <w:hideMark/>
          </w:tcPr>
          <w:p w14:paraId="47CA11DE" w14:textId="77777777" w:rsidR="00666974" w:rsidRPr="003518F7" w:rsidRDefault="00666974" w:rsidP="00C748C8">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Pro</w:t>
            </w:r>
            <w:r w:rsidR="00C748C8">
              <w:rPr>
                <w:rFonts w:ascii="Arial" w:eastAsia="Times New Roman" w:hAnsi="Arial" w:cs="Arial"/>
                <w:sz w:val="16"/>
                <w:szCs w:val="16"/>
                <w:lang w:val="en-CA" w:eastAsia="en-CA"/>
              </w:rPr>
              <w:t>perty</w:t>
            </w:r>
          </w:p>
        </w:tc>
        <w:tc>
          <w:tcPr>
            <w:tcW w:w="1701" w:type="dxa"/>
            <w:tcBorders>
              <w:top w:val="nil"/>
              <w:left w:val="nil"/>
              <w:right w:val="single" w:sz="4" w:space="0" w:color="auto"/>
            </w:tcBorders>
            <w:shd w:val="clear" w:color="auto" w:fill="auto"/>
            <w:noWrap/>
            <w:vAlign w:val="bottom"/>
          </w:tcPr>
          <w:p w14:paraId="2E1C3E9A" w14:textId="1A20E05D"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$378,112</w:t>
            </w:r>
          </w:p>
        </w:tc>
        <w:tc>
          <w:tcPr>
            <w:tcW w:w="1559" w:type="dxa"/>
            <w:tcBorders>
              <w:top w:val="nil"/>
              <w:left w:val="nil"/>
              <w:right w:val="single" w:sz="4" w:space="0" w:color="auto"/>
            </w:tcBorders>
            <w:shd w:val="clear" w:color="auto" w:fill="auto"/>
            <w:noWrap/>
            <w:vAlign w:val="bottom"/>
          </w:tcPr>
          <w:p w14:paraId="0C9A6254" w14:textId="5CE54C84"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$786,839</w:t>
            </w:r>
          </w:p>
        </w:tc>
        <w:tc>
          <w:tcPr>
            <w:tcW w:w="1559" w:type="dxa"/>
            <w:tcBorders>
              <w:top w:val="nil"/>
              <w:left w:val="nil"/>
              <w:right w:val="double" w:sz="6" w:space="0" w:color="auto"/>
            </w:tcBorders>
            <w:shd w:val="clear" w:color="auto" w:fill="auto"/>
            <w:noWrap/>
            <w:vAlign w:val="bottom"/>
          </w:tcPr>
          <w:p w14:paraId="19BAF5D4" w14:textId="697057CF"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$1,164,951</w:t>
            </w:r>
          </w:p>
        </w:tc>
        <w:tc>
          <w:tcPr>
            <w:tcW w:w="1560" w:type="dxa"/>
            <w:tcBorders>
              <w:top w:val="nil"/>
              <w:left w:val="nil"/>
              <w:right w:val="nil"/>
            </w:tcBorders>
            <w:shd w:val="clear" w:color="auto" w:fill="auto"/>
            <w:noWrap/>
            <w:vAlign w:val="bottom"/>
          </w:tcPr>
          <w:p w14:paraId="34757A2B" w14:textId="0012A96C"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$298,492</w:t>
            </w:r>
          </w:p>
        </w:tc>
        <w:tc>
          <w:tcPr>
            <w:tcW w:w="1417" w:type="dxa"/>
            <w:tcBorders>
              <w:top w:val="nil"/>
              <w:left w:val="single" w:sz="4" w:space="0" w:color="auto"/>
              <w:right w:val="single" w:sz="4" w:space="0" w:color="auto"/>
            </w:tcBorders>
            <w:shd w:val="clear" w:color="auto" w:fill="auto"/>
            <w:noWrap/>
            <w:vAlign w:val="bottom"/>
          </w:tcPr>
          <w:p w14:paraId="19DC8749" w14:textId="3D25ECCD"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$788,439</w:t>
            </w:r>
          </w:p>
        </w:tc>
        <w:tc>
          <w:tcPr>
            <w:tcW w:w="1418" w:type="dxa"/>
            <w:tcBorders>
              <w:top w:val="nil"/>
              <w:left w:val="nil"/>
              <w:right w:val="nil"/>
            </w:tcBorders>
            <w:shd w:val="clear" w:color="auto" w:fill="FFFF00"/>
            <w:noWrap/>
            <w:vAlign w:val="bottom"/>
          </w:tcPr>
          <w:p w14:paraId="3C3EAFD2" w14:textId="20DDA551"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$1,086,931</w:t>
            </w:r>
          </w:p>
        </w:tc>
        <w:tc>
          <w:tcPr>
            <w:tcW w:w="1821" w:type="dxa"/>
            <w:tcBorders>
              <w:top w:val="nil"/>
              <w:left w:val="single" w:sz="4" w:space="0" w:color="auto"/>
              <w:right w:val="double" w:sz="6" w:space="0" w:color="auto"/>
            </w:tcBorders>
            <w:shd w:val="clear" w:color="auto" w:fill="auto"/>
            <w:noWrap/>
            <w:vAlign w:val="bottom"/>
          </w:tcPr>
          <w:p w14:paraId="4BEBDCE3" w14:textId="70B6941B"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($78,020)</w:t>
            </w:r>
          </w:p>
        </w:tc>
      </w:tr>
      <w:tr w:rsidR="00666974" w:rsidRPr="003518F7" w14:paraId="356D3991" w14:textId="77777777" w:rsidTr="00292CBA">
        <w:trPr>
          <w:trHeight w:val="360"/>
        </w:trPr>
        <w:tc>
          <w:tcPr>
            <w:tcW w:w="3142" w:type="dxa"/>
            <w:tcBorders>
              <w:top w:val="nil"/>
              <w:left w:val="double" w:sz="6" w:space="0" w:color="auto"/>
              <w:bottom w:val="single" w:sz="4" w:space="0" w:color="auto"/>
              <w:right w:val="single" w:sz="4" w:space="0" w:color="auto"/>
            </w:tcBorders>
            <w:shd w:val="clear" w:color="auto" w:fill="E5DFEC" w:themeFill="accent4" w:themeFillTint="33"/>
            <w:noWrap/>
            <w:vAlign w:val="bottom"/>
            <w:hideMark/>
          </w:tcPr>
          <w:p w14:paraId="509250CF"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w:t>
            </w:r>
            <w:r w:rsidRPr="00292CBA">
              <w:rPr>
                <w:rFonts w:ascii="Arial" w:eastAsia="Times New Roman" w:hAnsi="Arial" w:cs="Arial"/>
                <w:sz w:val="16"/>
                <w:szCs w:val="16"/>
                <w:lang w:val="en-CA" w:eastAsia="en-CA"/>
              </w:rPr>
              <w:t>Taxation and Other</w:t>
            </w:r>
          </w:p>
        </w:tc>
        <w:tc>
          <w:tcPr>
            <w:tcW w:w="1701" w:type="dxa"/>
            <w:tcBorders>
              <w:top w:val="nil"/>
              <w:left w:val="nil"/>
              <w:bottom w:val="single" w:sz="4" w:space="0" w:color="auto"/>
              <w:right w:val="single" w:sz="4" w:space="0" w:color="auto"/>
            </w:tcBorders>
            <w:shd w:val="clear" w:color="auto" w:fill="E5DFEC" w:themeFill="accent4" w:themeFillTint="33"/>
            <w:noWrap/>
            <w:vAlign w:val="bottom"/>
          </w:tcPr>
          <w:p w14:paraId="183306F1" w14:textId="4EA3D4EC" w:rsidR="00666974" w:rsidRPr="00916AD6" w:rsidRDefault="00891AA7" w:rsidP="00916AD6">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r w:rsidR="00916AD6" w:rsidRPr="00916AD6">
              <w:rPr>
                <w:rFonts w:ascii="Arial" w:eastAsia="Times New Roman" w:hAnsi="Arial" w:cs="Arial"/>
                <w:sz w:val="18"/>
                <w:szCs w:val="18"/>
                <w:lang w:val="en-CA" w:eastAsia="en-CA"/>
              </w:rPr>
              <w:t>63</w:t>
            </w:r>
            <w:r w:rsidRPr="00916AD6">
              <w:rPr>
                <w:rFonts w:ascii="Arial" w:eastAsia="Times New Roman" w:hAnsi="Arial" w:cs="Arial"/>
                <w:sz w:val="18"/>
                <w:szCs w:val="18"/>
                <w:lang w:val="en-CA" w:eastAsia="en-CA"/>
              </w:rPr>
              <w:t>,</w:t>
            </w:r>
            <w:r w:rsidR="00916AD6" w:rsidRPr="00916AD6">
              <w:rPr>
                <w:rFonts w:ascii="Arial" w:eastAsia="Times New Roman" w:hAnsi="Arial" w:cs="Arial"/>
                <w:sz w:val="18"/>
                <w:szCs w:val="18"/>
                <w:lang w:val="en-CA" w:eastAsia="en-CA"/>
              </w:rPr>
              <w:t>300</w:t>
            </w:r>
            <w:r w:rsidRPr="00916AD6">
              <w:rPr>
                <w:rFonts w:ascii="Arial" w:eastAsia="Times New Roman" w:hAnsi="Arial" w:cs="Arial"/>
                <w:sz w:val="18"/>
                <w:szCs w:val="18"/>
                <w:lang w:val="en-CA" w:eastAsia="en-CA"/>
              </w:rPr>
              <w:t>)</w:t>
            </w:r>
          </w:p>
        </w:tc>
        <w:tc>
          <w:tcPr>
            <w:tcW w:w="1559" w:type="dxa"/>
            <w:tcBorders>
              <w:top w:val="nil"/>
              <w:left w:val="nil"/>
              <w:bottom w:val="single" w:sz="4" w:space="0" w:color="auto"/>
              <w:right w:val="single" w:sz="4" w:space="0" w:color="auto"/>
            </w:tcBorders>
            <w:shd w:val="clear" w:color="auto" w:fill="E5DFEC" w:themeFill="accent4" w:themeFillTint="33"/>
            <w:noWrap/>
            <w:vAlign w:val="bottom"/>
          </w:tcPr>
          <w:p w14:paraId="789E1B0C" w14:textId="77777777" w:rsidR="00666974" w:rsidRPr="00916AD6" w:rsidRDefault="00891AA7"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559" w:type="dxa"/>
            <w:tcBorders>
              <w:top w:val="nil"/>
              <w:left w:val="nil"/>
              <w:bottom w:val="single" w:sz="4" w:space="0" w:color="auto"/>
              <w:right w:val="double" w:sz="6" w:space="0" w:color="auto"/>
            </w:tcBorders>
            <w:shd w:val="clear" w:color="auto" w:fill="E5DFEC" w:themeFill="accent4" w:themeFillTint="33"/>
            <w:noWrap/>
            <w:vAlign w:val="bottom"/>
          </w:tcPr>
          <w:p w14:paraId="648090D8" w14:textId="6BFE8A11"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($63,300)</w:t>
            </w:r>
          </w:p>
        </w:tc>
        <w:tc>
          <w:tcPr>
            <w:tcW w:w="1560" w:type="dxa"/>
            <w:tcBorders>
              <w:top w:val="nil"/>
              <w:left w:val="nil"/>
              <w:bottom w:val="single" w:sz="4" w:space="0" w:color="auto"/>
              <w:right w:val="nil"/>
            </w:tcBorders>
            <w:shd w:val="clear" w:color="auto" w:fill="E5DFEC" w:themeFill="accent4" w:themeFillTint="33"/>
            <w:noWrap/>
            <w:vAlign w:val="bottom"/>
          </w:tcPr>
          <w:p w14:paraId="3341A77B" w14:textId="701875C2" w:rsidR="00666974" w:rsidRPr="00916AD6" w:rsidRDefault="00916AD6"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($136,900)</w:t>
            </w:r>
          </w:p>
        </w:tc>
        <w:tc>
          <w:tcPr>
            <w:tcW w:w="1417"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78C2DA91" w14:textId="77777777" w:rsidR="00666974" w:rsidRPr="00916AD6" w:rsidRDefault="00891AA7" w:rsidP="00DA698C">
            <w:pPr>
              <w:spacing w:after="0" w:line="240" w:lineRule="auto"/>
              <w:jc w:val="right"/>
              <w:rPr>
                <w:rFonts w:ascii="Arial" w:eastAsia="Times New Roman" w:hAnsi="Arial" w:cs="Arial"/>
                <w:sz w:val="18"/>
                <w:szCs w:val="18"/>
                <w:lang w:val="en-CA" w:eastAsia="en-CA"/>
              </w:rPr>
            </w:pPr>
            <w:r w:rsidRPr="00916AD6">
              <w:rPr>
                <w:rFonts w:ascii="Arial" w:eastAsia="Times New Roman" w:hAnsi="Arial" w:cs="Arial"/>
                <w:sz w:val="18"/>
                <w:szCs w:val="18"/>
                <w:lang w:val="en-CA" w:eastAsia="en-CA"/>
              </w:rPr>
              <w:t>-</w:t>
            </w:r>
          </w:p>
        </w:tc>
        <w:tc>
          <w:tcPr>
            <w:tcW w:w="1418" w:type="dxa"/>
            <w:tcBorders>
              <w:top w:val="nil"/>
              <w:left w:val="nil"/>
              <w:bottom w:val="single" w:sz="4" w:space="0" w:color="auto"/>
              <w:right w:val="nil"/>
            </w:tcBorders>
            <w:shd w:val="clear" w:color="auto" w:fill="FFFF00"/>
            <w:noWrap/>
            <w:vAlign w:val="bottom"/>
          </w:tcPr>
          <w:p w14:paraId="6647F86A" w14:textId="146F47BA" w:rsidR="00666974" w:rsidRPr="001D252A" w:rsidRDefault="00916AD6" w:rsidP="006237A0">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w:t>
            </w:r>
            <w:r w:rsidR="006237A0">
              <w:rPr>
                <w:rFonts w:ascii="Arial" w:eastAsia="Times New Roman" w:hAnsi="Arial" w:cs="Arial"/>
                <w:sz w:val="18"/>
                <w:szCs w:val="18"/>
                <w:highlight w:val="yellow"/>
                <w:lang w:val="en-CA" w:eastAsia="en-CA"/>
              </w:rPr>
              <w:t>136</w:t>
            </w:r>
            <w:r>
              <w:rPr>
                <w:rFonts w:ascii="Arial" w:eastAsia="Times New Roman" w:hAnsi="Arial" w:cs="Arial"/>
                <w:sz w:val="18"/>
                <w:szCs w:val="18"/>
                <w:highlight w:val="yellow"/>
                <w:lang w:val="en-CA" w:eastAsia="en-CA"/>
              </w:rPr>
              <w:t>,</w:t>
            </w:r>
            <w:r w:rsidR="006237A0">
              <w:rPr>
                <w:rFonts w:ascii="Arial" w:eastAsia="Times New Roman" w:hAnsi="Arial" w:cs="Arial"/>
                <w:sz w:val="18"/>
                <w:szCs w:val="18"/>
                <w:highlight w:val="yellow"/>
                <w:lang w:val="en-CA" w:eastAsia="en-CA"/>
              </w:rPr>
              <w:t>9</w:t>
            </w:r>
            <w:r>
              <w:rPr>
                <w:rFonts w:ascii="Arial" w:eastAsia="Times New Roman" w:hAnsi="Arial" w:cs="Arial"/>
                <w:sz w:val="18"/>
                <w:szCs w:val="18"/>
                <w:highlight w:val="yellow"/>
                <w:lang w:val="en-CA" w:eastAsia="en-CA"/>
              </w:rPr>
              <w:t>00)</w:t>
            </w:r>
          </w:p>
        </w:tc>
        <w:tc>
          <w:tcPr>
            <w:tcW w:w="1821"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7211F191" w14:textId="75D403D9"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sidRPr="00916AD6">
              <w:rPr>
                <w:rFonts w:ascii="Arial" w:eastAsia="Times New Roman" w:hAnsi="Arial" w:cs="Arial"/>
                <w:sz w:val="18"/>
                <w:szCs w:val="18"/>
                <w:lang w:val="en-CA" w:eastAsia="en-CA"/>
              </w:rPr>
              <w:t>($73,600)</w:t>
            </w:r>
          </w:p>
        </w:tc>
      </w:tr>
      <w:tr w:rsidR="00666974" w:rsidRPr="003518F7" w14:paraId="7E9856AE" w14:textId="77777777" w:rsidTr="00292CBA">
        <w:trPr>
          <w:trHeight w:val="300"/>
        </w:trPr>
        <w:tc>
          <w:tcPr>
            <w:tcW w:w="3142" w:type="dxa"/>
            <w:tcBorders>
              <w:top w:val="single" w:sz="4" w:space="0" w:color="auto"/>
              <w:left w:val="double" w:sz="6" w:space="0" w:color="auto"/>
              <w:bottom w:val="nil"/>
              <w:right w:val="single" w:sz="4" w:space="0" w:color="auto"/>
            </w:tcBorders>
            <w:shd w:val="clear" w:color="auto" w:fill="auto"/>
            <w:noWrap/>
            <w:vAlign w:val="bottom"/>
            <w:hideMark/>
          </w:tcPr>
          <w:p w14:paraId="3A464D1D" w14:textId="77777777" w:rsidR="00666974" w:rsidRPr="003518F7" w:rsidRDefault="00666974" w:rsidP="00666974">
            <w:pPr>
              <w:spacing w:after="0" w:line="240" w:lineRule="auto"/>
              <w:jc w:val="right"/>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Sub Total</w:t>
            </w:r>
          </w:p>
        </w:tc>
        <w:tc>
          <w:tcPr>
            <w:tcW w:w="1701" w:type="dxa"/>
            <w:tcBorders>
              <w:top w:val="single" w:sz="4" w:space="0" w:color="auto"/>
              <w:left w:val="nil"/>
              <w:bottom w:val="nil"/>
              <w:right w:val="single" w:sz="4" w:space="0" w:color="auto"/>
            </w:tcBorders>
            <w:shd w:val="clear" w:color="auto" w:fill="auto"/>
            <w:noWrap/>
            <w:vAlign w:val="bottom"/>
          </w:tcPr>
          <w:p w14:paraId="3609186B" w14:textId="6936EEBD" w:rsidR="00666974" w:rsidRPr="00916AD6" w:rsidRDefault="00EB0ECD" w:rsidP="00916AD6">
            <w:pPr>
              <w:spacing w:after="0" w:line="240" w:lineRule="auto"/>
              <w:jc w:val="right"/>
              <w:rPr>
                <w:rFonts w:ascii="Arial" w:eastAsia="Times New Roman" w:hAnsi="Arial" w:cs="Arial"/>
                <w:b/>
                <w:bCs/>
                <w:sz w:val="18"/>
                <w:szCs w:val="18"/>
                <w:lang w:val="en-CA" w:eastAsia="en-CA"/>
              </w:rPr>
            </w:pPr>
            <w:r w:rsidRPr="00916AD6">
              <w:rPr>
                <w:rFonts w:ascii="Arial" w:eastAsia="Times New Roman" w:hAnsi="Arial" w:cs="Arial"/>
                <w:b/>
                <w:bCs/>
                <w:sz w:val="18"/>
                <w:szCs w:val="18"/>
                <w:lang w:val="en-CA" w:eastAsia="en-CA"/>
              </w:rPr>
              <w:t>$6,</w:t>
            </w:r>
            <w:r w:rsidR="00916AD6" w:rsidRPr="00916AD6">
              <w:rPr>
                <w:rFonts w:ascii="Arial" w:eastAsia="Times New Roman" w:hAnsi="Arial" w:cs="Arial"/>
                <w:b/>
                <w:bCs/>
                <w:sz w:val="18"/>
                <w:szCs w:val="18"/>
                <w:lang w:val="en-CA" w:eastAsia="en-CA"/>
              </w:rPr>
              <w:t>611</w:t>
            </w:r>
            <w:r w:rsidRPr="00916AD6">
              <w:rPr>
                <w:rFonts w:ascii="Arial" w:eastAsia="Times New Roman" w:hAnsi="Arial" w:cs="Arial"/>
                <w:b/>
                <w:bCs/>
                <w:sz w:val="18"/>
                <w:szCs w:val="18"/>
                <w:lang w:val="en-CA" w:eastAsia="en-CA"/>
              </w:rPr>
              <w:t>,</w:t>
            </w:r>
            <w:r w:rsidR="00916AD6" w:rsidRPr="00916AD6">
              <w:rPr>
                <w:rFonts w:ascii="Arial" w:eastAsia="Times New Roman" w:hAnsi="Arial" w:cs="Arial"/>
                <w:b/>
                <w:bCs/>
                <w:sz w:val="18"/>
                <w:szCs w:val="18"/>
                <w:lang w:val="en-CA" w:eastAsia="en-CA"/>
              </w:rPr>
              <w:t>620</w:t>
            </w:r>
          </w:p>
        </w:tc>
        <w:tc>
          <w:tcPr>
            <w:tcW w:w="1559" w:type="dxa"/>
            <w:tcBorders>
              <w:top w:val="single" w:sz="4" w:space="0" w:color="auto"/>
              <w:left w:val="nil"/>
              <w:bottom w:val="nil"/>
              <w:right w:val="single" w:sz="4" w:space="0" w:color="auto"/>
            </w:tcBorders>
            <w:shd w:val="clear" w:color="auto" w:fill="auto"/>
            <w:noWrap/>
            <w:vAlign w:val="bottom"/>
          </w:tcPr>
          <w:p w14:paraId="15FA9445" w14:textId="6C021698" w:rsidR="00666974" w:rsidRPr="00916AD6" w:rsidRDefault="00916AD6" w:rsidP="00DA698C">
            <w:pPr>
              <w:spacing w:after="0" w:line="240" w:lineRule="auto"/>
              <w:jc w:val="right"/>
              <w:rPr>
                <w:rFonts w:ascii="Arial" w:eastAsia="Times New Roman" w:hAnsi="Arial" w:cs="Arial"/>
                <w:b/>
                <w:bCs/>
                <w:sz w:val="18"/>
                <w:szCs w:val="18"/>
                <w:lang w:val="en-CA" w:eastAsia="en-CA"/>
              </w:rPr>
            </w:pPr>
            <w:r w:rsidRPr="00916AD6">
              <w:rPr>
                <w:rFonts w:ascii="Arial" w:eastAsia="Times New Roman" w:hAnsi="Arial" w:cs="Arial"/>
                <w:b/>
                <w:bCs/>
                <w:sz w:val="18"/>
                <w:szCs w:val="18"/>
                <w:lang w:val="en-CA" w:eastAsia="en-CA"/>
              </w:rPr>
              <w:t>$889,039</w:t>
            </w:r>
          </w:p>
        </w:tc>
        <w:tc>
          <w:tcPr>
            <w:tcW w:w="1559" w:type="dxa"/>
            <w:tcBorders>
              <w:top w:val="single" w:sz="4" w:space="0" w:color="auto"/>
              <w:left w:val="nil"/>
              <w:bottom w:val="nil"/>
              <w:right w:val="double" w:sz="6" w:space="0" w:color="auto"/>
            </w:tcBorders>
            <w:shd w:val="clear" w:color="auto" w:fill="auto"/>
            <w:noWrap/>
            <w:vAlign w:val="bottom"/>
          </w:tcPr>
          <w:p w14:paraId="4916D4E9" w14:textId="2AAE5528" w:rsidR="00666974" w:rsidRPr="00916AD6" w:rsidRDefault="00916AD6" w:rsidP="00DA698C">
            <w:pPr>
              <w:spacing w:after="0" w:line="240" w:lineRule="auto"/>
              <w:jc w:val="right"/>
              <w:rPr>
                <w:rFonts w:ascii="Arial" w:eastAsia="Times New Roman" w:hAnsi="Arial" w:cs="Arial"/>
                <w:b/>
                <w:bCs/>
                <w:sz w:val="18"/>
                <w:szCs w:val="18"/>
                <w:lang w:val="en-CA" w:eastAsia="en-CA"/>
              </w:rPr>
            </w:pPr>
            <w:r w:rsidRPr="00916AD6">
              <w:rPr>
                <w:rFonts w:ascii="Arial" w:eastAsia="Times New Roman" w:hAnsi="Arial" w:cs="Arial"/>
                <w:b/>
                <w:bCs/>
                <w:sz w:val="18"/>
                <w:szCs w:val="18"/>
                <w:lang w:val="en-CA" w:eastAsia="en-CA"/>
              </w:rPr>
              <w:t>$7,500,659</w:t>
            </w:r>
          </w:p>
        </w:tc>
        <w:tc>
          <w:tcPr>
            <w:tcW w:w="1560" w:type="dxa"/>
            <w:tcBorders>
              <w:top w:val="single" w:sz="4" w:space="0" w:color="auto"/>
              <w:left w:val="nil"/>
              <w:bottom w:val="nil"/>
              <w:right w:val="nil"/>
            </w:tcBorders>
            <w:shd w:val="clear" w:color="auto" w:fill="auto"/>
            <w:noWrap/>
            <w:vAlign w:val="bottom"/>
          </w:tcPr>
          <w:p w14:paraId="0BF2D12E" w14:textId="4F0A52D3" w:rsidR="00666974" w:rsidRPr="00916AD6" w:rsidRDefault="00916AD6" w:rsidP="00DA698C">
            <w:pPr>
              <w:spacing w:after="0" w:line="240" w:lineRule="auto"/>
              <w:jc w:val="right"/>
              <w:rPr>
                <w:rFonts w:ascii="Arial" w:eastAsia="Times New Roman" w:hAnsi="Arial" w:cs="Arial"/>
                <w:b/>
                <w:bCs/>
                <w:sz w:val="18"/>
                <w:szCs w:val="18"/>
                <w:lang w:val="en-CA" w:eastAsia="en-CA"/>
              </w:rPr>
            </w:pPr>
            <w:r w:rsidRPr="00916AD6">
              <w:rPr>
                <w:rFonts w:ascii="Arial" w:eastAsia="Times New Roman" w:hAnsi="Arial" w:cs="Arial"/>
                <w:b/>
                <w:bCs/>
                <w:sz w:val="18"/>
                <w:szCs w:val="18"/>
                <w:lang w:val="en-CA" w:eastAsia="en-CA"/>
              </w:rPr>
              <w:t>$6,883,492</w:t>
            </w:r>
          </w:p>
        </w:tc>
        <w:tc>
          <w:tcPr>
            <w:tcW w:w="1417" w:type="dxa"/>
            <w:tcBorders>
              <w:top w:val="single" w:sz="4" w:space="0" w:color="auto"/>
              <w:left w:val="single" w:sz="4" w:space="0" w:color="auto"/>
              <w:bottom w:val="nil"/>
              <w:right w:val="single" w:sz="4" w:space="0" w:color="auto"/>
            </w:tcBorders>
            <w:shd w:val="clear" w:color="auto" w:fill="auto"/>
            <w:noWrap/>
            <w:vAlign w:val="bottom"/>
          </w:tcPr>
          <w:p w14:paraId="7D4F7FB7" w14:textId="1D8E3FA3" w:rsidR="00666974" w:rsidRPr="00916AD6" w:rsidRDefault="00916AD6" w:rsidP="00DA698C">
            <w:pPr>
              <w:spacing w:after="0" w:line="240" w:lineRule="auto"/>
              <w:jc w:val="right"/>
              <w:rPr>
                <w:rFonts w:ascii="Arial" w:eastAsia="Times New Roman" w:hAnsi="Arial" w:cs="Arial"/>
                <w:b/>
                <w:bCs/>
                <w:sz w:val="18"/>
                <w:szCs w:val="18"/>
                <w:lang w:val="en-CA" w:eastAsia="en-CA"/>
              </w:rPr>
            </w:pPr>
            <w:r w:rsidRPr="00916AD6">
              <w:rPr>
                <w:rFonts w:ascii="Arial" w:eastAsia="Times New Roman" w:hAnsi="Arial" w:cs="Arial"/>
                <w:b/>
                <w:bCs/>
                <w:sz w:val="18"/>
                <w:szCs w:val="18"/>
                <w:lang w:val="en-CA" w:eastAsia="en-CA"/>
              </w:rPr>
              <w:t>$945,289</w:t>
            </w:r>
          </w:p>
        </w:tc>
        <w:tc>
          <w:tcPr>
            <w:tcW w:w="1418" w:type="dxa"/>
            <w:tcBorders>
              <w:top w:val="single" w:sz="4" w:space="0" w:color="auto"/>
              <w:left w:val="nil"/>
              <w:bottom w:val="nil"/>
              <w:right w:val="nil"/>
            </w:tcBorders>
            <w:shd w:val="clear" w:color="auto" w:fill="FFFF00"/>
            <w:noWrap/>
            <w:vAlign w:val="bottom"/>
          </w:tcPr>
          <w:p w14:paraId="6DE37D8C" w14:textId="137059F5" w:rsidR="00666974" w:rsidRPr="001D252A" w:rsidRDefault="00916AD6" w:rsidP="00DA698C">
            <w:pPr>
              <w:spacing w:after="0" w:line="240" w:lineRule="auto"/>
              <w:jc w:val="right"/>
              <w:rPr>
                <w:rFonts w:ascii="Arial" w:eastAsia="Times New Roman" w:hAnsi="Arial" w:cs="Arial"/>
                <w:b/>
                <w:bCs/>
                <w:sz w:val="18"/>
                <w:szCs w:val="18"/>
                <w:highlight w:val="yellow"/>
                <w:lang w:val="en-CA" w:eastAsia="en-CA"/>
              </w:rPr>
            </w:pPr>
            <w:r>
              <w:rPr>
                <w:rFonts w:ascii="Arial" w:eastAsia="Times New Roman" w:hAnsi="Arial" w:cs="Arial"/>
                <w:b/>
                <w:bCs/>
                <w:sz w:val="18"/>
                <w:szCs w:val="18"/>
                <w:highlight w:val="yellow"/>
                <w:lang w:val="en-CA" w:eastAsia="en-CA"/>
              </w:rPr>
              <w:t>$7,828,781</w:t>
            </w:r>
          </w:p>
        </w:tc>
        <w:tc>
          <w:tcPr>
            <w:tcW w:w="1821" w:type="dxa"/>
            <w:tcBorders>
              <w:top w:val="single" w:sz="4" w:space="0" w:color="auto"/>
              <w:left w:val="single" w:sz="4" w:space="0" w:color="auto"/>
              <w:bottom w:val="nil"/>
              <w:right w:val="double" w:sz="6" w:space="0" w:color="auto"/>
            </w:tcBorders>
            <w:shd w:val="clear" w:color="auto" w:fill="auto"/>
            <w:noWrap/>
            <w:vAlign w:val="bottom"/>
          </w:tcPr>
          <w:p w14:paraId="4B545D9E" w14:textId="48F460DD" w:rsidR="00666974" w:rsidRPr="001D252A" w:rsidRDefault="00916AD6" w:rsidP="00DA698C">
            <w:pPr>
              <w:spacing w:after="0" w:line="240" w:lineRule="auto"/>
              <w:jc w:val="right"/>
              <w:rPr>
                <w:rFonts w:ascii="Arial" w:eastAsia="Times New Roman" w:hAnsi="Arial" w:cs="Arial"/>
                <w:b/>
                <w:bCs/>
                <w:sz w:val="18"/>
                <w:szCs w:val="18"/>
                <w:highlight w:val="yellow"/>
                <w:lang w:val="en-CA" w:eastAsia="en-CA"/>
              </w:rPr>
            </w:pPr>
            <w:r w:rsidRPr="00916AD6">
              <w:rPr>
                <w:rFonts w:ascii="Arial" w:eastAsia="Times New Roman" w:hAnsi="Arial" w:cs="Arial"/>
                <w:b/>
                <w:bCs/>
                <w:sz w:val="18"/>
                <w:szCs w:val="18"/>
                <w:lang w:val="en-CA" w:eastAsia="en-CA"/>
              </w:rPr>
              <w:t>$328,122</w:t>
            </w:r>
          </w:p>
        </w:tc>
      </w:tr>
      <w:tr w:rsidR="00666974" w:rsidRPr="003518F7" w14:paraId="2F576B59" w14:textId="77777777" w:rsidTr="00292CBA">
        <w:trPr>
          <w:trHeight w:val="390"/>
        </w:trPr>
        <w:tc>
          <w:tcPr>
            <w:tcW w:w="3142" w:type="dxa"/>
            <w:tcBorders>
              <w:top w:val="nil"/>
              <w:left w:val="double" w:sz="6" w:space="0" w:color="auto"/>
              <w:right w:val="single" w:sz="4" w:space="0" w:color="auto"/>
            </w:tcBorders>
            <w:shd w:val="clear" w:color="auto" w:fill="E5DFEC" w:themeFill="accent4" w:themeFillTint="33"/>
            <w:noWrap/>
            <w:vAlign w:val="bottom"/>
            <w:hideMark/>
          </w:tcPr>
          <w:p w14:paraId="35423AB6"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Health Unit</w:t>
            </w:r>
          </w:p>
        </w:tc>
        <w:tc>
          <w:tcPr>
            <w:tcW w:w="1701" w:type="dxa"/>
            <w:tcBorders>
              <w:top w:val="nil"/>
              <w:left w:val="nil"/>
              <w:right w:val="single" w:sz="4" w:space="0" w:color="auto"/>
            </w:tcBorders>
            <w:shd w:val="clear" w:color="auto" w:fill="E5DFEC" w:themeFill="accent4" w:themeFillTint="33"/>
            <w:noWrap/>
            <w:vAlign w:val="bottom"/>
          </w:tcPr>
          <w:p w14:paraId="48D3285D" w14:textId="6647C743" w:rsidR="00666974" w:rsidRPr="002C65E4" w:rsidRDefault="00EB0ECD" w:rsidP="00916AD6">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$1,6</w:t>
            </w:r>
            <w:r w:rsidR="00916AD6" w:rsidRPr="002C65E4">
              <w:rPr>
                <w:rFonts w:ascii="Arial" w:eastAsia="Times New Roman" w:hAnsi="Arial" w:cs="Arial"/>
                <w:sz w:val="18"/>
                <w:szCs w:val="18"/>
                <w:lang w:val="en-CA" w:eastAsia="en-CA"/>
              </w:rPr>
              <w:t>25</w:t>
            </w:r>
            <w:r w:rsidRPr="002C65E4">
              <w:rPr>
                <w:rFonts w:ascii="Arial" w:eastAsia="Times New Roman" w:hAnsi="Arial" w:cs="Arial"/>
                <w:sz w:val="18"/>
                <w:szCs w:val="18"/>
                <w:lang w:val="en-CA" w:eastAsia="en-CA"/>
              </w:rPr>
              <w:t>,</w:t>
            </w:r>
            <w:r w:rsidR="00916AD6" w:rsidRPr="002C65E4">
              <w:rPr>
                <w:rFonts w:ascii="Arial" w:eastAsia="Times New Roman" w:hAnsi="Arial" w:cs="Arial"/>
                <w:sz w:val="18"/>
                <w:szCs w:val="18"/>
                <w:lang w:val="en-CA" w:eastAsia="en-CA"/>
              </w:rPr>
              <w:t>421</w:t>
            </w:r>
          </w:p>
        </w:tc>
        <w:tc>
          <w:tcPr>
            <w:tcW w:w="1559" w:type="dxa"/>
            <w:tcBorders>
              <w:top w:val="nil"/>
              <w:left w:val="nil"/>
              <w:right w:val="single" w:sz="4" w:space="0" w:color="auto"/>
            </w:tcBorders>
            <w:shd w:val="clear" w:color="auto" w:fill="E5DFEC" w:themeFill="accent4" w:themeFillTint="33"/>
            <w:noWrap/>
            <w:vAlign w:val="bottom"/>
          </w:tcPr>
          <w:p w14:paraId="67C0663A"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p>
        </w:tc>
        <w:tc>
          <w:tcPr>
            <w:tcW w:w="1559" w:type="dxa"/>
            <w:tcBorders>
              <w:top w:val="nil"/>
              <w:left w:val="nil"/>
              <w:right w:val="double" w:sz="6" w:space="0" w:color="auto"/>
            </w:tcBorders>
            <w:shd w:val="clear" w:color="auto" w:fill="E5DFEC" w:themeFill="accent4" w:themeFillTint="33"/>
            <w:noWrap/>
            <w:vAlign w:val="bottom"/>
          </w:tcPr>
          <w:p w14:paraId="5B1EB53B" w14:textId="5A785F60" w:rsidR="00666974" w:rsidRPr="002C65E4" w:rsidRDefault="00916AD6"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$1,625,421</w:t>
            </w:r>
          </w:p>
        </w:tc>
        <w:tc>
          <w:tcPr>
            <w:tcW w:w="1560" w:type="dxa"/>
            <w:tcBorders>
              <w:top w:val="nil"/>
              <w:left w:val="nil"/>
              <w:right w:val="nil"/>
            </w:tcBorders>
            <w:shd w:val="clear" w:color="auto" w:fill="E5DFEC" w:themeFill="accent4" w:themeFillTint="33"/>
            <w:noWrap/>
            <w:vAlign w:val="bottom"/>
          </w:tcPr>
          <w:p w14:paraId="441B836E" w14:textId="67EE9864" w:rsidR="00666974" w:rsidRPr="002C65E4" w:rsidRDefault="00916AD6"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$1,647,700</w:t>
            </w:r>
          </w:p>
        </w:tc>
        <w:tc>
          <w:tcPr>
            <w:tcW w:w="1417" w:type="dxa"/>
            <w:tcBorders>
              <w:top w:val="nil"/>
              <w:left w:val="single" w:sz="4" w:space="0" w:color="auto"/>
              <w:right w:val="single" w:sz="4" w:space="0" w:color="auto"/>
            </w:tcBorders>
            <w:shd w:val="clear" w:color="auto" w:fill="E5DFEC" w:themeFill="accent4" w:themeFillTint="33"/>
            <w:noWrap/>
            <w:vAlign w:val="bottom"/>
          </w:tcPr>
          <w:p w14:paraId="6E8DFB7C"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p>
        </w:tc>
        <w:tc>
          <w:tcPr>
            <w:tcW w:w="1418" w:type="dxa"/>
            <w:tcBorders>
              <w:top w:val="nil"/>
              <w:left w:val="nil"/>
              <w:right w:val="nil"/>
            </w:tcBorders>
            <w:shd w:val="clear" w:color="auto" w:fill="FFFF00"/>
            <w:noWrap/>
            <w:vAlign w:val="bottom"/>
          </w:tcPr>
          <w:p w14:paraId="57F5ACCC" w14:textId="2FC497BF" w:rsidR="00666974" w:rsidRPr="001D252A" w:rsidRDefault="00916AD6"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$1,647,700</w:t>
            </w:r>
          </w:p>
        </w:tc>
        <w:tc>
          <w:tcPr>
            <w:tcW w:w="1821" w:type="dxa"/>
            <w:tcBorders>
              <w:top w:val="nil"/>
              <w:left w:val="single" w:sz="4" w:space="0" w:color="auto"/>
              <w:right w:val="double" w:sz="6" w:space="0" w:color="auto"/>
            </w:tcBorders>
            <w:shd w:val="clear" w:color="auto" w:fill="E5DFEC" w:themeFill="accent4" w:themeFillTint="33"/>
            <w:noWrap/>
            <w:vAlign w:val="bottom"/>
          </w:tcPr>
          <w:p w14:paraId="06F2E568" w14:textId="29D24AC2" w:rsidR="00666974" w:rsidRPr="001D252A" w:rsidRDefault="00916AD6" w:rsidP="006237A0">
            <w:pPr>
              <w:spacing w:after="0" w:line="240" w:lineRule="auto"/>
              <w:jc w:val="right"/>
              <w:rPr>
                <w:rFonts w:ascii="Arial" w:eastAsia="Times New Roman" w:hAnsi="Arial" w:cs="Arial"/>
                <w:sz w:val="18"/>
                <w:szCs w:val="18"/>
                <w:highlight w:val="yellow"/>
                <w:lang w:val="en-CA" w:eastAsia="en-CA"/>
              </w:rPr>
            </w:pPr>
            <w:r w:rsidRPr="002C65E4">
              <w:rPr>
                <w:rFonts w:ascii="Arial" w:eastAsia="Times New Roman" w:hAnsi="Arial" w:cs="Arial"/>
                <w:sz w:val="18"/>
                <w:szCs w:val="18"/>
                <w:lang w:val="en-CA" w:eastAsia="en-CA"/>
              </w:rPr>
              <w:t>$22,279</w:t>
            </w:r>
          </w:p>
        </w:tc>
      </w:tr>
      <w:tr w:rsidR="00666974" w:rsidRPr="003518F7" w14:paraId="07A50CCD" w14:textId="77777777" w:rsidTr="00292CBA">
        <w:trPr>
          <w:trHeight w:val="360"/>
        </w:trPr>
        <w:tc>
          <w:tcPr>
            <w:tcW w:w="3142" w:type="dxa"/>
            <w:tcBorders>
              <w:top w:val="nil"/>
              <w:left w:val="double" w:sz="6" w:space="0" w:color="auto"/>
              <w:bottom w:val="nil"/>
              <w:right w:val="single" w:sz="4" w:space="0" w:color="auto"/>
            </w:tcBorders>
            <w:shd w:val="clear" w:color="auto" w:fill="auto"/>
            <w:noWrap/>
            <w:vAlign w:val="bottom"/>
            <w:hideMark/>
          </w:tcPr>
          <w:p w14:paraId="47BE0162"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Hospital Grants &amp; Health Care Funding</w:t>
            </w:r>
          </w:p>
        </w:tc>
        <w:tc>
          <w:tcPr>
            <w:tcW w:w="1701" w:type="dxa"/>
            <w:tcBorders>
              <w:top w:val="nil"/>
              <w:left w:val="nil"/>
              <w:bottom w:val="nil"/>
              <w:right w:val="single" w:sz="4" w:space="0" w:color="auto"/>
            </w:tcBorders>
            <w:shd w:val="clear" w:color="auto" w:fill="auto"/>
            <w:noWrap/>
            <w:vAlign w:val="bottom"/>
          </w:tcPr>
          <w:p w14:paraId="5F47F473" w14:textId="31745B74" w:rsidR="00666974" w:rsidRPr="002C65E4" w:rsidRDefault="00916AD6"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r w:rsidR="002C65E4" w:rsidRPr="002C65E4">
              <w:rPr>
                <w:rFonts w:ascii="Arial" w:eastAsia="Times New Roman" w:hAnsi="Arial" w:cs="Arial"/>
                <w:sz w:val="18"/>
                <w:szCs w:val="18"/>
                <w:lang w:val="en-CA" w:eastAsia="en-CA"/>
              </w:rPr>
              <w:t>271,700</w:t>
            </w:r>
          </w:p>
        </w:tc>
        <w:tc>
          <w:tcPr>
            <w:tcW w:w="1559" w:type="dxa"/>
            <w:tcBorders>
              <w:top w:val="nil"/>
              <w:left w:val="nil"/>
              <w:bottom w:val="nil"/>
              <w:right w:val="single" w:sz="4" w:space="0" w:color="auto"/>
            </w:tcBorders>
            <w:shd w:val="clear" w:color="auto" w:fill="auto"/>
            <w:noWrap/>
            <w:vAlign w:val="bottom"/>
          </w:tcPr>
          <w:p w14:paraId="6679D689"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p>
        </w:tc>
        <w:tc>
          <w:tcPr>
            <w:tcW w:w="1559" w:type="dxa"/>
            <w:tcBorders>
              <w:top w:val="nil"/>
              <w:left w:val="nil"/>
              <w:bottom w:val="nil"/>
              <w:right w:val="double" w:sz="6" w:space="0" w:color="auto"/>
            </w:tcBorders>
            <w:shd w:val="clear" w:color="auto" w:fill="auto"/>
            <w:noWrap/>
            <w:vAlign w:val="bottom"/>
          </w:tcPr>
          <w:p w14:paraId="6B284226" w14:textId="40FEA4EC" w:rsidR="00666974" w:rsidRPr="002C65E4" w:rsidRDefault="002C65E4"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$271,700</w:t>
            </w:r>
          </w:p>
        </w:tc>
        <w:tc>
          <w:tcPr>
            <w:tcW w:w="1560" w:type="dxa"/>
            <w:tcBorders>
              <w:top w:val="nil"/>
              <w:left w:val="nil"/>
              <w:bottom w:val="nil"/>
              <w:right w:val="nil"/>
            </w:tcBorders>
            <w:shd w:val="clear" w:color="auto" w:fill="auto"/>
            <w:noWrap/>
            <w:vAlign w:val="bottom"/>
          </w:tcPr>
          <w:p w14:paraId="027E99BB" w14:textId="45E0B728" w:rsidR="00666974" w:rsidRPr="002C65E4" w:rsidRDefault="002C65E4"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$277,300</w:t>
            </w:r>
          </w:p>
        </w:tc>
        <w:tc>
          <w:tcPr>
            <w:tcW w:w="1417" w:type="dxa"/>
            <w:tcBorders>
              <w:top w:val="nil"/>
              <w:left w:val="single" w:sz="4" w:space="0" w:color="auto"/>
              <w:bottom w:val="nil"/>
              <w:right w:val="single" w:sz="4" w:space="0" w:color="auto"/>
            </w:tcBorders>
            <w:shd w:val="clear" w:color="auto" w:fill="auto"/>
            <w:noWrap/>
            <w:vAlign w:val="bottom"/>
          </w:tcPr>
          <w:p w14:paraId="4DDC3A07" w14:textId="77777777" w:rsidR="00666974" w:rsidRPr="002C65E4" w:rsidRDefault="00EB0ECD" w:rsidP="00DA698C">
            <w:pPr>
              <w:spacing w:after="0" w:line="240" w:lineRule="auto"/>
              <w:jc w:val="right"/>
              <w:rPr>
                <w:rFonts w:ascii="Arial" w:eastAsia="Times New Roman" w:hAnsi="Arial" w:cs="Arial"/>
                <w:color w:val="FF0000"/>
                <w:sz w:val="18"/>
                <w:szCs w:val="18"/>
                <w:lang w:val="en-CA" w:eastAsia="en-CA"/>
              </w:rPr>
            </w:pPr>
            <w:r w:rsidRPr="002C65E4">
              <w:rPr>
                <w:rFonts w:ascii="Arial" w:eastAsia="Times New Roman" w:hAnsi="Arial" w:cs="Arial"/>
                <w:color w:val="FF0000"/>
                <w:sz w:val="18"/>
                <w:szCs w:val="18"/>
                <w:lang w:val="en-CA" w:eastAsia="en-CA"/>
              </w:rPr>
              <w:t>-</w:t>
            </w:r>
          </w:p>
        </w:tc>
        <w:tc>
          <w:tcPr>
            <w:tcW w:w="1418" w:type="dxa"/>
            <w:tcBorders>
              <w:top w:val="nil"/>
              <w:left w:val="nil"/>
              <w:bottom w:val="nil"/>
              <w:right w:val="nil"/>
            </w:tcBorders>
            <w:shd w:val="clear" w:color="auto" w:fill="FFFF00"/>
            <w:noWrap/>
            <w:vAlign w:val="bottom"/>
          </w:tcPr>
          <w:p w14:paraId="14AB0700" w14:textId="536260CB" w:rsidR="00666974" w:rsidRPr="001D252A" w:rsidRDefault="002C65E4"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$277,300</w:t>
            </w:r>
          </w:p>
        </w:tc>
        <w:tc>
          <w:tcPr>
            <w:tcW w:w="1821" w:type="dxa"/>
            <w:tcBorders>
              <w:top w:val="nil"/>
              <w:left w:val="single" w:sz="4" w:space="0" w:color="auto"/>
              <w:bottom w:val="nil"/>
              <w:right w:val="double" w:sz="6" w:space="0" w:color="auto"/>
            </w:tcBorders>
            <w:shd w:val="clear" w:color="auto" w:fill="auto"/>
            <w:noWrap/>
            <w:vAlign w:val="bottom"/>
          </w:tcPr>
          <w:p w14:paraId="00383710" w14:textId="2F45D940" w:rsidR="00666974" w:rsidRPr="001D252A" w:rsidRDefault="002C65E4" w:rsidP="00DA698C">
            <w:pPr>
              <w:spacing w:after="0" w:line="240" w:lineRule="auto"/>
              <w:jc w:val="right"/>
              <w:rPr>
                <w:rFonts w:ascii="Arial" w:eastAsia="Times New Roman" w:hAnsi="Arial" w:cs="Arial"/>
                <w:sz w:val="18"/>
                <w:szCs w:val="18"/>
                <w:highlight w:val="yellow"/>
                <w:lang w:val="en-CA" w:eastAsia="en-CA"/>
              </w:rPr>
            </w:pPr>
            <w:r w:rsidRPr="002C65E4">
              <w:rPr>
                <w:rFonts w:ascii="Arial" w:eastAsia="Times New Roman" w:hAnsi="Arial" w:cs="Arial"/>
                <w:sz w:val="18"/>
                <w:szCs w:val="18"/>
                <w:lang w:val="en-CA" w:eastAsia="en-CA"/>
              </w:rPr>
              <w:t>$5,600</w:t>
            </w:r>
          </w:p>
        </w:tc>
      </w:tr>
      <w:tr w:rsidR="00666974" w:rsidRPr="003518F7" w14:paraId="4F15AAB8" w14:textId="77777777" w:rsidTr="00292CBA">
        <w:trPr>
          <w:trHeight w:val="360"/>
        </w:trPr>
        <w:tc>
          <w:tcPr>
            <w:tcW w:w="3142" w:type="dxa"/>
            <w:tcBorders>
              <w:top w:val="nil"/>
              <w:left w:val="double" w:sz="6" w:space="0" w:color="auto"/>
              <w:bottom w:val="single" w:sz="4" w:space="0" w:color="auto"/>
              <w:right w:val="single" w:sz="4" w:space="0" w:color="auto"/>
            </w:tcBorders>
            <w:shd w:val="clear" w:color="auto" w:fill="E5DFEC" w:themeFill="accent4" w:themeFillTint="33"/>
            <w:noWrap/>
            <w:vAlign w:val="bottom"/>
            <w:hideMark/>
          </w:tcPr>
          <w:p w14:paraId="61E8B97D" w14:textId="77777777" w:rsidR="00666974" w:rsidRPr="003518F7" w:rsidRDefault="00666974" w:rsidP="00666974">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Georgian College - MED Training Centre</w:t>
            </w:r>
          </w:p>
        </w:tc>
        <w:tc>
          <w:tcPr>
            <w:tcW w:w="1701" w:type="dxa"/>
            <w:tcBorders>
              <w:top w:val="nil"/>
              <w:left w:val="nil"/>
              <w:bottom w:val="single" w:sz="4" w:space="0" w:color="auto"/>
              <w:right w:val="single" w:sz="4" w:space="0" w:color="auto"/>
            </w:tcBorders>
            <w:shd w:val="clear" w:color="auto" w:fill="E5DFEC" w:themeFill="accent4" w:themeFillTint="33"/>
            <w:noWrap/>
            <w:vAlign w:val="bottom"/>
          </w:tcPr>
          <w:p w14:paraId="3820CE49"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$200,000</w:t>
            </w:r>
          </w:p>
        </w:tc>
        <w:tc>
          <w:tcPr>
            <w:tcW w:w="1559" w:type="dxa"/>
            <w:tcBorders>
              <w:top w:val="nil"/>
              <w:left w:val="nil"/>
              <w:bottom w:val="single" w:sz="4" w:space="0" w:color="auto"/>
              <w:right w:val="single" w:sz="4" w:space="0" w:color="auto"/>
            </w:tcBorders>
            <w:shd w:val="clear" w:color="auto" w:fill="E5DFEC" w:themeFill="accent4" w:themeFillTint="33"/>
            <w:noWrap/>
            <w:vAlign w:val="bottom"/>
          </w:tcPr>
          <w:p w14:paraId="5D96A7ED"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p>
        </w:tc>
        <w:tc>
          <w:tcPr>
            <w:tcW w:w="1559" w:type="dxa"/>
            <w:tcBorders>
              <w:top w:val="nil"/>
              <w:left w:val="nil"/>
              <w:bottom w:val="single" w:sz="4" w:space="0" w:color="auto"/>
              <w:right w:val="double" w:sz="6" w:space="0" w:color="auto"/>
            </w:tcBorders>
            <w:shd w:val="clear" w:color="auto" w:fill="E5DFEC" w:themeFill="accent4" w:themeFillTint="33"/>
            <w:noWrap/>
            <w:vAlign w:val="bottom"/>
          </w:tcPr>
          <w:p w14:paraId="77B50E07"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$200,000</w:t>
            </w:r>
          </w:p>
        </w:tc>
        <w:tc>
          <w:tcPr>
            <w:tcW w:w="1560" w:type="dxa"/>
            <w:tcBorders>
              <w:top w:val="nil"/>
              <w:left w:val="nil"/>
              <w:bottom w:val="single" w:sz="4" w:space="0" w:color="auto"/>
              <w:right w:val="nil"/>
            </w:tcBorders>
            <w:shd w:val="clear" w:color="auto" w:fill="E5DFEC" w:themeFill="accent4" w:themeFillTint="33"/>
            <w:noWrap/>
            <w:vAlign w:val="bottom"/>
          </w:tcPr>
          <w:p w14:paraId="77E82810"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$200,000</w:t>
            </w:r>
          </w:p>
        </w:tc>
        <w:tc>
          <w:tcPr>
            <w:tcW w:w="1417"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2055E1E1" w14:textId="77777777" w:rsidR="00666974" w:rsidRPr="002C65E4" w:rsidRDefault="00EB0ECD" w:rsidP="00DA698C">
            <w:pPr>
              <w:spacing w:after="0" w:line="240" w:lineRule="auto"/>
              <w:jc w:val="right"/>
              <w:rPr>
                <w:rFonts w:ascii="Arial" w:eastAsia="Times New Roman" w:hAnsi="Arial" w:cs="Arial"/>
                <w:sz w:val="18"/>
                <w:szCs w:val="18"/>
                <w:lang w:val="en-CA" w:eastAsia="en-CA"/>
              </w:rPr>
            </w:pPr>
            <w:r w:rsidRPr="002C65E4">
              <w:rPr>
                <w:rFonts w:ascii="Arial" w:eastAsia="Times New Roman" w:hAnsi="Arial" w:cs="Arial"/>
                <w:sz w:val="18"/>
                <w:szCs w:val="18"/>
                <w:lang w:val="en-CA" w:eastAsia="en-CA"/>
              </w:rPr>
              <w:t>-</w:t>
            </w:r>
          </w:p>
        </w:tc>
        <w:tc>
          <w:tcPr>
            <w:tcW w:w="1418" w:type="dxa"/>
            <w:tcBorders>
              <w:top w:val="nil"/>
              <w:left w:val="nil"/>
              <w:bottom w:val="single" w:sz="4" w:space="0" w:color="auto"/>
              <w:right w:val="nil"/>
            </w:tcBorders>
            <w:shd w:val="clear" w:color="auto" w:fill="FFFF00"/>
            <w:noWrap/>
            <w:vAlign w:val="bottom"/>
          </w:tcPr>
          <w:p w14:paraId="19C73627" w14:textId="77777777" w:rsidR="00666974" w:rsidRPr="001D252A" w:rsidRDefault="00EB0ECD" w:rsidP="00DA698C">
            <w:pPr>
              <w:spacing w:after="0" w:line="240" w:lineRule="auto"/>
              <w:jc w:val="right"/>
              <w:rPr>
                <w:rFonts w:ascii="Arial" w:eastAsia="Times New Roman" w:hAnsi="Arial" w:cs="Arial"/>
                <w:sz w:val="18"/>
                <w:szCs w:val="18"/>
                <w:highlight w:val="yellow"/>
                <w:lang w:val="en-CA" w:eastAsia="en-CA"/>
              </w:rPr>
            </w:pPr>
            <w:r w:rsidRPr="001D252A">
              <w:rPr>
                <w:rFonts w:ascii="Arial" w:eastAsia="Times New Roman" w:hAnsi="Arial" w:cs="Arial"/>
                <w:sz w:val="18"/>
                <w:szCs w:val="18"/>
                <w:highlight w:val="yellow"/>
                <w:lang w:val="en-CA" w:eastAsia="en-CA"/>
              </w:rPr>
              <w:t>$200,000</w:t>
            </w:r>
          </w:p>
        </w:tc>
        <w:tc>
          <w:tcPr>
            <w:tcW w:w="1821"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0A753F9A" w14:textId="77777777" w:rsidR="00666974" w:rsidRPr="001D252A" w:rsidRDefault="00EB0ECD" w:rsidP="00DA698C">
            <w:pPr>
              <w:spacing w:after="0" w:line="240" w:lineRule="auto"/>
              <w:jc w:val="right"/>
              <w:rPr>
                <w:rFonts w:ascii="Arial" w:eastAsia="Times New Roman" w:hAnsi="Arial" w:cs="Arial"/>
                <w:sz w:val="18"/>
                <w:szCs w:val="18"/>
                <w:highlight w:val="yellow"/>
                <w:lang w:val="en-CA" w:eastAsia="en-CA"/>
              </w:rPr>
            </w:pPr>
            <w:r w:rsidRPr="002C65E4">
              <w:rPr>
                <w:rFonts w:ascii="Arial" w:eastAsia="Times New Roman" w:hAnsi="Arial" w:cs="Arial"/>
                <w:sz w:val="18"/>
                <w:szCs w:val="18"/>
                <w:lang w:val="en-CA" w:eastAsia="en-CA"/>
              </w:rPr>
              <w:t>-</w:t>
            </w:r>
          </w:p>
        </w:tc>
      </w:tr>
      <w:tr w:rsidR="00666974" w:rsidRPr="003518F7" w14:paraId="67F5DD4F" w14:textId="77777777" w:rsidTr="00292CBA">
        <w:trPr>
          <w:trHeight w:val="360"/>
        </w:trPr>
        <w:tc>
          <w:tcPr>
            <w:tcW w:w="314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D434264" w14:textId="77777777" w:rsidR="00666974" w:rsidRPr="003518F7" w:rsidRDefault="00666974" w:rsidP="00666974">
            <w:pPr>
              <w:spacing w:after="0" w:line="240" w:lineRule="auto"/>
              <w:jc w:val="right"/>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 xml:space="preserve">  Sub Total</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856BF3B" w14:textId="3547CB79" w:rsidR="00666974" w:rsidRPr="002C65E4" w:rsidRDefault="00EB0ECD" w:rsidP="002C65E4">
            <w:pPr>
              <w:spacing w:after="0" w:line="240" w:lineRule="auto"/>
              <w:jc w:val="right"/>
              <w:rPr>
                <w:rFonts w:ascii="Arial" w:eastAsia="Times New Roman" w:hAnsi="Arial" w:cs="Arial"/>
                <w:b/>
                <w:bCs/>
                <w:sz w:val="18"/>
                <w:szCs w:val="18"/>
                <w:lang w:val="en-CA" w:eastAsia="en-CA"/>
              </w:rPr>
            </w:pPr>
            <w:r w:rsidRPr="002C65E4">
              <w:rPr>
                <w:rFonts w:ascii="Arial" w:eastAsia="Times New Roman" w:hAnsi="Arial" w:cs="Arial"/>
                <w:b/>
                <w:bCs/>
                <w:sz w:val="18"/>
                <w:szCs w:val="18"/>
                <w:lang w:val="en-CA" w:eastAsia="en-CA"/>
              </w:rPr>
              <w:t>$2,09</w:t>
            </w:r>
            <w:r w:rsidR="002C65E4" w:rsidRPr="002C65E4">
              <w:rPr>
                <w:rFonts w:ascii="Arial" w:eastAsia="Times New Roman" w:hAnsi="Arial" w:cs="Arial"/>
                <w:b/>
                <w:bCs/>
                <w:sz w:val="18"/>
                <w:szCs w:val="18"/>
                <w:lang w:val="en-CA" w:eastAsia="en-CA"/>
              </w:rPr>
              <w:t>7</w:t>
            </w:r>
            <w:r w:rsidRPr="002C65E4">
              <w:rPr>
                <w:rFonts w:ascii="Arial" w:eastAsia="Times New Roman" w:hAnsi="Arial" w:cs="Arial"/>
                <w:b/>
                <w:bCs/>
                <w:sz w:val="18"/>
                <w:szCs w:val="18"/>
                <w:lang w:val="en-CA" w:eastAsia="en-CA"/>
              </w:rPr>
              <w:t>,</w:t>
            </w:r>
            <w:r w:rsidR="002C65E4" w:rsidRPr="002C65E4">
              <w:rPr>
                <w:rFonts w:ascii="Arial" w:eastAsia="Times New Roman" w:hAnsi="Arial" w:cs="Arial"/>
                <w:b/>
                <w:bCs/>
                <w:sz w:val="18"/>
                <w:szCs w:val="18"/>
                <w:lang w:val="en-CA" w:eastAsia="en-CA"/>
              </w:rPr>
              <w:t>121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2F33085" w14:textId="77777777" w:rsidR="00666974" w:rsidRPr="002C65E4" w:rsidRDefault="00EB0ECD" w:rsidP="00DA698C">
            <w:pPr>
              <w:spacing w:after="0" w:line="240" w:lineRule="auto"/>
              <w:jc w:val="right"/>
              <w:rPr>
                <w:rFonts w:ascii="Arial" w:eastAsia="Times New Roman" w:hAnsi="Arial" w:cs="Arial"/>
                <w:b/>
                <w:bCs/>
                <w:sz w:val="18"/>
                <w:szCs w:val="18"/>
                <w:lang w:val="en-CA" w:eastAsia="en-CA"/>
              </w:rPr>
            </w:pPr>
            <w:r w:rsidRPr="002C65E4">
              <w:rPr>
                <w:rFonts w:ascii="Arial" w:eastAsia="Times New Roman" w:hAnsi="Arial" w:cs="Arial"/>
                <w:b/>
                <w:bCs/>
                <w:sz w:val="18"/>
                <w:szCs w:val="18"/>
                <w:lang w:val="en-CA" w:eastAsia="en-CA"/>
              </w:rPr>
              <w:t>-</w:t>
            </w:r>
          </w:p>
        </w:tc>
        <w:tc>
          <w:tcPr>
            <w:tcW w:w="1559" w:type="dxa"/>
            <w:tcBorders>
              <w:top w:val="single" w:sz="4" w:space="0" w:color="auto"/>
              <w:left w:val="nil"/>
              <w:bottom w:val="single" w:sz="4" w:space="0" w:color="auto"/>
              <w:right w:val="double" w:sz="6" w:space="0" w:color="auto"/>
            </w:tcBorders>
            <w:shd w:val="clear" w:color="auto" w:fill="auto"/>
            <w:noWrap/>
            <w:vAlign w:val="bottom"/>
          </w:tcPr>
          <w:p w14:paraId="26994259" w14:textId="138482CF" w:rsidR="00666974" w:rsidRPr="002C65E4" w:rsidRDefault="002C65E4" w:rsidP="00DA698C">
            <w:pPr>
              <w:spacing w:after="0" w:line="240" w:lineRule="auto"/>
              <w:jc w:val="right"/>
              <w:rPr>
                <w:rFonts w:ascii="Arial" w:eastAsia="Times New Roman" w:hAnsi="Arial" w:cs="Arial"/>
                <w:b/>
                <w:bCs/>
                <w:sz w:val="18"/>
                <w:szCs w:val="18"/>
                <w:lang w:val="en-CA" w:eastAsia="en-CA"/>
              </w:rPr>
            </w:pPr>
            <w:r w:rsidRPr="002C65E4">
              <w:rPr>
                <w:rFonts w:ascii="Arial" w:eastAsia="Times New Roman" w:hAnsi="Arial" w:cs="Arial"/>
                <w:b/>
                <w:bCs/>
                <w:sz w:val="18"/>
                <w:szCs w:val="18"/>
                <w:lang w:val="en-CA" w:eastAsia="en-CA"/>
              </w:rPr>
              <w:t>$2,097,121</w:t>
            </w:r>
          </w:p>
        </w:tc>
        <w:tc>
          <w:tcPr>
            <w:tcW w:w="1560" w:type="dxa"/>
            <w:tcBorders>
              <w:top w:val="single" w:sz="4" w:space="0" w:color="auto"/>
              <w:left w:val="nil"/>
              <w:bottom w:val="single" w:sz="4" w:space="0" w:color="auto"/>
              <w:right w:val="nil"/>
            </w:tcBorders>
            <w:shd w:val="clear" w:color="auto" w:fill="auto"/>
            <w:noWrap/>
            <w:vAlign w:val="bottom"/>
          </w:tcPr>
          <w:p w14:paraId="6093169D" w14:textId="6311B17B" w:rsidR="00666974" w:rsidRPr="002C65E4" w:rsidRDefault="002C65E4" w:rsidP="00DA698C">
            <w:pPr>
              <w:spacing w:after="0" w:line="240" w:lineRule="auto"/>
              <w:jc w:val="right"/>
              <w:rPr>
                <w:rFonts w:ascii="Arial" w:eastAsia="Times New Roman" w:hAnsi="Arial" w:cs="Arial"/>
                <w:b/>
                <w:bCs/>
                <w:sz w:val="18"/>
                <w:szCs w:val="18"/>
                <w:lang w:val="en-CA" w:eastAsia="en-CA"/>
              </w:rPr>
            </w:pPr>
            <w:r w:rsidRPr="002C65E4">
              <w:rPr>
                <w:rFonts w:ascii="Arial" w:eastAsia="Times New Roman" w:hAnsi="Arial" w:cs="Arial"/>
                <w:b/>
                <w:bCs/>
                <w:sz w:val="18"/>
                <w:szCs w:val="18"/>
                <w:lang w:val="en-CA" w:eastAsia="en-CA"/>
              </w:rPr>
              <w:t>$2,125,000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76D6A" w14:textId="77777777" w:rsidR="00666974" w:rsidRPr="002C65E4" w:rsidRDefault="00EB0ECD" w:rsidP="00DA698C">
            <w:pPr>
              <w:spacing w:after="0" w:line="240" w:lineRule="auto"/>
              <w:jc w:val="right"/>
              <w:rPr>
                <w:rFonts w:ascii="Arial" w:eastAsia="Times New Roman" w:hAnsi="Arial" w:cs="Arial"/>
                <w:b/>
                <w:bCs/>
                <w:sz w:val="18"/>
                <w:szCs w:val="18"/>
                <w:lang w:val="en-CA" w:eastAsia="en-CA"/>
              </w:rPr>
            </w:pPr>
            <w:r w:rsidRPr="002C65E4">
              <w:rPr>
                <w:rFonts w:ascii="Arial" w:eastAsia="Times New Roman" w:hAnsi="Arial" w:cs="Arial"/>
                <w:b/>
                <w:bCs/>
                <w:sz w:val="18"/>
                <w:szCs w:val="18"/>
                <w:lang w:val="en-CA" w:eastAsia="en-CA"/>
              </w:rPr>
              <w:t>-</w:t>
            </w:r>
          </w:p>
        </w:tc>
        <w:tc>
          <w:tcPr>
            <w:tcW w:w="1418" w:type="dxa"/>
            <w:tcBorders>
              <w:top w:val="single" w:sz="4" w:space="0" w:color="auto"/>
              <w:left w:val="nil"/>
              <w:bottom w:val="single" w:sz="4" w:space="0" w:color="auto"/>
              <w:right w:val="single" w:sz="4" w:space="0" w:color="auto"/>
            </w:tcBorders>
            <w:shd w:val="clear" w:color="auto" w:fill="FFFF00"/>
            <w:noWrap/>
            <w:vAlign w:val="bottom"/>
          </w:tcPr>
          <w:p w14:paraId="348D2FF5" w14:textId="0C46BCF5" w:rsidR="00666974" w:rsidRPr="001D252A" w:rsidRDefault="002C65E4" w:rsidP="00DA698C">
            <w:pPr>
              <w:spacing w:after="0" w:line="240" w:lineRule="auto"/>
              <w:jc w:val="right"/>
              <w:rPr>
                <w:rFonts w:ascii="Arial" w:eastAsia="Times New Roman" w:hAnsi="Arial" w:cs="Arial"/>
                <w:b/>
                <w:bCs/>
                <w:sz w:val="18"/>
                <w:szCs w:val="18"/>
                <w:highlight w:val="yellow"/>
                <w:lang w:val="en-CA" w:eastAsia="en-CA"/>
              </w:rPr>
            </w:pPr>
            <w:r>
              <w:rPr>
                <w:rFonts w:ascii="Arial" w:eastAsia="Times New Roman" w:hAnsi="Arial" w:cs="Arial"/>
                <w:b/>
                <w:bCs/>
                <w:sz w:val="18"/>
                <w:szCs w:val="18"/>
                <w:highlight w:val="yellow"/>
                <w:lang w:val="en-CA" w:eastAsia="en-CA"/>
              </w:rPr>
              <w:t>$2,125,000</w:t>
            </w:r>
          </w:p>
        </w:tc>
        <w:tc>
          <w:tcPr>
            <w:tcW w:w="1821" w:type="dxa"/>
            <w:tcBorders>
              <w:top w:val="single" w:sz="4" w:space="0" w:color="auto"/>
              <w:left w:val="nil"/>
              <w:bottom w:val="single" w:sz="4" w:space="0" w:color="auto"/>
              <w:right w:val="double" w:sz="6" w:space="0" w:color="auto"/>
            </w:tcBorders>
            <w:shd w:val="clear" w:color="auto" w:fill="auto"/>
            <w:noWrap/>
            <w:vAlign w:val="bottom"/>
          </w:tcPr>
          <w:p w14:paraId="2775A98A" w14:textId="5CAB40B2" w:rsidR="00666974" w:rsidRPr="001D252A" w:rsidRDefault="002C65E4" w:rsidP="00DA698C">
            <w:pPr>
              <w:spacing w:after="0" w:line="240" w:lineRule="auto"/>
              <w:jc w:val="right"/>
              <w:rPr>
                <w:rFonts w:ascii="Arial" w:eastAsia="Times New Roman" w:hAnsi="Arial" w:cs="Arial"/>
                <w:b/>
                <w:bCs/>
                <w:sz w:val="18"/>
                <w:szCs w:val="18"/>
                <w:highlight w:val="yellow"/>
                <w:lang w:val="en-CA" w:eastAsia="en-CA"/>
              </w:rPr>
            </w:pPr>
            <w:r w:rsidRPr="002C65E4">
              <w:rPr>
                <w:rFonts w:ascii="Arial" w:eastAsia="Times New Roman" w:hAnsi="Arial" w:cs="Arial"/>
                <w:b/>
                <w:bCs/>
                <w:sz w:val="18"/>
                <w:szCs w:val="18"/>
                <w:lang w:val="en-CA" w:eastAsia="en-CA"/>
              </w:rPr>
              <w:t>$27,879</w:t>
            </w:r>
          </w:p>
        </w:tc>
      </w:tr>
      <w:tr w:rsidR="00666974" w:rsidRPr="003518F7" w14:paraId="0D34431A" w14:textId="77777777" w:rsidTr="00292CBA">
        <w:trPr>
          <w:trHeight w:val="585"/>
        </w:trPr>
        <w:tc>
          <w:tcPr>
            <w:tcW w:w="3142" w:type="dxa"/>
            <w:tcBorders>
              <w:top w:val="single" w:sz="4" w:space="0" w:color="auto"/>
              <w:left w:val="double" w:sz="6" w:space="0" w:color="auto"/>
              <w:bottom w:val="double" w:sz="6" w:space="0" w:color="auto"/>
              <w:right w:val="single" w:sz="4" w:space="0" w:color="auto"/>
            </w:tcBorders>
            <w:shd w:val="clear" w:color="auto" w:fill="96005F"/>
            <w:vAlign w:val="bottom"/>
            <w:hideMark/>
          </w:tcPr>
          <w:p w14:paraId="5E381928" w14:textId="77777777" w:rsidR="00666974" w:rsidRPr="003518F7" w:rsidRDefault="00666974" w:rsidP="00666974">
            <w:pPr>
              <w:spacing w:after="0" w:line="240" w:lineRule="auto"/>
              <w:jc w:val="right"/>
              <w:rPr>
                <w:rFonts w:ascii="Arial" w:eastAsia="Times New Roman" w:hAnsi="Arial" w:cs="Arial"/>
                <w:b/>
                <w:bCs/>
                <w:color w:val="FFFFFF" w:themeColor="background1"/>
                <w:sz w:val="20"/>
                <w:szCs w:val="16"/>
                <w:lang w:val="en-CA" w:eastAsia="en-CA"/>
              </w:rPr>
            </w:pPr>
            <w:r w:rsidRPr="003518F7">
              <w:rPr>
                <w:rFonts w:ascii="Arial" w:eastAsia="Times New Roman" w:hAnsi="Arial" w:cs="Arial"/>
                <w:b/>
                <w:bCs/>
                <w:color w:val="FFFFFF" w:themeColor="background1"/>
                <w:sz w:val="20"/>
                <w:szCs w:val="16"/>
                <w:lang w:val="en-CA" w:eastAsia="en-CA"/>
              </w:rPr>
              <w:t>Total Corporate Services</w:t>
            </w:r>
          </w:p>
        </w:tc>
        <w:tc>
          <w:tcPr>
            <w:tcW w:w="1701" w:type="dxa"/>
            <w:tcBorders>
              <w:top w:val="single" w:sz="4" w:space="0" w:color="auto"/>
              <w:left w:val="nil"/>
              <w:bottom w:val="double" w:sz="6" w:space="0" w:color="auto"/>
              <w:right w:val="single" w:sz="4" w:space="0" w:color="auto"/>
            </w:tcBorders>
            <w:shd w:val="clear" w:color="auto" w:fill="96005F"/>
            <w:noWrap/>
            <w:vAlign w:val="bottom"/>
          </w:tcPr>
          <w:p w14:paraId="2929FE3B" w14:textId="22B5214F" w:rsidR="00666974" w:rsidRPr="002C65E4" w:rsidRDefault="00EB0ECD" w:rsidP="002C65E4">
            <w:pPr>
              <w:spacing w:after="0" w:line="240" w:lineRule="auto"/>
              <w:jc w:val="right"/>
              <w:rPr>
                <w:rFonts w:ascii="Arial" w:eastAsia="Times New Roman" w:hAnsi="Arial" w:cs="Arial"/>
                <w:b/>
                <w:bCs/>
                <w:color w:val="FFFFFF" w:themeColor="background1"/>
                <w:sz w:val="20"/>
                <w:szCs w:val="18"/>
                <w:lang w:val="en-CA" w:eastAsia="en-CA"/>
              </w:rPr>
            </w:pPr>
            <w:r w:rsidRPr="002C65E4">
              <w:rPr>
                <w:rFonts w:ascii="Arial" w:eastAsia="Times New Roman" w:hAnsi="Arial" w:cs="Arial"/>
                <w:b/>
                <w:bCs/>
                <w:color w:val="FFFFFF" w:themeColor="background1"/>
                <w:sz w:val="20"/>
                <w:szCs w:val="18"/>
                <w:lang w:val="en-CA" w:eastAsia="en-CA"/>
              </w:rPr>
              <w:t>$8,</w:t>
            </w:r>
            <w:r w:rsidR="002C65E4">
              <w:rPr>
                <w:rFonts w:ascii="Arial" w:eastAsia="Times New Roman" w:hAnsi="Arial" w:cs="Arial"/>
                <w:b/>
                <w:bCs/>
                <w:color w:val="FFFFFF" w:themeColor="background1"/>
                <w:sz w:val="20"/>
                <w:szCs w:val="18"/>
                <w:lang w:val="en-CA" w:eastAsia="en-CA"/>
              </w:rPr>
              <w:t>708</w:t>
            </w:r>
            <w:r w:rsidRPr="002C65E4">
              <w:rPr>
                <w:rFonts w:ascii="Arial" w:eastAsia="Times New Roman" w:hAnsi="Arial" w:cs="Arial"/>
                <w:b/>
                <w:bCs/>
                <w:color w:val="FFFFFF" w:themeColor="background1"/>
                <w:sz w:val="20"/>
                <w:szCs w:val="18"/>
                <w:lang w:val="en-CA" w:eastAsia="en-CA"/>
              </w:rPr>
              <w:t>,</w:t>
            </w:r>
            <w:r w:rsidR="002C65E4">
              <w:rPr>
                <w:rFonts w:ascii="Arial" w:eastAsia="Times New Roman" w:hAnsi="Arial" w:cs="Arial"/>
                <w:b/>
                <w:bCs/>
                <w:color w:val="FFFFFF" w:themeColor="background1"/>
                <w:sz w:val="20"/>
                <w:szCs w:val="18"/>
                <w:lang w:val="en-CA" w:eastAsia="en-CA"/>
              </w:rPr>
              <w:t>741</w:t>
            </w:r>
          </w:p>
        </w:tc>
        <w:tc>
          <w:tcPr>
            <w:tcW w:w="1559" w:type="dxa"/>
            <w:tcBorders>
              <w:top w:val="single" w:sz="4" w:space="0" w:color="auto"/>
              <w:left w:val="nil"/>
              <w:bottom w:val="double" w:sz="6" w:space="0" w:color="auto"/>
              <w:right w:val="single" w:sz="4" w:space="0" w:color="auto"/>
            </w:tcBorders>
            <w:shd w:val="clear" w:color="auto" w:fill="96005F"/>
            <w:noWrap/>
            <w:vAlign w:val="bottom"/>
          </w:tcPr>
          <w:p w14:paraId="4B0AEA16" w14:textId="10787171"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$889,039</w:t>
            </w:r>
          </w:p>
        </w:tc>
        <w:tc>
          <w:tcPr>
            <w:tcW w:w="1559" w:type="dxa"/>
            <w:tcBorders>
              <w:top w:val="single" w:sz="4" w:space="0" w:color="auto"/>
              <w:left w:val="nil"/>
              <w:bottom w:val="double" w:sz="6" w:space="0" w:color="auto"/>
              <w:right w:val="double" w:sz="6" w:space="0" w:color="auto"/>
            </w:tcBorders>
            <w:shd w:val="clear" w:color="auto" w:fill="96005F"/>
            <w:noWrap/>
            <w:vAlign w:val="bottom"/>
          </w:tcPr>
          <w:p w14:paraId="7CC320DC" w14:textId="72AA41FC"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$9,597,780</w:t>
            </w:r>
          </w:p>
        </w:tc>
        <w:tc>
          <w:tcPr>
            <w:tcW w:w="1560" w:type="dxa"/>
            <w:tcBorders>
              <w:top w:val="single" w:sz="4" w:space="0" w:color="auto"/>
              <w:left w:val="nil"/>
              <w:bottom w:val="double" w:sz="6" w:space="0" w:color="auto"/>
              <w:right w:val="nil"/>
            </w:tcBorders>
            <w:shd w:val="clear" w:color="auto" w:fill="96005F"/>
            <w:noWrap/>
            <w:vAlign w:val="bottom"/>
          </w:tcPr>
          <w:p w14:paraId="64D09413" w14:textId="1CDF1C11"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$9,008,492</w:t>
            </w:r>
          </w:p>
        </w:tc>
        <w:tc>
          <w:tcPr>
            <w:tcW w:w="1417" w:type="dxa"/>
            <w:tcBorders>
              <w:top w:val="single" w:sz="4" w:space="0" w:color="auto"/>
              <w:left w:val="single" w:sz="4" w:space="0" w:color="auto"/>
              <w:bottom w:val="double" w:sz="6" w:space="0" w:color="auto"/>
              <w:right w:val="single" w:sz="4" w:space="0" w:color="auto"/>
            </w:tcBorders>
            <w:shd w:val="clear" w:color="auto" w:fill="96005F"/>
            <w:noWrap/>
            <w:vAlign w:val="bottom"/>
          </w:tcPr>
          <w:p w14:paraId="30CD9C5B" w14:textId="4A5595D0"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$945,289</w:t>
            </w:r>
          </w:p>
        </w:tc>
        <w:tc>
          <w:tcPr>
            <w:tcW w:w="1418" w:type="dxa"/>
            <w:tcBorders>
              <w:top w:val="single" w:sz="4" w:space="0" w:color="auto"/>
              <w:left w:val="nil"/>
              <w:bottom w:val="double" w:sz="6" w:space="0" w:color="auto"/>
              <w:right w:val="nil"/>
            </w:tcBorders>
            <w:shd w:val="clear" w:color="auto" w:fill="96005F"/>
            <w:noWrap/>
            <w:vAlign w:val="bottom"/>
          </w:tcPr>
          <w:p w14:paraId="5AF427C6" w14:textId="35A95AA8"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$9,953,781</w:t>
            </w:r>
          </w:p>
        </w:tc>
        <w:tc>
          <w:tcPr>
            <w:tcW w:w="1821" w:type="dxa"/>
            <w:tcBorders>
              <w:top w:val="single" w:sz="4" w:space="0" w:color="auto"/>
              <w:left w:val="single" w:sz="4" w:space="0" w:color="auto"/>
              <w:bottom w:val="double" w:sz="6" w:space="0" w:color="auto"/>
              <w:right w:val="double" w:sz="6" w:space="0" w:color="auto"/>
            </w:tcBorders>
            <w:shd w:val="clear" w:color="auto" w:fill="96005F"/>
            <w:noWrap/>
            <w:vAlign w:val="bottom"/>
          </w:tcPr>
          <w:p w14:paraId="63A6B32A" w14:textId="4E117D70" w:rsidR="00666974" w:rsidRPr="002C65E4" w:rsidRDefault="002C65E4"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$356,001</w:t>
            </w:r>
          </w:p>
        </w:tc>
      </w:tr>
    </w:tbl>
    <w:p w14:paraId="28FF050D" w14:textId="77777777" w:rsidR="000C640A" w:rsidRDefault="000C640A">
      <w:pPr>
        <w:rPr>
          <w:rFonts w:ascii="Arial" w:hAnsi="Arial" w:cs="Arial"/>
        </w:rPr>
      </w:pPr>
      <w:r>
        <w:rPr>
          <w:rFonts w:ascii="Arial" w:hAnsi="Arial" w:cs="Arial"/>
        </w:rPr>
        <w:br w:type="page"/>
      </w:r>
    </w:p>
    <w:p w14:paraId="5A719DEF" w14:textId="77777777" w:rsidR="00716B49" w:rsidRDefault="00716B49" w:rsidP="00716B49">
      <w:pPr>
        <w:spacing w:after="0"/>
        <w:rPr>
          <w:rFonts w:ascii="Arial" w:hAnsi="Arial" w:cs="Arial"/>
        </w:rPr>
      </w:pPr>
    </w:p>
    <w:tbl>
      <w:tblPr>
        <w:tblW w:w="14057" w:type="dxa"/>
        <w:tblInd w:w="85" w:type="dxa"/>
        <w:tblLook w:val="04A0" w:firstRow="1" w:lastRow="0" w:firstColumn="1" w:lastColumn="0" w:noHBand="0" w:noVBand="1"/>
        <w:tblDescription w:val="Table comparing the proposed 2018 planning and community development function budget to the actual 2017 budget, highlighting the changes from year to year. "/>
      </w:tblPr>
      <w:tblGrid>
        <w:gridCol w:w="2961"/>
        <w:gridCol w:w="1419"/>
        <w:gridCol w:w="1479"/>
        <w:gridCol w:w="1579"/>
        <w:gridCol w:w="1580"/>
        <w:gridCol w:w="1581"/>
        <w:gridCol w:w="1600"/>
        <w:gridCol w:w="1858"/>
      </w:tblGrid>
      <w:tr w:rsidR="007F4A78" w:rsidRPr="003518F7" w14:paraId="242FEAD6" w14:textId="77777777" w:rsidTr="00716B49">
        <w:trPr>
          <w:trHeight w:val="345"/>
        </w:trPr>
        <w:tc>
          <w:tcPr>
            <w:tcW w:w="2961" w:type="dxa"/>
            <w:tcBorders>
              <w:top w:val="double" w:sz="6" w:space="0" w:color="auto"/>
              <w:left w:val="double" w:sz="6" w:space="0" w:color="auto"/>
              <w:bottom w:val="nil"/>
              <w:right w:val="nil"/>
            </w:tcBorders>
            <w:shd w:val="clear" w:color="auto" w:fill="96005F"/>
            <w:noWrap/>
            <w:vAlign w:val="bottom"/>
            <w:hideMark/>
          </w:tcPr>
          <w:p w14:paraId="53C4CE56" w14:textId="77777777" w:rsidR="007F4A78" w:rsidRPr="003518F7" w:rsidRDefault="007F4A78" w:rsidP="00A119D1">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c>
          <w:tcPr>
            <w:tcW w:w="4477" w:type="dxa"/>
            <w:gridSpan w:val="3"/>
            <w:tcBorders>
              <w:top w:val="double" w:sz="6" w:space="0" w:color="auto"/>
              <w:left w:val="single" w:sz="4" w:space="0" w:color="auto"/>
              <w:right w:val="single" w:sz="4" w:space="0" w:color="auto"/>
            </w:tcBorders>
            <w:shd w:val="clear" w:color="auto" w:fill="96005F"/>
            <w:noWrap/>
            <w:vAlign w:val="bottom"/>
            <w:hideMark/>
          </w:tcPr>
          <w:p w14:paraId="402CA464" w14:textId="475C9275" w:rsidR="007F4A78" w:rsidRPr="003518F7" w:rsidRDefault="007F4A78"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8</w:t>
            </w:r>
          </w:p>
        </w:tc>
        <w:tc>
          <w:tcPr>
            <w:tcW w:w="4761" w:type="dxa"/>
            <w:gridSpan w:val="3"/>
            <w:tcBorders>
              <w:top w:val="double" w:sz="6" w:space="0" w:color="auto"/>
              <w:left w:val="single" w:sz="4" w:space="0" w:color="auto"/>
              <w:right w:val="single" w:sz="4" w:space="0" w:color="auto"/>
            </w:tcBorders>
            <w:shd w:val="clear" w:color="auto" w:fill="96005F"/>
            <w:noWrap/>
            <w:vAlign w:val="bottom"/>
            <w:hideMark/>
          </w:tcPr>
          <w:p w14:paraId="0BAB606E" w14:textId="47B4C049" w:rsidR="007F4A78" w:rsidRPr="003518F7" w:rsidRDefault="007F4A78"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9</w:t>
            </w:r>
          </w:p>
        </w:tc>
        <w:tc>
          <w:tcPr>
            <w:tcW w:w="1858" w:type="dxa"/>
            <w:vMerge w:val="restart"/>
            <w:tcBorders>
              <w:top w:val="double" w:sz="6" w:space="0" w:color="auto"/>
              <w:left w:val="single" w:sz="4" w:space="0" w:color="auto"/>
              <w:right w:val="double" w:sz="6" w:space="0" w:color="auto"/>
            </w:tcBorders>
            <w:shd w:val="clear" w:color="auto" w:fill="96005F"/>
            <w:noWrap/>
            <w:vAlign w:val="bottom"/>
            <w:hideMark/>
          </w:tcPr>
          <w:p w14:paraId="489F161B" w14:textId="77777777" w:rsidR="007F4A78" w:rsidRPr="003518F7" w:rsidRDefault="007F4A78" w:rsidP="00A119D1">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p w14:paraId="1A1FE1DA" w14:textId="77777777" w:rsidR="007F4A78" w:rsidRPr="003518F7" w:rsidRDefault="007F4A78" w:rsidP="00A119D1">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Change  </w:t>
            </w:r>
          </w:p>
          <w:p w14:paraId="54282C14" w14:textId="33E0162F" w:rsidR="007F4A78" w:rsidRPr="003518F7" w:rsidRDefault="007F4A78" w:rsidP="001D252A">
            <w:pPr>
              <w:spacing w:after="0" w:line="240" w:lineRule="auto"/>
              <w:jc w:val="center"/>
              <w:rPr>
                <w:rFonts w:ascii="Arial" w:eastAsia="Times New Roman" w:hAnsi="Arial" w:cs="Arial"/>
                <w:color w:val="FFFFFF" w:themeColor="background1"/>
                <w:sz w:val="28"/>
                <w:szCs w:val="28"/>
                <w:lang w:val="en-CA" w:eastAsia="en-CA"/>
              </w:rPr>
            </w:pPr>
            <w:r>
              <w:rPr>
                <w:rFonts w:ascii="Arial" w:eastAsia="Times New Roman" w:hAnsi="Arial" w:cs="Arial"/>
                <w:b/>
                <w:bCs/>
                <w:color w:val="FFFFFF" w:themeColor="background1"/>
                <w:sz w:val="16"/>
                <w:szCs w:val="16"/>
                <w:lang w:val="en-CA" w:eastAsia="en-CA"/>
              </w:rPr>
              <w:t>1</w:t>
            </w:r>
            <w:r w:rsidR="001D252A">
              <w:rPr>
                <w:rFonts w:ascii="Arial" w:eastAsia="Times New Roman" w:hAnsi="Arial" w:cs="Arial"/>
                <w:b/>
                <w:bCs/>
                <w:color w:val="FFFFFF" w:themeColor="background1"/>
                <w:sz w:val="16"/>
                <w:szCs w:val="16"/>
                <w:lang w:val="en-CA" w:eastAsia="en-CA"/>
              </w:rPr>
              <w:t>9</w:t>
            </w:r>
            <w:r>
              <w:rPr>
                <w:rFonts w:ascii="Arial" w:eastAsia="Times New Roman" w:hAnsi="Arial" w:cs="Arial"/>
                <w:b/>
                <w:bCs/>
                <w:color w:val="FFFFFF" w:themeColor="background1"/>
                <w:sz w:val="16"/>
                <w:szCs w:val="16"/>
                <w:lang w:val="en-CA" w:eastAsia="en-CA"/>
              </w:rPr>
              <w:t xml:space="preserve"> Levy to 1</w:t>
            </w:r>
            <w:r w:rsidR="001D252A">
              <w:rPr>
                <w:rFonts w:ascii="Arial" w:eastAsia="Times New Roman" w:hAnsi="Arial" w:cs="Arial"/>
                <w:b/>
                <w:bCs/>
                <w:color w:val="FFFFFF" w:themeColor="background1"/>
                <w:sz w:val="16"/>
                <w:szCs w:val="16"/>
                <w:lang w:val="en-CA" w:eastAsia="en-CA"/>
              </w:rPr>
              <w:t>8</w:t>
            </w:r>
          </w:p>
        </w:tc>
      </w:tr>
      <w:tr w:rsidR="007F4A78" w:rsidRPr="003518F7" w14:paraId="3555E95F" w14:textId="77777777" w:rsidTr="00716B49">
        <w:trPr>
          <w:trHeight w:val="315"/>
        </w:trPr>
        <w:tc>
          <w:tcPr>
            <w:tcW w:w="2961" w:type="dxa"/>
            <w:tcBorders>
              <w:top w:val="nil"/>
              <w:left w:val="double" w:sz="6" w:space="0" w:color="auto"/>
              <w:bottom w:val="nil"/>
              <w:right w:val="single" w:sz="4" w:space="0" w:color="auto"/>
            </w:tcBorders>
            <w:shd w:val="clear" w:color="auto" w:fill="96005F"/>
            <w:noWrap/>
            <w:vAlign w:val="bottom"/>
            <w:hideMark/>
          </w:tcPr>
          <w:p w14:paraId="5D50D8F9" w14:textId="77777777" w:rsidR="007F4A78" w:rsidRPr="003518F7" w:rsidRDefault="007F4A78" w:rsidP="00A119D1">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xml:space="preserve"> </w:t>
            </w:r>
          </w:p>
        </w:tc>
        <w:tc>
          <w:tcPr>
            <w:tcW w:w="4477" w:type="dxa"/>
            <w:gridSpan w:val="3"/>
            <w:tcBorders>
              <w:left w:val="nil"/>
              <w:bottom w:val="single" w:sz="4" w:space="0" w:color="auto"/>
              <w:right w:val="single" w:sz="4" w:space="0" w:color="auto"/>
            </w:tcBorders>
            <w:shd w:val="clear" w:color="auto" w:fill="96005F"/>
            <w:noWrap/>
            <w:vAlign w:val="bottom"/>
            <w:hideMark/>
          </w:tcPr>
          <w:p w14:paraId="01A0C25F" w14:textId="77777777" w:rsidR="007F4A78" w:rsidRPr="003518F7" w:rsidRDefault="007F4A78" w:rsidP="00A119D1">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 BUDGETS</w:t>
            </w:r>
          </w:p>
        </w:tc>
        <w:tc>
          <w:tcPr>
            <w:tcW w:w="4761" w:type="dxa"/>
            <w:gridSpan w:val="3"/>
            <w:tcBorders>
              <w:left w:val="single" w:sz="4" w:space="0" w:color="auto"/>
              <w:bottom w:val="single" w:sz="4" w:space="0" w:color="auto"/>
              <w:right w:val="nil"/>
            </w:tcBorders>
            <w:shd w:val="clear" w:color="auto" w:fill="96005F"/>
            <w:noWrap/>
            <w:vAlign w:val="bottom"/>
            <w:hideMark/>
          </w:tcPr>
          <w:p w14:paraId="0F4D57EF" w14:textId="77777777" w:rsidR="007F4A78" w:rsidRPr="003518F7" w:rsidRDefault="007F4A78" w:rsidP="00A119D1">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BUDGETS</w:t>
            </w:r>
          </w:p>
        </w:tc>
        <w:tc>
          <w:tcPr>
            <w:tcW w:w="1858" w:type="dxa"/>
            <w:vMerge/>
            <w:tcBorders>
              <w:left w:val="single" w:sz="4" w:space="0" w:color="auto"/>
              <w:right w:val="double" w:sz="6" w:space="0" w:color="auto"/>
            </w:tcBorders>
            <w:shd w:val="clear" w:color="auto" w:fill="96005F"/>
            <w:noWrap/>
            <w:vAlign w:val="bottom"/>
            <w:hideMark/>
          </w:tcPr>
          <w:p w14:paraId="25331FC1" w14:textId="77777777" w:rsidR="007F4A78" w:rsidRPr="003518F7" w:rsidRDefault="007F4A78" w:rsidP="00A119D1">
            <w:pPr>
              <w:spacing w:after="0" w:line="240" w:lineRule="auto"/>
              <w:jc w:val="center"/>
              <w:rPr>
                <w:rFonts w:ascii="Arial" w:eastAsia="Times New Roman" w:hAnsi="Arial" w:cs="Arial"/>
                <w:b/>
                <w:bCs/>
                <w:color w:val="FFFFFF" w:themeColor="background1"/>
                <w:lang w:val="en-CA" w:eastAsia="en-CA"/>
              </w:rPr>
            </w:pPr>
          </w:p>
        </w:tc>
      </w:tr>
      <w:tr w:rsidR="007F4A78" w:rsidRPr="003518F7" w14:paraId="2F15A962" w14:textId="77777777" w:rsidTr="0087636B">
        <w:trPr>
          <w:trHeight w:val="300"/>
        </w:trPr>
        <w:tc>
          <w:tcPr>
            <w:tcW w:w="2961" w:type="dxa"/>
            <w:tcBorders>
              <w:top w:val="nil"/>
              <w:left w:val="double" w:sz="6" w:space="0" w:color="auto"/>
              <w:bottom w:val="nil"/>
              <w:right w:val="single" w:sz="4" w:space="0" w:color="auto"/>
            </w:tcBorders>
            <w:shd w:val="clear" w:color="auto" w:fill="96005F"/>
            <w:noWrap/>
            <w:vAlign w:val="bottom"/>
            <w:hideMark/>
          </w:tcPr>
          <w:p w14:paraId="3BE6B0D3" w14:textId="77777777" w:rsidR="007F4A78" w:rsidRPr="003518F7" w:rsidRDefault="007F4A78" w:rsidP="00A119D1">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w:t>
            </w:r>
          </w:p>
        </w:tc>
        <w:tc>
          <w:tcPr>
            <w:tcW w:w="1419" w:type="dxa"/>
            <w:tcBorders>
              <w:top w:val="single" w:sz="4" w:space="0" w:color="auto"/>
              <w:left w:val="nil"/>
              <w:bottom w:val="single" w:sz="4" w:space="0" w:color="auto"/>
              <w:right w:val="single" w:sz="4" w:space="0" w:color="auto"/>
            </w:tcBorders>
            <w:shd w:val="clear" w:color="auto" w:fill="96005F"/>
            <w:noWrap/>
            <w:vAlign w:val="bottom"/>
            <w:hideMark/>
          </w:tcPr>
          <w:p w14:paraId="1C1A5F8A"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479" w:type="dxa"/>
            <w:tcBorders>
              <w:top w:val="single" w:sz="4" w:space="0" w:color="auto"/>
              <w:left w:val="nil"/>
              <w:bottom w:val="single" w:sz="4" w:space="0" w:color="auto"/>
              <w:right w:val="single" w:sz="4" w:space="0" w:color="auto"/>
            </w:tcBorders>
            <w:shd w:val="clear" w:color="auto" w:fill="96005F"/>
            <w:noWrap/>
            <w:vAlign w:val="bottom"/>
            <w:hideMark/>
          </w:tcPr>
          <w:p w14:paraId="3ACFFAF0"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579" w:type="dxa"/>
            <w:tcBorders>
              <w:top w:val="nil"/>
              <w:left w:val="nil"/>
              <w:bottom w:val="nil"/>
              <w:right w:val="double" w:sz="6" w:space="0" w:color="auto"/>
            </w:tcBorders>
            <w:shd w:val="clear" w:color="auto" w:fill="96005F"/>
            <w:noWrap/>
            <w:vAlign w:val="bottom"/>
            <w:hideMark/>
          </w:tcPr>
          <w:p w14:paraId="57DA9FCE"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Combined</w:t>
            </w:r>
          </w:p>
        </w:tc>
        <w:tc>
          <w:tcPr>
            <w:tcW w:w="1580" w:type="dxa"/>
            <w:tcBorders>
              <w:top w:val="nil"/>
              <w:left w:val="nil"/>
              <w:bottom w:val="single" w:sz="4" w:space="0" w:color="auto"/>
              <w:right w:val="nil"/>
            </w:tcBorders>
            <w:shd w:val="clear" w:color="auto" w:fill="96005F"/>
            <w:noWrap/>
            <w:vAlign w:val="bottom"/>
            <w:hideMark/>
          </w:tcPr>
          <w:p w14:paraId="79317AC6"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81" w:type="dxa"/>
            <w:tcBorders>
              <w:top w:val="nil"/>
              <w:left w:val="single" w:sz="4" w:space="0" w:color="auto"/>
              <w:bottom w:val="single" w:sz="4" w:space="0" w:color="auto"/>
              <w:right w:val="single" w:sz="4" w:space="0" w:color="auto"/>
            </w:tcBorders>
            <w:shd w:val="clear" w:color="auto" w:fill="96005F"/>
            <w:noWrap/>
            <w:vAlign w:val="bottom"/>
            <w:hideMark/>
          </w:tcPr>
          <w:p w14:paraId="7A3FEF11"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600" w:type="dxa"/>
            <w:tcBorders>
              <w:top w:val="nil"/>
              <w:left w:val="nil"/>
              <w:bottom w:val="single" w:sz="4" w:space="0" w:color="auto"/>
              <w:right w:val="nil"/>
            </w:tcBorders>
            <w:shd w:val="clear" w:color="auto" w:fill="96005F"/>
            <w:noWrap/>
            <w:vAlign w:val="bottom"/>
            <w:hideMark/>
          </w:tcPr>
          <w:p w14:paraId="01C36A06"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 xml:space="preserve">Combined </w:t>
            </w:r>
          </w:p>
        </w:tc>
        <w:tc>
          <w:tcPr>
            <w:tcW w:w="1858" w:type="dxa"/>
            <w:vMerge/>
            <w:tcBorders>
              <w:left w:val="single" w:sz="4" w:space="0" w:color="auto"/>
              <w:bottom w:val="single" w:sz="4" w:space="0" w:color="auto"/>
              <w:right w:val="double" w:sz="6" w:space="0" w:color="auto"/>
            </w:tcBorders>
            <w:shd w:val="clear" w:color="auto" w:fill="96005F"/>
            <w:noWrap/>
            <w:vAlign w:val="bottom"/>
            <w:hideMark/>
          </w:tcPr>
          <w:p w14:paraId="40C70B9F" w14:textId="77777777" w:rsidR="007F4A78" w:rsidRPr="003518F7" w:rsidRDefault="007F4A78" w:rsidP="00A119D1">
            <w:pPr>
              <w:spacing w:after="0" w:line="240" w:lineRule="auto"/>
              <w:jc w:val="center"/>
              <w:rPr>
                <w:rFonts w:ascii="Arial" w:eastAsia="Times New Roman" w:hAnsi="Arial" w:cs="Arial"/>
                <w:b/>
                <w:bCs/>
                <w:color w:val="FFFFFF" w:themeColor="background1"/>
                <w:sz w:val="16"/>
                <w:szCs w:val="16"/>
                <w:lang w:val="en-CA" w:eastAsia="en-CA"/>
              </w:rPr>
            </w:pPr>
          </w:p>
        </w:tc>
      </w:tr>
      <w:tr w:rsidR="00A119D1" w:rsidRPr="003518F7" w14:paraId="6599F025" w14:textId="77777777" w:rsidTr="00E52C5A">
        <w:trPr>
          <w:trHeight w:val="780"/>
        </w:trPr>
        <w:tc>
          <w:tcPr>
            <w:tcW w:w="2961" w:type="dxa"/>
            <w:tcBorders>
              <w:top w:val="nil"/>
              <w:left w:val="double" w:sz="6" w:space="0" w:color="auto"/>
              <w:bottom w:val="single" w:sz="4" w:space="0" w:color="auto"/>
              <w:right w:val="single" w:sz="4" w:space="0" w:color="auto"/>
            </w:tcBorders>
            <w:shd w:val="clear" w:color="auto" w:fill="96005F"/>
            <w:noWrap/>
            <w:vAlign w:val="bottom"/>
            <w:hideMark/>
          </w:tcPr>
          <w:p w14:paraId="6D0FDE2E" w14:textId="77777777" w:rsidR="00A119D1" w:rsidRPr="003518F7" w:rsidRDefault="00EC4541" w:rsidP="00A119D1">
            <w:pPr>
              <w:spacing w:after="0" w:line="240" w:lineRule="auto"/>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Cs w:val="20"/>
                <w:lang w:val="en-CA" w:eastAsia="en-CA"/>
              </w:rPr>
              <w:t>PLANNING &amp; COMMUNITY DEVELOPMENT</w:t>
            </w:r>
          </w:p>
        </w:tc>
        <w:tc>
          <w:tcPr>
            <w:tcW w:w="1419" w:type="dxa"/>
            <w:tcBorders>
              <w:top w:val="nil"/>
              <w:left w:val="nil"/>
              <w:bottom w:val="single" w:sz="4" w:space="0" w:color="auto"/>
              <w:right w:val="single" w:sz="4" w:space="0" w:color="auto"/>
            </w:tcBorders>
            <w:shd w:val="clear" w:color="auto" w:fill="96005F"/>
            <w:vAlign w:val="bottom"/>
            <w:hideMark/>
          </w:tcPr>
          <w:p w14:paraId="14CB72CA" w14:textId="77777777" w:rsidR="00A119D1" w:rsidRPr="003518F7" w:rsidRDefault="00A119D1"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479" w:type="dxa"/>
            <w:tcBorders>
              <w:top w:val="nil"/>
              <w:left w:val="nil"/>
              <w:bottom w:val="single" w:sz="4" w:space="0" w:color="auto"/>
              <w:right w:val="single" w:sz="4" w:space="0" w:color="auto"/>
            </w:tcBorders>
            <w:shd w:val="clear" w:color="auto" w:fill="96005F"/>
            <w:vAlign w:val="bottom"/>
            <w:hideMark/>
          </w:tcPr>
          <w:p w14:paraId="5BFF6E65" w14:textId="77777777" w:rsidR="00A119D1" w:rsidRPr="003518F7" w:rsidRDefault="00A119D1"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579" w:type="dxa"/>
            <w:tcBorders>
              <w:top w:val="single" w:sz="4" w:space="0" w:color="auto"/>
              <w:left w:val="nil"/>
              <w:bottom w:val="single" w:sz="4" w:space="0" w:color="auto"/>
              <w:right w:val="double" w:sz="6" w:space="0" w:color="auto"/>
            </w:tcBorders>
            <w:shd w:val="clear" w:color="auto" w:fill="96005F"/>
            <w:vAlign w:val="bottom"/>
            <w:hideMark/>
          </w:tcPr>
          <w:p w14:paraId="713B0FAD" w14:textId="77777777" w:rsidR="00A119D1" w:rsidRPr="003518F7" w:rsidRDefault="00A119D1" w:rsidP="00A119D1">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580" w:type="dxa"/>
            <w:tcBorders>
              <w:top w:val="nil"/>
              <w:left w:val="nil"/>
              <w:bottom w:val="single" w:sz="4" w:space="0" w:color="auto"/>
              <w:right w:val="nil"/>
            </w:tcBorders>
            <w:shd w:val="clear" w:color="auto" w:fill="96005F"/>
            <w:vAlign w:val="bottom"/>
            <w:hideMark/>
          </w:tcPr>
          <w:p w14:paraId="01D54AC6" w14:textId="77777777" w:rsidR="00A119D1" w:rsidRPr="003518F7" w:rsidRDefault="00A119D1"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81" w:type="dxa"/>
            <w:tcBorders>
              <w:top w:val="nil"/>
              <w:left w:val="single" w:sz="4" w:space="0" w:color="auto"/>
              <w:bottom w:val="single" w:sz="4" w:space="0" w:color="auto"/>
              <w:right w:val="single" w:sz="4" w:space="0" w:color="auto"/>
            </w:tcBorders>
            <w:shd w:val="clear" w:color="auto" w:fill="96005F"/>
            <w:vAlign w:val="bottom"/>
            <w:hideMark/>
          </w:tcPr>
          <w:p w14:paraId="6EA24932" w14:textId="77777777" w:rsidR="00A119D1" w:rsidRPr="003518F7" w:rsidRDefault="00A119D1"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600" w:type="dxa"/>
            <w:tcBorders>
              <w:top w:val="nil"/>
              <w:left w:val="nil"/>
              <w:bottom w:val="single" w:sz="4" w:space="0" w:color="auto"/>
              <w:right w:val="single" w:sz="4" w:space="0" w:color="auto"/>
            </w:tcBorders>
            <w:shd w:val="clear" w:color="auto" w:fill="96005F"/>
            <w:noWrap/>
            <w:vAlign w:val="bottom"/>
            <w:hideMark/>
          </w:tcPr>
          <w:p w14:paraId="62DEF701" w14:textId="77777777" w:rsidR="00A119D1" w:rsidRPr="003518F7" w:rsidRDefault="00A119D1" w:rsidP="00A119D1">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858" w:type="dxa"/>
            <w:tcBorders>
              <w:top w:val="nil"/>
              <w:left w:val="nil"/>
              <w:bottom w:val="single" w:sz="4" w:space="0" w:color="auto"/>
              <w:right w:val="double" w:sz="6" w:space="0" w:color="auto"/>
            </w:tcBorders>
            <w:shd w:val="clear" w:color="auto" w:fill="96005F"/>
            <w:vAlign w:val="bottom"/>
            <w:hideMark/>
          </w:tcPr>
          <w:p w14:paraId="1EB6CB17" w14:textId="77777777" w:rsidR="00A119D1" w:rsidRPr="003518F7" w:rsidRDefault="00A119D1" w:rsidP="00A119D1">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Increase / (Decrease)</w:t>
            </w:r>
          </w:p>
        </w:tc>
      </w:tr>
      <w:tr w:rsidR="00A119D1" w:rsidRPr="003518F7" w14:paraId="32AE2478" w14:textId="77777777" w:rsidTr="000C640A">
        <w:trPr>
          <w:trHeight w:val="525"/>
        </w:trPr>
        <w:tc>
          <w:tcPr>
            <w:tcW w:w="2961" w:type="dxa"/>
            <w:tcBorders>
              <w:top w:val="nil"/>
              <w:left w:val="double" w:sz="6" w:space="0" w:color="auto"/>
              <w:bottom w:val="nil"/>
              <w:right w:val="single" w:sz="4" w:space="0" w:color="auto"/>
            </w:tcBorders>
            <w:shd w:val="clear" w:color="auto" w:fill="auto"/>
            <w:vAlign w:val="bottom"/>
            <w:hideMark/>
          </w:tcPr>
          <w:p w14:paraId="5D9E9D85" w14:textId="77777777" w:rsidR="00A119D1" w:rsidRPr="003518F7" w:rsidRDefault="00A119D1" w:rsidP="00A119D1">
            <w:pPr>
              <w:spacing w:after="0" w:line="240" w:lineRule="auto"/>
              <w:jc w:val="center"/>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ECONOMIC DEVELOPMENT, AGRICULTURE, FORESTRY, TOURISM, TRAILS &amp; GREY ROOTS</w:t>
            </w:r>
          </w:p>
        </w:tc>
        <w:tc>
          <w:tcPr>
            <w:tcW w:w="1419" w:type="dxa"/>
            <w:tcBorders>
              <w:top w:val="nil"/>
              <w:left w:val="nil"/>
              <w:bottom w:val="nil"/>
              <w:right w:val="single" w:sz="4" w:space="0" w:color="auto"/>
            </w:tcBorders>
            <w:shd w:val="clear" w:color="auto" w:fill="auto"/>
            <w:noWrap/>
            <w:vAlign w:val="bottom"/>
          </w:tcPr>
          <w:p w14:paraId="290DEE9B" w14:textId="77777777" w:rsidR="00A119D1" w:rsidRPr="003518F7" w:rsidRDefault="00A119D1" w:rsidP="00DA698C">
            <w:pPr>
              <w:spacing w:after="0" w:line="240" w:lineRule="auto"/>
              <w:jc w:val="right"/>
              <w:rPr>
                <w:rFonts w:ascii="Arial" w:eastAsia="Times New Roman" w:hAnsi="Arial" w:cs="Arial"/>
                <w:b/>
                <w:bCs/>
                <w:sz w:val="18"/>
                <w:szCs w:val="18"/>
                <w:lang w:val="en-CA" w:eastAsia="en-CA"/>
              </w:rPr>
            </w:pPr>
          </w:p>
        </w:tc>
        <w:tc>
          <w:tcPr>
            <w:tcW w:w="1479" w:type="dxa"/>
            <w:tcBorders>
              <w:top w:val="nil"/>
              <w:left w:val="nil"/>
              <w:bottom w:val="nil"/>
              <w:right w:val="single" w:sz="4" w:space="0" w:color="auto"/>
            </w:tcBorders>
            <w:shd w:val="clear" w:color="auto" w:fill="auto"/>
            <w:noWrap/>
            <w:vAlign w:val="bottom"/>
          </w:tcPr>
          <w:p w14:paraId="16876A62" w14:textId="77777777" w:rsidR="00A119D1" w:rsidRPr="003518F7" w:rsidRDefault="00A119D1" w:rsidP="00DA698C">
            <w:pPr>
              <w:spacing w:after="0" w:line="240" w:lineRule="auto"/>
              <w:jc w:val="right"/>
              <w:rPr>
                <w:rFonts w:ascii="Arial" w:eastAsia="Times New Roman" w:hAnsi="Arial" w:cs="Arial"/>
                <w:b/>
                <w:bCs/>
                <w:sz w:val="18"/>
                <w:szCs w:val="18"/>
                <w:lang w:val="en-CA" w:eastAsia="en-CA"/>
              </w:rPr>
            </w:pPr>
          </w:p>
        </w:tc>
        <w:tc>
          <w:tcPr>
            <w:tcW w:w="1579" w:type="dxa"/>
            <w:tcBorders>
              <w:top w:val="nil"/>
              <w:left w:val="nil"/>
              <w:bottom w:val="nil"/>
              <w:right w:val="double" w:sz="6" w:space="0" w:color="auto"/>
            </w:tcBorders>
            <w:shd w:val="clear" w:color="auto" w:fill="auto"/>
            <w:noWrap/>
            <w:vAlign w:val="bottom"/>
          </w:tcPr>
          <w:p w14:paraId="6408DC4F" w14:textId="77777777" w:rsidR="00A119D1" w:rsidRPr="003518F7" w:rsidRDefault="00A119D1" w:rsidP="00DA698C">
            <w:pPr>
              <w:spacing w:after="0" w:line="240" w:lineRule="auto"/>
              <w:jc w:val="right"/>
              <w:rPr>
                <w:rFonts w:ascii="Arial" w:eastAsia="Times New Roman" w:hAnsi="Arial" w:cs="Arial"/>
                <w:sz w:val="18"/>
                <w:szCs w:val="18"/>
                <w:lang w:val="en-CA" w:eastAsia="en-CA"/>
              </w:rPr>
            </w:pPr>
          </w:p>
        </w:tc>
        <w:tc>
          <w:tcPr>
            <w:tcW w:w="1580" w:type="dxa"/>
            <w:tcBorders>
              <w:top w:val="nil"/>
              <w:left w:val="nil"/>
              <w:bottom w:val="nil"/>
              <w:right w:val="nil"/>
            </w:tcBorders>
            <w:shd w:val="clear" w:color="auto" w:fill="auto"/>
            <w:noWrap/>
            <w:vAlign w:val="bottom"/>
          </w:tcPr>
          <w:p w14:paraId="42F8B112" w14:textId="77777777" w:rsidR="00A119D1" w:rsidRPr="003518F7" w:rsidRDefault="00A119D1" w:rsidP="00DA698C">
            <w:pPr>
              <w:spacing w:after="0" w:line="240" w:lineRule="auto"/>
              <w:jc w:val="right"/>
              <w:rPr>
                <w:rFonts w:ascii="Arial" w:eastAsia="Times New Roman" w:hAnsi="Arial" w:cs="Arial"/>
                <w:sz w:val="18"/>
                <w:szCs w:val="18"/>
                <w:lang w:val="en-CA" w:eastAsia="en-CA"/>
              </w:rPr>
            </w:pPr>
          </w:p>
        </w:tc>
        <w:tc>
          <w:tcPr>
            <w:tcW w:w="1581" w:type="dxa"/>
            <w:tcBorders>
              <w:top w:val="nil"/>
              <w:left w:val="single" w:sz="4" w:space="0" w:color="auto"/>
              <w:bottom w:val="nil"/>
              <w:right w:val="single" w:sz="4" w:space="0" w:color="auto"/>
            </w:tcBorders>
            <w:shd w:val="clear" w:color="auto" w:fill="auto"/>
            <w:noWrap/>
            <w:vAlign w:val="bottom"/>
          </w:tcPr>
          <w:p w14:paraId="59ADC85E" w14:textId="77777777" w:rsidR="00A119D1" w:rsidRPr="003518F7" w:rsidRDefault="00A119D1" w:rsidP="00DA698C">
            <w:pPr>
              <w:spacing w:after="0" w:line="240" w:lineRule="auto"/>
              <w:jc w:val="right"/>
              <w:rPr>
                <w:rFonts w:ascii="Arial" w:eastAsia="Times New Roman" w:hAnsi="Arial" w:cs="Arial"/>
                <w:sz w:val="18"/>
                <w:szCs w:val="18"/>
                <w:lang w:val="en-CA" w:eastAsia="en-CA"/>
              </w:rPr>
            </w:pPr>
          </w:p>
        </w:tc>
        <w:tc>
          <w:tcPr>
            <w:tcW w:w="1600" w:type="dxa"/>
            <w:tcBorders>
              <w:top w:val="nil"/>
              <w:left w:val="nil"/>
              <w:bottom w:val="nil"/>
              <w:right w:val="nil"/>
            </w:tcBorders>
            <w:shd w:val="clear" w:color="auto" w:fill="FFFF00"/>
            <w:noWrap/>
            <w:vAlign w:val="bottom"/>
          </w:tcPr>
          <w:p w14:paraId="7AECAD44" w14:textId="77777777" w:rsidR="00A119D1" w:rsidRPr="003518F7" w:rsidRDefault="00A119D1" w:rsidP="00DA698C">
            <w:pPr>
              <w:spacing w:after="0" w:line="240" w:lineRule="auto"/>
              <w:jc w:val="right"/>
              <w:rPr>
                <w:rFonts w:ascii="Arial" w:eastAsia="Times New Roman" w:hAnsi="Arial" w:cs="Arial"/>
                <w:sz w:val="18"/>
                <w:szCs w:val="18"/>
                <w:lang w:val="en-CA" w:eastAsia="en-CA"/>
              </w:rPr>
            </w:pPr>
          </w:p>
        </w:tc>
        <w:tc>
          <w:tcPr>
            <w:tcW w:w="1858" w:type="dxa"/>
            <w:tcBorders>
              <w:top w:val="nil"/>
              <w:left w:val="single" w:sz="4" w:space="0" w:color="auto"/>
              <w:bottom w:val="nil"/>
              <w:right w:val="double" w:sz="6" w:space="0" w:color="auto"/>
            </w:tcBorders>
            <w:shd w:val="clear" w:color="auto" w:fill="auto"/>
            <w:noWrap/>
            <w:vAlign w:val="bottom"/>
          </w:tcPr>
          <w:p w14:paraId="64BFF1DA" w14:textId="77777777" w:rsidR="00A119D1" w:rsidRPr="003518F7" w:rsidRDefault="00A119D1" w:rsidP="00DA698C">
            <w:pPr>
              <w:spacing w:after="0" w:line="240" w:lineRule="auto"/>
              <w:jc w:val="right"/>
              <w:rPr>
                <w:rFonts w:ascii="Arial" w:eastAsia="Times New Roman" w:hAnsi="Arial" w:cs="Arial"/>
                <w:sz w:val="18"/>
                <w:szCs w:val="18"/>
                <w:lang w:val="en-CA" w:eastAsia="en-CA"/>
              </w:rPr>
            </w:pPr>
          </w:p>
        </w:tc>
      </w:tr>
      <w:tr w:rsidR="00A119D1" w:rsidRPr="003518F7" w14:paraId="0B2BF806" w14:textId="77777777" w:rsidTr="000C640A">
        <w:trPr>
          <w:trHeight w:val="360"/>
        </w:trPr>
        <w:tc>
          <w:tcPr>
            <w:tcW w:w="2961" w:type="dxa"/>
            <w:tcBorders>
              <w:top w:val="nil"/>
              <w:left w:val="double" w:sz="6" w:space="0" w:color="auto"/>
              <w:bottom w:val="nil"/>
              <w:right w:val="single" w:sz="4" w:space="0" w:color="auto"/>
            </w:tcBorders>
            <w:shd w:val="clear" w:color="auto" w:fill="E5DFEC" w:themeFill="accent4" w:themeFillTint="33"/>
            <w:noWrap/>
            <w:vAlign w:val="bottom"/>
            <w:hideMark/>
          </w:tcPr>
          <w:p w14:paraId="5DB9D520" w14:textId="77777777" w:rsidR="00A119D1" w:rsidRPr="003518F7" w:rsidRDefault="00A119D1" w:rsidP="00DA698C">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Econ.</w:t>
            </w:r>
            <w:r w:rsidR="00DA698C" w:rsidRPr="003518F7">
              <w:rPr>
                <w:rFonts w:ascii="Arial" w:eastAsia="Times New Roman" w:hAnsi="Arial" w:cs="Arial"/>
                <w:sz w:val="16"/>
                <w:szCs w:val="16"/>
                <w:lang w:val="en-CA" w:eastAsia="en-CA"/>
              </w:rPr>
              <w:t xml:space="preserve"> </w:t>
            </w:r>
            <w:proofErr w:type="spellStart"/>
            <w:r w:rsidRPr="003518F7">
              <w:rPr>
                <w:rFonts w:ascii="Arial" w:eastAsia="Times New Roman" w:hAnsi="Arial" w:cs="Arial"/>
                <w:sz w:val="16"/>
                <w:szCs w:val="16"/>
                <w:lang w:val="en-CA" w:eastAsia="en-CA"/>
              </w:rPr>
              <w:t>Dev't</w:t>
            </w:r>
            <w:proofErr w:type="spellEnd"/>
            <w:r w:rsidRPr="003518F7">
              <w:rPr>
                <w:rFonts w:ascii="Arial" w:eastAsia="Times New Roman" w:hAnsi="Arial" w:cs="Arial"/>
                <w:sz w:val="16"/>
                <w:szCs w:val="16"/>
                <w:lang w:val="en-CA" w:eastAsia="en-CA"/>
              </w:rPr>
              <w:t>/Ag/Forestry/Tour</w:t>
            </w:r>
            <w:r w:rsidR="00DA698C" w:rsidRPr="003518F7">
              <w:rPr>
                <w:rFonts w:ascii="Arial" w:eastAsia="Times New Roman" w:hAnsi="Arial" w:cs="Arial"/>
                <w:sz w:val="16"/>
                <w:szCs w:val="16"/>
                <w:lang w:val="en-CA" w:eastAsia="en-CA"/>
              </w:rPr>
              <w:t>.</w:t>
            </w:r>
            <w:r w:rsidRPr="003518F7">
              <w:rPr>
                <w:rFonts w:ascii="Arial" w:eastAsia="Times New Roman" w:hAnsi="Arial" w:cs="Arial"/>
                <w:sz w:val="16"/>
                <w:szCs w:val="16"/>
                <w:lang w:val="en-CA" w:eastAsia="en-CA"/>
              </w:rPr>
              <w:t>/Trails</w:t>
            </w:r>
          </w:p>
        </w:tc>
        <w:tc>
          <w:tcPr>
            <w:tcW w:w="1419" w:type="dxa"/>
            <w:tcBorders>
              <w:top w:val="nil"/>
              <w:left w:val="nil"/>
              <w:bottom w:val="nil"/>
              <w:right w:val="single" w:sz="4" w:space="0" w:color="auto"/>
            </w:tcBorders>
            <w:shd w:val="clear" w:color="auto" w:fill="E5DFEC" w:themeFill="accent4" w:themeFillTint="33"/>
            <w:noWrap/>
            <w:vAlign w:val="bottom"/>
          </w:tcPr>
          <w:p w14:paraId="3D321C0B" w14:textId="035E2509" w:rsidR="00A119D1" w:rsidRPr="00FB7931" w:rsidRDefault="00EB0ECD" w:rsidP="00FB7931">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w:t>
            </w:r>
            <w:r w:rsidR="00FB7931" w:rsidRPr="00FB7931">
              <w:rPr>
                <w:rFonts w:ascii="Arial" w:eastAsia="Times New Roman" w:hAnsi="Arial" w:cs="Arial"/>
                <w:sz w:val="18"/>
                <w:szCs w:val="18"/>
                <w:lang w:val="en-CA" w:eastAsia="en-CA"/>
              </w:rPr>
              <w:t>518</w:t>
            </w:r>
            <w:r w:rsidRPr="00FB7931">
              <w:rPr>
                <w:rFonts w:ascii="Arial" w:eastAsia="Times New Roman" w:hAnsi="Arial" w:cs="Arial"/>
                <w:sz w:val="18"/>
                <w:szCs w:val="18"/>
                <w:lang w:val="en-CA" w:eastAsia="en-CA"/>
              </w:rPr>
              <w:t>,</w:t>
            </w:r>
            <w:r w:rsidR="00FB7931" w:rsidRPr="00FB7931">
              <w:rPr>
                <w:rFonts w:ascii="Arial" w:eastAsia="Times New Roman" w:hAnsi="Arial" w:cs="Arial"/>
                <w:sz w:val="18"/>
                <w:szCs w:val="18"/>
                <w:lang w:val="en-CA" w:eastAsia="en-CA"/>
              </w:rPr>
              <w:t>776</w:t>
            </w:r>
          </w:p>
        </w:tc>
        <w:tc>
          <w:tcPr>
            <w:tcW w:w="1479" w:type="dxa"/>
            <w:tcBorders>
              <w:top w:val="nil"/>
              <w:left w:val="nil"/>
              <w:bottom w:val="nil"/>
              <w:right w:val="single" w:sz="4" w:space="0" w:color="auto"/>
            </w:tcBorders>
            <w:shd w:val="clear" w:color="auto" w:fill="E5DFEC" w:themeFill="accent4" w:themeFillTint="33"/>
            <w:noWrap/>
            <w:vAlign w:val="bottom"/>
          </w:tcPr>
          <w:p w14:paraId="466AAFA8" w14:textId="6B24ADC2"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$102,500</w:t>
            </w:r>
          </w:p>
        </w:tc>
        <w:tc>
          <w:tcPr>
            <w:tcW w:w="1579" w:type="dxa"/>
            <w:tcBorders>
              <w:top w:val="nil"/>
              <w:left w:val="nil"/>
              <w:bottom w:val="nil"/>
              <w:right w:val="double" w:sz="6" w:space="0" w:color="auto"/>
            </w:tcBorders>
            <w:shd w:val="clear" w:color="auto" w:fill="E5DFEC" w:themeFill="accent4" w:themeFillTint="33"/>
            <w:noWrap/>
            <w:vAlign w:val="bottom"/>
          </w:tcPr>
          <w:p w14:paraId="05E19BD3" w14:textId="34D6BFFC"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$1,621,276</w:t>
            </w:r>
          </w:p>
        </w:tc>
        <w:tc>
          <w:tcPr>
            <w:tcW w:w="1580" w:type="dxa"/>
            <w:tcBorders>
              <w:top w:val="nil"/>
              <w:left w:val="nil"/>
              <w:bottom w:val="nil"/>
              <w:right w:val="nil"/>
            </w:tcBorders>
            <w:shd w:val="clear" w:color="auto" w:fill="E5DFEC" w:themeFill="accent4" w:themeFillTint="33"/>
            <w:noWrap/>
            <w:vAlign w:val="bottom"/>
          </w:tcPr>
          <w:p w14:paraId="3B238E52" w14:textId="6D63B37C" w:rsidR="00A119D1" w:rsidRPr="00FB7931" w:rsidRDefault="00F25EC9" w:rsidP="00DA698C">
            <w:pPr>
              <w:spacing w:after="0" w:line="240" w:lineRule="auto"/>
              <w:jc w:val="right"/>
              <w:rPr>
                <w:rFonts w:ascii="Arial" w:eastAsia="Times New Roman" w:hAnsi="Arial" w:cs="Arial"/>
                <w:sz w:val="18"/>
                <w:szCs w:val="18"/>
                <w:lang w:val="en-CA" w:eastAsia="en-CA"/>
              </w:rPr>
            </w:pPr>
            <w:r>
              <w:rPr>
                <w:rFonts w:ascii="Arial" w:eastAsia="Times New Roman" w:hAnsi="Arial" w:cs="Arial"/>
                <w:sz w:val="18"/>
                <w:szCs w:val="18"/>
                <w:lang w:val="en-CA" w:eastAsia="en-CA"/>
              </w:rPr>
              <w:t>$1,599,6</w:t>
            </w:r>
            <w:r w:rsidR="00FB7931" w:rsidRPr="00FB7931">
              <w:rPr>
                <w:rFonts w:ascii="Arial" w:eastAsia="Times New Roman" w:hAnsi="Arial" w:cs="Arial"/>
                <w:sz w:val="18"/>
                <w:szCs w:val="18"/>
                <w:lang w:val="en-CA" w:eastAsia="en-CA"/>
              </w:rPr>
              <w:t>26</w:t>
            </w:r>
          </w:p>
        </w:tc>
        <w:tc>
          <w:tcPr>
            <w:tcW w:w="1581" w:type="dxa"/>
            <w:tcBorders>
              <w:top w:val="nil"/>
              <w:left w:val="single" w:sz="4" w:space="0" w:color="auto"/>
              <w:bottom w:val="nil"/>
              <w:right w:val="single" w:sz="4" w:space="0" w:color="auto"/>
            </w:tcBorders>
            <w:shd w:val="clear" w:color="auto" w:fill="E5DFEC" w:themeFill="accent4" w:themeFillTint="33"/>
            <w:noWrap/>
            <w:vAlign w:val="bottom"/>
          </w:tcPr>
          <w:p w14:paraId="5E17C11F" w14:textId="3F0761AA"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$177,960</w:t>
            </w:r>
          </w:p>
        </w:tc>
        <w:tc>
          <w:tcPr>
            <w:tcW w:w="1600" w:type="dxa"/>
            <w:tcBorders>
              <w:top w:val="nil"/>
              <w:left w:val="nil"/>
              <w:bottom w:val="nil"/>
              <w:right w:val="nil"/>
            </w:tcBorders>
            <w:shd w:val="clear" w:color="auto" w:fill="FFFF00"/>
            <w:noWrap/>
            <w:vAlign w:val="bottom"/>
          </w:tcPr>
          <w:p w14:paraId="50589A3A" w14:textId="6D137D13" w:rsidR="00A119D1" w:rsidRPr="001D252A" w:rsidRDefault="00F25EC9" w:rsidP="00DA698C">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$1,777,5</w:t>
            </w:r>
            <w:r w:rsidR="00FB7931">
              <w:rPr>
                <w:rFonts w:ascii="Arial" w:eastAsia="Times New Roman" w:hAnsi="Arial" w:cs="Arial"/>
                <w:sz w:val="18"/>
                <w:szCs w:val="18"/>
                <w:highlight w:val="yellow"/>
                <w:lang w:val="en-CA" w:eastAsia="en-CA"/>
              </w:rPr>
              <w:t>86</w:t>
            </w:r>
          </w:p>
        </w:tc>
        <w:tc>
          <w:tcPr>
            <w:tcW w:w="1858" w:type="dxa"/>
            <w:tcBorders>
              <w:top w:val="nil"/>
              <w:left w:val="single" w:sz="4" w:space="0" w:color="auto"/>
              <w:bottom w:val="nil"/>
              <w:right w:val="double" w:sz="6" w:space="0" w:color="auto"/>
            </w:tcBorders>
            <w:shd w:val="clear" w:color="auto" w:fill="E5DFEC" w:themeFill="accent4" w:themeFillTint="33"/>
            <w:noWrap/>
            <w:vAlign w:val="bottom"/>
          </w:tcPr>
          <w:p w14:paraId="72218659" w14:textId="012DFE6C" w:rsidR="00A119D1" w:rsidRPr="001D252A" w:rsidRDefault="00FB7931" w:rsidP="006243C9">
            <w:pPr>
              <w:spacing w:after="0" w:line="240" w:lineRule="auto"/>
              <w:jc w:val="right"/>
              <w:rPr>
                <w:rFonts w:ascii="Arial" w:eastAsia="Times New Roman" w:hAnsi="Arial" w:cs="Arial"/>
                <w:sz w:val="18"/>
                <w:szCs w:val="18"/>
                <w:highlight w:val="yellow"/>
                <w:lang w:val="en-CA" w:eastAsia="en-CA"/>
              </w:rPr>
            </w:pPr>
            <w:r w:rsidRPr="00FB7931">
              <w:rPr>
                <w:rFonts w:ascii="Arial" w:eastAsia="Times New Roman" w:hAnsi="Arial" w:cs="Arial"/>
                <w:sz w:val="18"/>
                <w:szCs w:val="18"/>
                <w:lang w:val="en-CA" w:eastAsia="en-CA"/>
              </w:rPr>
              <w:t>$1</w:t>
            </w:r>
            <w:r w:rsidR="006243C9">
              <w:rPr>
                <w:rFonts w:ascii="Arial" w:eastAsia="Times New Roman" w:hAnsi="Arial" w:cs="Arial"/>
                <w:sz w:val="18"/>
                <w:szCs w:val="18"/>
                <w:lang w:val="en-CA" w:eastAsia="en-CA"/>
              </w:rPr>
              <w:t>5</w:t>
            </w:r>
            <w:r w:rsidRPr="00FB7931">
              <w:rPr>
                <w:rFonts w:ascii="Arial" w:eastAsia="Times New Roman" w:hAnsi="Arial" w:cs="Arial"/>
                <w:sz w:val="18"/>
                <w:szCs w:val="18"/>
                <w:lang w:val="en-CA" w:eastAsia="en-CA"/>
              </w:rPr>
              <w:t>6,410</w:t>
            </w:r>
          </w:p>
        </w:tc>
      </w:tr>
      <w:tr w:rsidR="00A119D1" w:rsidRPr="003518F7" w14:paraId="7A8E802C" w14:textId="77777777" w:rsidTr="000C640A">
        <w:trPr>
          <w:trHeight w:val="360"/>
        </w:trPr>
        <w:tc>
          <w:tcPr>
            <w:tcW w:w="2961" w:type="dxa"/>
            <w:tcBorders>
              <w:top w:val="nil"/>
              <w:left w:val="double" w:sz="6" w:space="0" w:color="auto"/>
              <w:bottom w:val="nil"/>
              <w:right w:val="single" w:sz="4" w:space="0" w:color="auto"/>
            </w:tcBorders>
            <w:shd w:val="clear" w:color="auto" w:fill="auto"/>
            <w:noWrap/>
            <w:vAlign w:val="bottom"/>
            <w:hideMark/>
          </w:tcPr>
          <w:p w14:paraId="30D6C30A" w14:textId="77777777" w:rsidR="00A119D1" w:rsidRPr="003518F7" w:rsidRDefault="00A119D1" w:rsidP="00A119D1">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Grey Roots  </w:t>
            </w:r>
          </w:p>
        </w:tc>
        <w:tc>
          <w:tcPr>
            <w:tcW w:w="1419" w:type="dxa"/>
            <w:tcBorders>
              <w:top w:val="nil"/>
              <w:left w:val="nil"/>
              <w:bottom w:val="single" w:sz="4" w:space="0" w:color="auto"/>
              <w:right w:val="single" w:sz="4" w:space="0" w:color="auto"/>
            </w:tcBorders>
            <w:shd w:val="clear" w:color="auto" w:fill="auto"/>
            <w:noWrap/>
            <w:vAlign w:val="bottom"/>
          </w:tcPr>
          <w:p w14:paraId="3A052DB3" w14:textId="6B4B5DD5"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$1,821,820</w:t>
            </w:r>
          </w:p>
        </w:tc>
        <w:tc>
          <w:tcPr>
            <w:tcW w:w="1479" w:type="dxa"/>
            <w:tcBorders>
              <w:top w:val="nil"/>
              <w:left w:val="nil"/>
              <w:bottom w:val="single" w:sz="4" w:space="0" w:color="auto"/>
              <w:right w:val="single" w:sz="4" w:space="0" w:color="auto"/>
            </w:tcBorders>
            <w:shd w:val="clear" w:color="auto" w:fill="auto"/>
            <w:noWrap/>
            <w:vAlign w:val="bottom"/>
          </w:tcPr>
          <w:p w14:paraId="73B70869" w14:textId="44E17EE3" w:rsidR="00A119D1" w:rsidRPr="00FB7931" w:rsidRDefault="00FB7931" w:rsidP="00EB0ECD">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$317,300</w:t>
            </w:r>
          </w:p>
        </w:tc>
        <w:tc>
          <w:tcPr>
            <w:tcW w:w="1579" w:type="dxa"/>
            <w:tcBorders>
              <w:top w:val="nil"/>
              <w:left w:val="nil"/>
              <w:bottom w:val="single" w:sz="4" w:space="0" w:color="auto"/>
              <w:right w:val="double" w:sz="6" w:space="0" w:color="auto"/>
            </w:tcBorders>
            <w:shd w:val="clear" w:color="auto" w:fill="auto"/>
            <w:noWrap/>
            <w:vAlign w:val="bottom"/>
          </w:tcPr>
          <w:p w14:paraId="4FCAA2EC" w14:textId="459877DF"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$2,139,120</w:t>
            </w:r>
          </w:p>
        </w:tc>
        <w:tc>
          <w:tcPr>
            <w:tcW w:w="1580" w:type="dxa"/>
            <w:tcBorders>
              <w:top w:val="nil"/>
              <w:left w:val="nil"/>
              <w:bottom w:val="nil"/>
              <w:right w:val="nil"/>
            </w:tcBorders>
            <w:shd w:val="clear" w:color="auto" w:fill="auto"/>
            <w:noWrap/>
            <w:vAlign w:val="bottom"/>
          </w:tcPr>
          <w:p w14:paraId="2BD91E76" w14:textId="709A1708"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$1,865,405</w:t>
            </w:r>
          </w:p>
        </w:tc>
        <w:tc>
          <w:tcPr>
            <w:tcW w:w="1581" w:type="dxa"/>
            <w:tcBorders>
              <w:top w:val="nil"/>
              <w:left w:val="single" w:sz="4" w:space="0" w:color="auto"/>
              <w:bottom w:val="nil"/>
              <w:right w:val="single" w:sz="4" w:space="0" w:color="auto"/>
            </w:tcBorders>
            <w:shd w:val="clear" w:color="auto" w:fill="auto"/>
            <w:noWrap/>
            <w:vAlign w:val="bottom"/>
          </w:tcPr>
          <w:p w14:paraId="43726FD5" w14:textId="57A5B91E" w:rsidR="00A119D1" w:rsidRPr="00FB7931" w:rsidRDefault="00FB7931" w:rsidP="00EB0ECD">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$308,700</w:t>
            </w:r>
          </w:p>
        </w:tc>
        <w:tc>
          <w:tcPr>
            <w:tcW w:w="1600" w:type="dxa"/>
            <w:tcBorders>
              <w:top w:val="nil"/>
              <w:left w:val="nil"/>
              <w:bottom w:val="nil"/>
              <w:right w:val="nil"/>
            </w:tcBorders>
            <w:shd w:val="clear" w:color="auto" w:fill="FFFF00"/>
            <w:noWrap/>
            <w:vAlign w:val="bottom"/>
          </w:tcPr>
          <w:p w14:paraId="1839057D" w14:textId="1A186F8E"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$2,174,105</w:t>
            </w:r>
          </w:p>
        </w:tc>
        <w:tc>
          <w:tcPr>
            <w:tcW w:w="1858" w:type="dxa"/>
            <w:tcBorders>
              <w:top w:val="nil"/>
              <w:left w:val="single" w:sz="4" w:space="0" w:color="auto"/>
              <w:bottom w:val="nil"/>
              <w:right w:val="double" w:sz="6" w:space="0" w:color="auto"/>
            </w:tcBorders>
            <w:shd w:val="clear" w:color="auto" w:fill="auto"/>
            <w:noWrap/>
            <w:vAlign w:val="bottom"/>
          </w:tcPr>
          <w:p w14:paraId="5E944E58" w14:textId="671FDBCB"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$34,985</w:t>
            </w:r>
          </w:p>
        </w:tc>
      </w:tr>
      <w:tr w:rsidR="00A119D1" w:rsidRPr="003518F7" w14:paraId="21941221" w14:textId="77777777" w:rsidTr="000C640A">
        <w:trPr>
          <w:trHeight w:val="360"/>
        </w:trPr>
        <w:tc>
          <w:tcPr>
            <w:tcW w:w="2961" w:type="dxa"/>
            <w:tcBorders>
              <w:top w:val="single" w:sz="4" w:space="0" w:color="auto"/>
              <w:left w:val="double" w:sz="6" w:space="0" w:color="auto"/>
              <w:bottom w:val="nil"/>
              <w:right w:val="single" w:sz="4" w:space="0" w:color="auto"/>
            </w:tcBorders>
            <w:shd w:val="clear" w:color="auto" w:fill="E5DFEC" w:themeFill="accent4" w:themeFillTint="33"/>
            <w:noWrap/>
            <w:vAlign w:val="bottom"/>
            <w:hideMark/>
          </w:tcPr>
          <w:p w14:paraId="47D82201" w14:textId="77777777" w:rsidR="00A119D1" w:rsidRPr="003518F7" w:rsidRDefault="00A119D1" w:rsidP="00A119D1">
            <w:pPr>
              <w:spacing w:after="0" w:line="240" w:lineRule="auto"/>
              <w:jc w:val="right"/>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Sub Total</w:t>
            </w:r>
          </w:p>
        </w:tc>
        <w:tc>
          <w:tcPr>
            <w:tcW w:w="1419" w:type="dxa"/>
            <w:tcBorders>
              <w:top w:val="nil"/>
              <w:left w:val="nil"/>
              <w:bottom w:val="nil"/>
              <w:right w:val="single" w:sz="4" w:space="0" w:color="auto"/>
            </w:tcBorders>
            <w:shd w:val="clear" w:color="auto" w:fill="E5DFEC" w:themeFill="accent4" w:themeFillTint="33"/>
            <w:noWrap/>
            <w:vAlign w:val="bottom"/>
          </w:tcPr>
          <w:p w14:paraId="499D4A2B" w14:textId="4CAD2ECA" w:rsidR="00A119D1" w:rsidRPr="00FB7931" w:rsidRDefault="00EB0ECD" w:rsidP="00FB7931">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$3,</w:t>
            </w:r>
            <w:r w:rsidR="00FB7931" w:rsidRPr="00FB7931">
              <w:rPr>
                <w:rFonts w:ascii="Arial" w:eastAsia="Times New Roman" w:hAnsi="Arial" w:cs="Arial"/>
                <w:b/>
                <w:bCs/>
                <w:sz w:val="18"/>
                <w:szCs w:val="18"/>
                <w:lang w:val="en-CA" w:eastAsia="en-CA"/>
              </w:rPr>
              <w:t>340</w:t>
            </w:r>
            <w:r w:rsidRPr="00FB7931">
              <w:rPr>
                <w:rFonts w:ascii="Arial" w:eastAsia="Times New Roman" w:hAnsi="Arial" w:cs="Arial"/>
                <w:b/>
                <w:bCs/>
                <w:sz w:val="18"/>
                <w:szCs w:val="18"/>
                <w:lang w:val="en-CA" w:eastAsia="en-CA"/>
              </w:rPr>
              <w:t>,</w:t>
            </w:r>
            <w:r w:rsidR="00FB7931" w:rsidRPr="00FB7931">
              <w:rPr>
                <w:rFonts w:ascii="Arial" w:eastAsia="Times New Roman" w:hAnsi="Arial" w:cs="Arial"/>
                <w:b/>
                <w:bCs/>
                <w:sz w:val="18"/>
                <w:szCs w:val="18"/>
                <w:lang w:val="en-CA" w:eastAsia="en-CA"/>
              </w:rPr>
              <w:t>596</w:t>
            </w:r>
          </w:p>
        </w:tc>
        <w:tc>
          <w:tcPr>
            <w:tcW w:w="1479" w:type="dxa"/>
            <w:tcBorders>
              <w:top w:val="nil"/>
              <w:left w:val="nil"/>
              <w:bottom w:val="nil"/>
              <w:right w:val="single" w:sz="4" w:space="0" w:color="auto"/>
            </w:tcBorders>
            <w:shd w:val="clear" w:color="auto" w:fill="E5DFEC" w:themeFill="accent4" w:themeFillTint="33"/>
            <w:noWrap/>
            <w:vAlign w:val="bottom"/>
          </w:tcPr>
          <w:p w14:paraId="32332A3D" w14:textId="4634574B"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$419,800</w:t>
            </w:r>
          </w:p>
        </w:tc>
        <w:tc>
          <w:tcPr>
            <w:tcW w:w="1579" w:type="dxa"/>
            <w:tcBorders>
              <w:top w:val="nil"/>
              <w:left w:val="nil"/>
              <w:bottom w:val="nil"/>
              <w:right w:val="double" w:sz="6" w:space="0" w:color="auto"/>
            </w:tcBorders>
            <w:shd w:val="clear" w:color="auto" w:fill="E5DFEC" w:themeFill="accent4" w:themeFillTint="33"/>
            <w:noWrap/>
            <w:vAlign w:val="bottom"/>
          </w:tcPr>
          <w:p w14:paraId="6FE83F19" w14:textId="1F4E8B79"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$3,760,396</w:t>
            </w:r>
          </w:p>
        </w:tc>
        <w:tc>
          <w:tcPr>
            <w:tcW w:w="1580" w:type="dxa"/>
            <w:tcBorders>
              <w:top w:val="single" w:sz="4" w:space="0" w:color="auto"/>
              <w:left w:val="nil"/>
              <w:bottom w:val="nil"/>
              <w:right w:val="nil"/>
            </w:tcBorders>
            <w:shd w:val="clear" w:color="auto" w:fill="E5DFEC" w:themeFill="accent4" w:themeFillTint="33"/>
            <w:noWrap/>
            <w:vAlign w:val="bottom"/>
          </w:tcPr>
          <w:p w14:paraId="3BC99339" w14:textId="7D760B67" w:rsidR="00A119D1" w:rsidRPr="00FB7931" w:rsidRDefault="00F25EC9" w:rsidP="00DA698C">
            <w:pPr>
              <w:spacing w:after="0" w:line="240" w:lineRule="auto"/>
              <w:jc w:val="right"/>
              <w:rPr>
                <w:rFonts w:ascii="Arial" w:eastAsia="Times New Roman" w:hAnsi="Arial" w:cs="Arial"/>
                <w:b/>
                <w:bCs/>
                <w:sz w:val="18"/>
                <w:szCs w:val="18"/>
                <w:lang w:val="en-CA" w:eastAsia="en-CA"/>
              </w:rPr>
            </w:pPr>
            <w:r>
              <w:rPr>
                <w:rFonts w:ascii="Arial" w:eastAsia="Times New Roman" w:hAnsi="Arial" w:cs="Arial"/>
                <w:b/>
                <w:bCs/>
                <w:sz w:val="18"/>
                <w:szCs w:val="18"/>
                <w:lang w:val="en-CA" w:eastAsia="en-CA"/>
              </w:rPr>
              <w:t>$3,465,0</w:t>
            </w:r>
            <w:r w:rsidR="00FB7931" w:rsidRPr="00FB7931">
              <w:rPr>
                <w:rFonts w:ascii="Arial" w:eastAsia="Times New Roman" w:hAnsi="Arial" w:cs="Arial"/>
                <w:b/>
                <w:bCs/>
                <w:sz w:val="18"/>
                <w:szCs w:val="18"/>
                <w:lang w:val="en-CA" w:eastAsia="en-CA"/>
              </w:rPr>
              <w:t>31</w:t>
            </w:r>
          </w:p>
        </w:tc>
        <w:tc>
          <w:tcPr>
            <w:tcW w:w="1581" w:type="dxa"/>
            <w:tcBorders>
              <w:top w:val="single" w:sz="4" w:space="0" w:color="auto"/>
              <w:left w:val="single" w:sz="4" w:space="0" w:color="auto"/>
              <w:bottom w:val="nil"/>
              <w:right w:val="single" w:sz="4" w:space="0" w:color="auto"/>
            </w:tcBorders>
            <w:shd w:val="clear" w:color="auto" w:fill="E5DFEC" w:themeFill="accent4" w:themeFillTint="33"/>
            <w:noWrap/>
            <w:vAlign w:val="bottom"/>
          </w:tcPr>
          <w:p w14:paraId="3F21D630" w14:textId="0D13666F"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$486,660</w:t>
            </w:r>
          </w:p>
        </w:tc>
        <w:tc>
          <w:tcPr>
            <w:tcW w:w="1600" w:type="dxa"/>
            <w:tcBorders>
              <w:top w:val="single" w:sz="4" w:space="0" w:color="auto"/>
              <w:left w:val="nil"/>
              <w:bottom w:val="nil"/>
              <w:right w:val="nil"/>
            </w:tcBorders>
            <w:shd w:val="clear" w:color="auto" w:fill="FFFF00"/>
            <w:noWrap/>
            <w:vAlign w:val="bottom"/>
          </w:tcPr>
          <w:p w14:paraId="1022B92C" w14:textId="7E813623" w:rsidR="00A119D1" w:rsidRPr="00FB7931" w:rsidRDefault="00F25EC9" w:rsidP="00DA698C">
            <w:pPr>
              <w:spacing w:after="0" w:line="240" w:lineRule="auto"/>
              <w:jc w:val="right"/>
              <w:rPr>
                <w:rFonts w:ascii="Arial" w:eastAsia="Times New Roman" w:hAnsi="Arial" w:cs="Arial"/>
                <w:b/>
                <w:bCs/>
                <w:sz w:val="18"/>
                <w:szCs w:val="18"/>
                <w:lang w:val="en-CA" w:eastAsia="en-CA"/>
              </w:rPr>
            </w:pPr>
            <w:r>
              <w:rPr>
                <w:rFonts w:ascii="Arial" w:eastAsia="Times New Roman" w:hAnsi="Arial" w:cs="Arial"/>
                <w:b/>
                <w:bCs/>
                <w:sz w:val="18"/>
                <w:szCs w:val="18"/>
                <w:lang w:val="en-CA" w:eastAsia="en-CA"/>
              </w:rPr>
              <w:t>$3,951,6</w:t>
            </w:r>
            <w:r w:rsidR="00FB7931" w:rsidRPr="00FB7931">
              <w:rPr>
                <w:rFonts w:ascii="Arial" w:eastAsia="Times New Roman" w:hAnsi="Arial" w:cs="Arial"/>
                <w:b/>
                <w:bCs/>
                <w:sz w:val="18"/>
                <w:szCs w:val="18"/>
                <w:lang w:val="en-CA" w:eastAsia="en-CA"/>
              </w:rPr>
              <w:t>91</w:t>
            </w:r>
          </w:p>
        </w:tc>
        <w:tc>
          <w:tcPr>
            <w:tcW w:w="1858" w:type="dxa"/>
            <w:tcBorders>
              <w:top w:val="single" w:sz="4" w:space="0" w:color="auto"/>
              <w:left w:val="single" w:sz="4" w:space="0" w:color="auto"/>
              <w:bottom w:val="nil"/>
              <w:right w:val="double" w:sz="6" w:space="0" w:color="auto"/>
            </w:tcBorders>
            <w:shd w:val="clear" w:color="auto" w:fill="E5DFEC" w:themeFill="accent4" w:themeFillTint="33"/>
            <w:noWrap/>
            <w:vAlign w:val="bottom"/>
          </w:tcPr>
          <w:p w14:paraId="1F267646" w14:textId="3266D15B" w:rsidR="00A119D1" w:rsidRPr="00FB7931" w:rsidRDefault="00FB7931" w:rsidP="006243C9">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w:t>
            </w:r>
            <w:r w:rsidR="006243C9">
              <w:rPr>
                <w:rFonts w:ascii="Arial" w:eastAsia="Times New Roman" w:hAnsi="Arial" w:cs="Arial"/>
                <w:b/>
                <w:bCs/>
                <w:sz w:val="18"/>
                <w:szCs w:val="18"/>
                <w:lang w:val="en-CA" w:eastAsia="en-CA"/>
              </w:rPr>
              <w:t>19</w:t>
            </w:r>
            <w:r w:rsidRPr="00FB7931">
              <w:rPr>
                <w:rFonts w:ascii="Arial" w:eastAsia="Times New Roman" w:hAnsi="Arial" w:cs="Arial"/>
                <w:b/>
                <w:bCs/>
                <w:sz w:val="18"/>
                <w:szCs w:val="18"/>
                <w:lang w:val="en-CA" w:eastAsia="en-CA"/>
              </w:rPr>
              <w:t>1,395</w:t>
            </w:r>
          </w:p>
        </w:tc>
      </w:tr>
      <w:tr w:rsidR="00A119D1" w:rsidRPr="003518F7" w14:paraId="7C26B466" w14:textId="77777777" w:rsidTr="000C640A">
        <w:trPr>
          <w:trHeight w:val="180"/>
        </w:trPr>
        <w:tc>
          <w:tcPr>
            <w:tcW w:w="2961" w:type="dxa"/>
            <w:tcBorders>
              <w:top w:val="nil"/>
              <w:left w:val="double" w:sz="6" w:space="0" w:color="auto"/>
              <w:bottom w:val="nil"/>
              <w:right w:val="single" w:sz="4" w:space="0" w:color="auto"/>
            </w:tcBorders>
            <w:shd w:val="clear" w:color="auto" w:fill="auto"/>
            <w:noWrap/>
            <w:vAlign w:val="bottom"/>
            <w:hideMark/>
          </w:tcPr>
          <w:p w14:paraId="48884664" w14:textId="77777777" w:rsidR="00A119D1" w:rsidRPr="003518F7" w:rsidRDefault="00A119D1" w:rsidP="00A119D1">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w:t>
            </w:r>
          </w:p>
        </w:tc>
        <w:tc>
          <w:tcPr>
            <w:tcW w:w="1419" w:type="dxa"/>
            <w:tcBorders>
              <w:top w:val="nil"/>
              <w:left w:val="nil"/>
              <w:bottom w:val="nil"/>
              <w:right w:val="single" w:sz="4" w:space="0" w:color="auto"/>
            </w:tcBorders>
            <w:shd w:val="clear" w:color="auto" w:fill="auto"/>
            <w:noWrap/>
            <w:vAlign w:val="bottom"/>
          </w:tcPr>
          <w:p w14:paraId="2F015254" w14:textId="77777777" w:rsidR="00A119D1" w:rsidRPr="001D252A" w:rsidRDefault="00A119D1" w:rsidP="00DA698C">
            <w:pPr>
              <w:spacing w:after="0" w:line="240" w:lineRule="auto"/>
              <w:jc w:val="right"/>
              <w:rPr>
                <w:rFonts w:ascii="Arial" w:eastAsia="Times New Roman" w:hAnsi="Arial" w:cs="Arial"/>
                <w:b/>
                <w:bCs/>
                <w:sz w:val="18"/>
                <w:szCs w:val="18"/>
                <w:highlight w:val="yellow"/>
                <w:lang w:val="en-CA" w:eastAsia="en-CA"/>
              </w:rPr>
            </w:pPr>
          </w:p>
        </w:tc>
        <w:tc>
          <w:tcPr>
            <w:tcW w:w="1479" w:type="dxa"/>
            <w:tcBorders>
              <w:top w:val="nil"/>
              <w:left w:val="nil"/>
              <w:bottom w:val="nil"/>
              <w:right w:val="single" w:sz="4" w:space="0" w:color="auto"/>
            </w:tcBorders>
            <w:shd w:val="clear" w:color="auto" w:fill="auto"/>
            <w:noWrap/>
            <w:vAlign w:val="bottom"/>
          </w:tcPr>
          <w:p w14:paraId="60C03ED9" w14:textId="77777777" w:rsidR="00A119D1" w:rsidRPr="001D252A" w:rsidRDefault="00A119D1" w:rsidP="00DA698C">
            <w:pPr>
              <w:spacing w:after="0" w:line="240" w:lineRule="auto"/>
              <w:jc w:val="right"/>
              <w:rPr>
                <w:rFonts w:ascii="Arial" w:eastAsia="Times New Roman" w:hAnsi="Arial" w:cs="Arial"/>
                <w:b/>
                <w:bCs/>
                <w:sz w:val="18"/>
                <w:szCs w:val="18"/>
                <w:highlight w:val="yellow"/>
                <w:lang w:val="en-CA" w:eastAsia="en-CA"/>
              </w:rPr>
            </w:pPr>
          </w:p>
        </w:tc>
        <w:tc>
          <w:tcPr>
            <w:tcW w:w="1579" w:type="dxa"/>
            <w:tcBorders>
              <w:top w:val="nil"/>
              <w:left w:val="nil"/>
              <w:bottom w:val="nil"/>
              <w:right w:val="double" w:sz="6" w:space="0" w:color="auto"/>
            </w:tcBorders>
            <w:shd w:val="clear" w:color="auto" w:fill="auto"/>
            <w:noWrap/>
            <w:vAlign w:val="bottom"/>
          </w:tcPr>
          <w:p w14:paraId="4A37FEF8"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580" w:type="dxa"/>
            <w:tcBorders>
              <w:top w:val="nil"/>
              <w:left w:val="nil"/>
              <w:bottom w:val="nil"/>
              <w:right w:val="nil"/>
            </w:tcBorders>
            <w:shd w:val="clear" w:color="auto" w:fill="auto"/>
            <w:noWrap/>
            <w:vAlign w:val="bottom"/>
          </w:tcPr>
          <w:p w14:paraId="613D5EC3"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581" w:type="dxa"/>
            <w:tcBorders>
              <w:top w:val="nil"/>
              <w:left w:val="single" w:sz="4" w:space="0" w:color="auto"/>
              <w:bottom w:val="nil"/>
              <w:right w:val="single" w:sz="4" w:space="0" w:color="auto"/>
            </w:tcBorders>
            <w:shd w:val="clear" w:color="auto" w:fill="auto"/>
            <w:noWrap/>
            <w:vAlign w:val="bottom"/>
          </w:tcPr>
          <w:p w14:paraId="0A69438C"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600" w:type="dxa"/>
            <w:tcBorders>
              <w:top w:val="nil"/>
              <w:left w:val="nil"/>
              <w:bottom w:val="nil"/>
              <w:right w:val="nil"/>
            </w:tcBorders>
            <w:shd w:val="clear" w:color="auto" w:fill="FFFF00"/>
            <w:noWrap/>
            <w:vAlign w:val="bottom"/>
          </w:tcPr>
          <w:p w14:paraId="03510A22"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858" w:type="dxa"/>
            <w:tcBorders>
              <w:top w:val="nil"/>
              <w:left w:val="single" w:sz="4" w:space="0" w:color="auto"/>
              <w:bottom w:val="nil"/>
              <w:right w:val="double" w:sz="6" w:space="0" w:color="auto"/>
            </w:tcBorders>
            <w:shd w:val="clear" w:color="auto" w:fill="auto"/>
            <w:noWrap/>
            <w:vAlign w:val="bottom"/>
          </w:tcPr>
          <w:p w14:paraId="56FE7DA3"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r>
      <w:tr w:rsidR="00A119D1" w:rsidRPr="003518F7" w14:paraId="52560D41" w14:textId="77777777" w:rsidTr="000C640A">
        <w:trPr>
          <w:trHeight w:val="360"/>
        </w:trPr>
        <w:tc>
          <w:tcPr>
            <w:tcW w:w="2961" w:type="dxa"/>
            <w:tcBorders>
              <w:top w:val="nil"/>
              <w:left w:val="double" w:sz="6" w:space="0" w:color="auto"/>
              <w:bottom w:val="nil"/>
              <w:right w:val="single" w:sz="4" w:space="0" w:color="auto"/>
            </w:tcBorders>
            <w:shd w:val="clear" w:color="auto" w:fill="auto"/>
            <w:vAlign w:val="bottom"/>
            <w:hideMark/>
          </w:tcPr>
          <w:p w14:paraId="73E3AA42" w14:textId="77777777" w:rsidR="00A119D1" w:rsidRPr="003518F7" w:rsidRDefault="00A119D1" w:rsidP="00A119D1">
            <w:pPr>
              <w:spacing w:after="0" w:line="240" w:lineRule="auto"/>
              <w:jc w:val="center"/>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PLANNING &amp; DEVELOPMENT</w:t>
            </w:r>
          </w:p>
        </w:tc>
        <w:tc>
          <w:tcPr>
            <w:tcW w:w="1419" w:type="dxa"/>
            <w:tcBorders>
              <w:top w:val="nil"/>
              <w:left w:val="nil"/>
              <w:bottom w:val="nil"/>
              <w:right w:val="single" w:sz="4" w:space="0" w:color="auto"/>
            </w:tcBorders>
            <w:shd w:val="clear" w:color="auto" w:fill="auto"/>
            <w:noWrap/>
            <w:vAlign w:val="bottom"/>
          </w:tcPr>
          <w:p w14:paraId="000793E7" w14:textId="77777777" w:rsidR="00A119D1" w:rsidRPr="001D252A" w:rsidRDefault="00A119D1" w:rsidP="00DA698C">
            <w:pPr>
              <w:spacing w:after="0" w:line="240" w:lineRule="auto"/>
              <w:jc w:val="right"/>
              <w:rPr>
                <w:rFonts w:ascii="Arial" w:eastAsia="Times New Roman" w:hAnsi="Arial" w:cs="Arial"/>
                <w:b/>
                <w:bCs/>
                <w:sz w:val="18"/>
                <w:szCs w:val="18"/>
                <w:highlight w:val="yellow"/>
                <w:lang w:val="en-CA" w:eastAsia="en-CA"/>
              </w:rPr>
            </w:pPr>
          </w:p>
        </w:tc>
        <w:tc>
          <w:tcPr>
            <w:tcW w:w="1479" w:type="dxa"/>
            <w:tcBorders>
              <w:top w:val="nil"/>
              <w:left w:val="nil"/>
              <w:bottom w:val="nil"/>
              <w:right w:val="single" w:sz="4" w:space="0" w:color="auto"/>
            </w:tcBorders>
            <w:shd w:val="clear" w:color="auto" w:fill="auto"/>
            <w:noWrap/>
            <w:vAlign w:val="bottom"/>
          </w:tcPr>
          <w:p w14:paraId="3DC1A404" w14:textId="77777777" w:rsidR="00A119D1" w:rsidRPr="001D252A" w:rsidRDefault="00A119D1" w:rsidP="00DA698C">
            <w:pPr>
              <w:spacing w:after="0" w:line="240" w:lineRule="auto"/>
              <w:jc w:val="right"/>
              <w:rPr>
                <w:rFonts w:ascii="Arial" w:eastAsia="Times New Roman" w:hAnsi="Arial" w:cs="Arial"/>
                <w:b/>
                <w:bCs/>
                <w:sz w:val="18"/>
                <w:szCs w:val="18"/>
                <w:highlight w:val="yellow"/>
                <w:lang w:val="en-CA" w:eastAsia="en-CA"/>
              </w:rPr>
            </w:pPr>
          </w:p>
        </w:tc>
        <w:tc>
          <w:tcPr>
            <w:tcW w:w="1579" w:type="dxa"/>
            <w:tcBorders>
              <w:top w:val="nil"/>
              <w:left w:val="nil"/>
              <w:bottom w:val="nil"/>
              <w:right w:val="double" w:sz="6" w:space="0" w:color="auto"/>
            </w:tcBorders>
            <w:shd w:val="clear" w:color="auto" w:fill="auto"/>
            <w:noWrap/>
            <w:vAlign w:val="bottom"/>
          </w:tcPr>
          <w:p w14:paraId="48BDEF8B"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580" w:type="dxa"/>
            <w:tcBorders>
              <w:top w:val="nil"/>
              <w:left w:val="nil"/>
              <w:bottom w:val="nil"/>
              <w:right w:val="nil"/>
            </w:tcBorders>
            <w:shd w:val="clear" w:color="auto" w:fill="auto"/>
            <w:noWrap/>
            <w:vAlign w:val="bottom"/>
          </w:tcPr>
          <w:p w14:paraId="399B708D"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581" w:type="dxa"/>
            <w:tcBorders>
              <w:top w:val="nil"/>
              <w:left w:val="single" w:sz="4" w:space="0" w:color="auto"/>
              <w:bottom w:val="nil"/>
              <w:right w:val="single" w:sz="4" w:space="0" w:color="auto"/>
            </w:tcBorders>
            <w:shd w:val="clear" w:color="auto" w:fill="auto"/>
            <w:noWrap/>
            <w:vAlign w:val="bottom"/>
          </w:tcPr>
          <w:p w14:paraId="1B39AEE3"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600" w:type="dxa"/>
            <w:tcBorders>
              <w:top w:val="nil"/>
              <w:left w:val="nil"/>
              <w:bottom w:val="nil"/>
              <w:right w:val="nil"/>
            </w:tcBorders>
            <w:shd w:val="clear" w:color="auto" w:fill="FFFF00"/>
            <w:noWrap/>
            <w:vAlign w:val="bottom"/>
          </w:tcPr>
          <w:p w14:paraId="0EF6EFE4"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c>
          <w:tcPr>
            <w:tcW w:w="1858" w:type="dxa"/>
            <w:tcBorders>
              <w:top w:val="nil"/>
              <w:left w:val="single" w:sz="4" w:space="0" w:color="auto"/>
              <w:bottom w:val="nil"/>
              <w:right w:val="double" w:sz="6" w:space="0" w:color="auto"/>
            </w:tcBorders>
            <w:shd w:val="clear" w:color="auto" w:fill="auto"/>
            <w:noWrap/>
            <w:vAlign w:val="bottom"/>
          </w:tcPr>
          <w:p w14:paraId="325DC4DC" w14:textId="77777777" w:rsidR="00A119D1" w:rsidRPr="001D252A" w:rsidRDefault="00A119D1" w:rsidP="00DA698C">
            <w:pPr>
              <w:spacing w:after="0" w:line="240" w:lineRule="auto"/>
              <w:jc w:val="right"/>
              <w:rPr>
                <w:rFonts w:ascii="Arial" w:eastAsia="Times New Roman" w:hAnsi="Arial" w:cs="Arial"/>
                <w:sz w:val="18"/>
                <w:szCs w:val="18"/>
                <w:highlight w:val="yellow"/>
                <w:lang w:val="en-CA" w:eastAsia="en-CA"/>
              </w:rPr>
            </w:pPr>
          </w:p>
        </w:tc>
      </w:tr>
      <w:tr w:rsidR="00A119D1" w:rsidRPr="003518F7" w14:paraId="624E3652" w14:textId="77777777" w:rsidTr="000C640A">
        <w:trPr>
          <w:trHeight w:val="360"/>
        </w:trPr>
        <w:tc>
          <w:tcPr>
            <w:tcW w:w="2961" w:type="dxa"/>
            <w:tcBorders>
              <w:top w:val="nil"/>
              <w:left w:val="double" w:sz="6" w:space="0" w:color="auto"/>
              <w:bottom w:val="nil"/>
              <w:right w:val="single" w:sz="4" w:space="0" w:color="auto"/>
            </w:tcBorders>
            <w:shd w:val="clear" w:color="auto" w:fill="auto"/>
            <w:noWrap/>
            <w:vAlign w:val="bottom"/>
            <w:hideMark/>
          </w:tcPr>
          <w:p w14:paraId="4A474E94" w14:textId="77777777" w:rsidR="00A119D1" w:rsidRPr="003518F7" w:rsidRDefault="00A119D1" w:rsidP="00A119D1">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Planning &amp; Studies</w:t>
            </w:r>
          </w:p>
        </w:tc>
        <w:tc>
          <w:tcPr>
            <w:tcW w:w="1419" w:type="dxa"/>
            <w:tcBorders>
              <w:top w:val="nil"/>
              <w:left w:val="nil"/>
              <w:bottom w:val="single" w:sz="4" w:space="0" w:color="auto"/>
              <w:right w:val="single" w:sz="4" w:space="0" w:color="auto"/>
            </w:tcBorders>
            <w:shd w:val="clear" w:color="auto" w:fill="auto"/>
            <w:noWrap/>
            <w:vAlign w:val="bottom"/>
          </w:tcPr>
          <w:p w14:paraId="2C9E670C" w14:textId="16CDD42B" w:rsidR="00A119D1" w:rsidRPr="00FB7931" w:rsidRDefault="00EB0ECD" w:rsidP="00FB7931">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$6</w:t>
            </w:r>
            <w:r w:rsidR="00FB7931" w:rsidRPr="00FB7931">
              <w:rPr>
                <w:rFonts w:ascii="Arial" w:eastAsia="Times New Roman" w:hAnsi="Arial" w:cs="Arial"/>
                <w:sz w:val="18"/>
                <w:szCs w:val="18"/>
                <w:lang w:val="en-CA" w:eastAsia="en-CA"/>
              </w:rPr>
              <w:t>8</w:t>
            </w:r>
            <w:r w:rsidRPr="00FB7931">
              <w:rPr>
                <w:rFonts w:ascii="Arial" w:eastAsia="Times New Roman" w:hAnsi="Arial" w:cs="Arial"/>
                <w:sz w:val="18"/>
                <w:szCs w:val="18"/>
                <w:lang w:val="en-CA" w:eastAsia="en-CA"/>
              </w:rPr>
              <w:t>8,</w:t>
            </w:r>
            <w:r w:rsidR="00FB7931" w:rsidRPr="00FB7931">
              <w:rPr>
                <w:rFonts w:ascii="Arial" w:eastAsia="Times New Roman" w:hAnsi="Arial" w:cs="Arial"/>
                <w:sz w:val="18"/>
                <w:szCs w:val="18"/>
                <w:lang w:val="en-CA" w:eastAsia="en-CA"/>
              </w:rPr>
              <w:t>508</w:t>
            </w:r>
          </w:p>
        </w:tc>
        <w:tc>
          <w:tcPr>
            <w:tcW w:w="1479" w:type="dxa"/>
            <w:tcBorders>
              <w:top w:val="nil"/>
              <w:left w:val="nil"/>
              <w:bottom w:val="nil"/>
              <w:right w:val="single" w:sz="4" w:space="0" w:color="auto"/>
            </w:tcBorders>
            <w:shd w:val="clear" w:color="auto" w:fill="auto"/>
            <w:noWrap/>
            <w:vAlign w:val="bottom"/>
          </w:tcPr>
          <w:p w14:paraId="53E404AF" w14:textId="6A0EBAD2"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$4,000</w:t>
            </w:r>
          </w:p>
        </w:tc>
        <w:tc>
          <w:tcPr>
            <w:tcW w:w="1579" w:type="dxa"/>
            <w:tcBorders>
              <w:top w:val="nil"/>
              <w:left w:val="nil"/>
              <w:bottom w:val="single" w:sz="4" w:space="0" w:color="auto"/>
              <w:right w:val="double" w:sz="6" w:space="0" w:color="auto"/>
            </w:tcBorders>
            <w:shd w:val="clear" w:color="auto" w:fill="auto"/>
            <w:noWrap/>
            <w:vAlign w:val="bottom"/>
          </w:tcPr>
          <w:p w14:paraId="6D9498CB" w14:textId="0F926850"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$692,508</w:t>
            </w:r>
          </w:p>
        </w:tc>
        <w:tc>
          <w:tcPr>
            <w:tcW w:w="1580" w:type="dxa"/>
            <w:tcBorders>
              <w:top w:val="nil"/>
              <w:left w:val="nil"/>
              <w:bottom w:val="single" w:sz="4" w:space="0" w:color="auto"/>
              <w:right w:val="nil"/>
            </w:tcBorders>
            <w:shd w:val="clear" w:color="auto" w:fill="auto"/>
            <w:noWrap/>
            <w:vAlign w:val="bottom"/>
          </w:tcPr>
          <w:p w14:paraId="78B6A12C" w14:textId="1EC548C2"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$719,160</w:t>
            </w:r>
          </w:p>
        </w:tc>
        <w:tc>
          <w:tcPr>
            <w:tcW w:w="1581" w:type="dxa"/>
            <w:tcBorders>
              <w:top w:val="nil"/>
              <w:left w:val="single" w:sz="4" w:space="0" w:color="auto"/>
              <w:bottom w:val="single" w:sz="4" w:space="0" w:color="auto"/>
              <w:right w:val="single" w:sz="4" w:space="0" w:color="auto"/>
            </w:tcBorders>
            <w:shd w:val="clear" w:color="auto" w:fill="auto"/>
            <w:noWrap/>
            <w:vAlign w:val="bottom"/>
          </w:tcPr>
          <w:p w14:paraId="115217BD" w14:textId="28DD3C13"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$17,650</w:t>
            </w:r>
          </w:p>
        </w:tc>
        <w:tc>
          <w:tcPr>
            <w:tcW w:w="1600" w:type="dxa"/>
            <w:tcBorders>
              <w:top w:val="nil"/>
              <w:left w:val="nil"/>
              <w:bottom w:val="single" w:sz="4" w:space="0" w:color="auto"/>
              <w:right w:val="nil"/>
            </w:tcBorders>
            <w:shd w:val="clear" w:color="auto" w:fill="FFFF00"/>
            <w:noWrap/>
            <w:vAlign w:val="bottom"/>
          </w:tcPr>
          <w:p w14:paraId="15655FCA" w14:textId="0EA8720C"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$736,810</w:t>
            </w:r>
          </w:p>
        </w:tc>
        <w:tc>
          <w:tcPr>
            <w:tcW w:w="1858" w:type="dxa"/>
            <w:tcBorders>
              <w:top w:val="nil"/>
              <w:left w:val="single" w:sz="4" w:space="0" w:color="auto"/>
              <w:bottom w:val="single" w:sz="4" w:space="0" w:color="auto"/>
              <w:right w:val="double" w:sz="6" w:space="0" w:color="auto"/>
            </w:tcBorders>
            <w:shd w:val="clear" w:color="auto" w:fill="auto"/>
            <w:noWrap/>
            <w:vAlign w:val="bottom"/>
          </w:tcPr>
          <w:p w14:paraId="6D188FB6" w14:textId="1FAA54BF" w:rsidR="00A119D1" w:rsidRPr="00FB7931" w:rsidRDefault="00FB7931" w:rsidP="00DA698C">
            <w:pPr>
              <w:spacing w:after="0" w:line="240" w:lineRule="auto"/>
              <w:jc w:val="right"/>
              <w:rPr>
                <w:rFonts w:ascii="Arial" w:eastAsia="Times New Roman" w:hAnsi="Arial" w:cs="Arial"/>
                <w:sz w:val="18"/>
                <w:szCs w:val="18"/>
                <w:lang w:val="en-CA" w:eastAsia="en-CA"/>
              </w:rPr>
            </w:pPr>
            <w:r w:rsidRPr="00FB7931">
              <w:rPr>
                <w:rFonts w:ascii="Arial" w:eastAsia="Times New Roman" w:hAnsi="Arial" w:cs="Arial"/>
                <w:sz w:val="18"/>
                <w:szCs w:val="18"/>
                <w:lang w:val="en-CA" w:eastAsia="en-CA"/>
              </w:rPr>
              <w:t>$44,302</w:t>
            </w:r>
          </w:p>
        </w:tc>
      </w:tr>
      <w:tr w:rsidR="00A119D1" w:rsidRPr="003518F7" w14:paraId="5463FFFF" w14:textId="77777777" w:rsidTr="000C640A">
        <w:trPr>
          <w:trHeight w:val="360"/>
        </w:trPr>
        <w:tc>
          <w:tcPr>
            <w:tcW w:w="2961" w:type="dxa"/>
            <w:tcBorders>
              <w:top w:val="single" w:sz="4" w:space="0" w:color="auto"/>
              <w:left w:val="double" w:sz="6" w:space="0" w:color="auto"/>
              <w:bottom w:val="single" w:sz="4" w:space="0" w:color="auto"/>
              <w:right w:val="single" w:sz="4" w:space="0" w:color="auto"/>
            </w:tcBorders>
            <w:shd w:val="clear" w:color="auto" w:fill="E5DFEC" w:themeFill="accent4" w:themeFillTint="33"/>
            <w:noWrap/>
            <w:vAlign w:val="bottom"/>
            <w:hideMark/>
          </w:tcPr>
          <w:p w14:paraId="6D86D5B5" w14:textId="77777777" w:rsidR="00A119D1" w:rsidRPr="003518F7" w:rsidRDefault="00A119D1" w:rsidP="00A119D1">
            <w:pPr>
              <w:spacing w:after="0" w:line="240" w:lineRule="auto"/>
              <w:jc w:val="right"/>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Sub Total</w:t>
            </w:r>
          </w:p>
        </w:tc>
        <w:tc>
          <w:tcPr>
            <w:tcW w:w="1419" w:type="dxa"/>
            <w:tcBorders>
              <w:top w:val="nil"/>
              <w:left w:val="nil"/>
              <w:bottom w:val="single" w:sz="4" w:space="0" w:color="auto"/>
              <w:right w:val="single" w:sz="4" w:space="0" w:color="auto"/>
            </w:tcBorders>
            <w:shd w:val="clear" w:color="auto" w:fill="E5DFEC" w:themeFill="accent4" w:themeFillTint="33"/>
            <w:noWrap/>
            <w:vAlign w:val="bottom"/>
          </w:tcPr>
          <w:p w14:paraId="68C16C80" w14:textId="65AC0AA8" w:rsidR="00A119D1" w:rsidRPr="00FB7931" w:rsidRDefault="00EB0ECD" w:rsidP="00FB7931">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$6</w:t>
            </w:r>
            <w:r w:rsidR="00FB7931" w:rsidRPr="00FB7931">
              <w:rPr>
                <w:rFonts w:ascii="Arial" w:eastAsia="Times New Roman" w:hAnsi="Arial" w:cs="Arial"/>
                <w:b/>
                <w:bCs/>
                <w:sz w:val="18"/>
                <w:szCs w:val="18"/>
                <w:lang w:val="en-CA" w:eastAsia="en-CA"/>
              </w:rPr>
              <w:t>88</w:t>
            </w:r>
            <w:r w:rsidRPr="00FB7931">
              <w:rPr>
                <w:rFonts w:ascii="Arial" w:eastAsia="Times New Roman" w:hAnsi="Arial" w:cs="Arial"/>
                <w:b/>
                <w:bCs/>
                <w:sz w:val="18"/>
                <w:szCs w:val="18"/>
                <w:lang w:val="en-CA" w:eastAsia="en-CA"/>
              </w:rPr>
              <w:t>,</w:t>
            </w:r>
            <w:r w:rsidR="00FB7931" w:rsidRPr="00FB7931">
              <w:rPr>
                <w:rFonts w:ascii="Arial" w:eastAsia="Times New Roman" w:hAnsi="Arial" w:cs="Arial"/>
                <w:b/>
                <w:bCs/>
                <w:sz w:val="18"/>
                <w:szCs w:val="18"/>
                <w:lang w:val="en-CA" w:eastAsia="en-CA"/>
              </w:rPr>
              <w:t>508</w:t>
            </w:r>
          </w:p>
        </w:tc>
        <w:tc>
          <w:tcPr>
            <w:tcW w:w="1479" w:type="dxa"/>
            <w:tcBorders>
              <w:top w:val="single" w:sz="4" w:space="0" w:color="auto"/>
              <w:left w:val="nil"/>
              <w:bottom w:val="single" w:sz="4" w:space="0" w:color="auto"/>
              <w:right w:val="single" w:sz="4" w:space="0" w:color="auto"/>
            </w:tcBorders>
            <w:shd w:val="clear" w:color="auto" w:fill="E5DFEC" w:themeFill="accent4" w:themeFillTint="33"/>
            <w:noWrap/>
            <w:vAlign w:val="bottom"/>
          </w:tcPr>
          <w:p w14:paraId="5F6C4BFB" w14:textId="2923035C"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$4,000</w:t>
            </w:r>
          </w:p>
        </w:tc>
        <w:tc>
          <w:tcPr>
            <w:tcW w:w="1579" w:type="dxa"/>
            <w:tcBorders>
              <w:top w:val="nil"/>
              <w:left w:val="nil"/>
              <w:bottom w:val="single" w:sz="4" w:space="0" w:color="auto"/>
              <w:right w:val="double" w:sz="6" w:space="0" w:color="auto"/>
            </w:tcBorders>
            <w:shd w:val="clear" w:color="auto" w:fill="E5DFEC" w:themeFill="accent4" w:themeFillTint="33"/>
            <w:noWrap/>
            <w:vAlign w:val="bottom"/>
          </w:tcPr>
          <w:p w14:paraId="58ABC216" w14:textId="5DBB4F21"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$692,508</w:t>
            </w:r>
          </w:p>
        </w:tc>
        <w:tc>
          <w:tcPr>
            <w:tcW w:w="1580" w:type="dxa"/>
            <w:tcBorders>
              <w:top w:val="nil"/>
              <w:left w:val="nil"/>
              <w:bottom w:val="single" w:sz="4" w:space="0" w:color="auto"/>
              <w:right w:val="nil"/>
            </w:tcBorders>
            <w:shd w:val="clear" w:color="auto" w:fill="E5DFEC" w:themeFill="accent4" w:themeFillTint="33"/>
            <w:noWrap/>
            <w:vAlign w:val="bottom"/>
          </w:tcPr>
          <w:p w14:paraId="5041A108" w14:textId="26FCF21D"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$716,160</w:t>
            </w:r>
          </w:p>
        </w:tc>
        <w:tc>
          <w:tcPr>
            <w:tcW w:w="1581"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00CB7DFC" w14:textId="69754F18"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$17,650</w:t>
            </w:r>
          </w:p>
        </w:tc>
        <w:tc>
          <w:tcPr>
            <w:tcW w:w="1600" w:type="dxa"/>
            <w:tcBorders>
              <w:top w:val="nil"/>
              <w:left w:val="nil"/>
              <w:bottom w:val="single" w:sz="4" w:space="0" w:color="auto"/>
              <w:right w:val="nil"/>
            </w:tcBorders>
            <w:shd w:val="clear" w:color="auto" w:fill="FFFF00"/>
            <w:noWrap/>
            <w:vAlign w:val="bottom"/>
          </w:tcPr>
          <w:p w14:paraId="19ACEA5E" w14:textId="693BA668"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$736,810</w:t>
            </w:r>
          </w:p>
        </w:tc>
        <w:tc>
          <w:tcPr>
            <w:tcW w:w="1858"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19A7C602" w14:textId="26A41AEF" w:rsidR="00A119D1" w:rsidRPr="00FB7931" w:rsidRDefault="00FB7931" w:rsidP="00DA698C">
            <w:pPr>
              <w:spacing w:after="0" w:line="240" w:lineRule="auto"/>
              <w:jc w:val="right"/>
              <w:rPr>
                <w:rFonts w:ascii="Arial" w:eastAsia="Times New Roman" w:hAnsi="Arial" w:cs="Arial"/>
                <w:b/>
                <w:bCs/>
                <w:sz w:val="18"/>
                <w:szCs w:val="18"/>
                <w:lang w:val="en-CA" w:eastAsia="en-CA"/>
              </w:rPr>
            </w:pPr>
            <w:r w:rsidRPr="00FB7931">
              <w:rPr>
                <w:rFonts w:ascii="Arial" w:eastAsia="Times New Roman" w:hAnsi="Arial" w:cs="Arial"/>
                <w:b/>
                <w:bCs/>
                <w:sz w:val="18"/>
                <w:szCs w:val="18"/>
                <w:lang w:val="en-CA" w:eastAsia="en-CA"/>
              </w:rPr>
              <w:t>$44,302</w:t>
            </w:r>
          </w:p>
        </w:tc>
      </w:tr>
      <w:tr w:rsidR="00A119D1" w:rsidRPr="003518F7" w14:paraId="19868D71" w14:textId="77777777" w:rsidTr="000C640A">
        <w:trPr>
          <w:trHeight w:val="585"/>
        </w:trPr>
        <w:tc>
          <w:tcPr>
            <w:tcW w:w="2961" w:type="dxa"/>
            <w:tcBorders>
              <w:top w:val="nil"/>
              <w:left w:val="double" w:sz="6" w:space="0" w:color="auto"/>
              <w:bottom w:val="double" w:sz="6" w:space="0" w:color="auto"/>
              <w:right w:val="single" w:sz="4" w:space="0" w:color="auto"/>
            </w:tcBorders>
            <w:shd w:val="clear" w:color="auto" w:fill="96005F"/>
            <w:vAlign w:val="bottom"/>
            <w:hideMark/>
          </w:tcPr>
          <w:p w14:paraId="1B60C3DA" w14:textId="77777777" w:rsidR="00A119D1" w:rsidRPr="003518F7" w:rsidRDefault="00A119D1" w:rsidP="00A119D1">
            <w:pPr>
              <w:spacing w:after="0" w:line="240" w:lineRule="auto"/>
              <w:jc w:val="right"/>
              <w:rPr>
                <w:rFonts w:ascii="Arial" w:eastAsia="Times New Roman" w:hAnsi="Arial" w:cs="Arial"/>
                <w:b/>
                <w:bCs/>
                <w:color w:val="FFFFFF" w:themeColor="background1"/>
                <w:sz w:val="20"/>
                <w:szCs w:val="16"/>
                <w:lang w:val="en-CA" w:eastAsia="en-CA"/>
              </w:rPr>
            </w:pPr>
            <w:r w:rsidRPr="003518F7">
              <w:rPr>
                <w:rFonts w:ascii="Arial" w:eastAsia="Times New Roman" w:hAnsi="Arial" w:cs="Arial"/>
                <w:b/>
                <w:bCs/>
                <w:color w:val="FFFFFF" w:themeColor="background1"/>
                <w:sz w:val="20"/>
                <w:szCs w:val="16"/>
                <w:lang w:val="en-CA" w:eastAsia="en-CA"/>
              </w:rPr>
              <w:t>Total Planning &amp; Community Development</w:t>
            </w:r>
          </w:p>
        </w:tc>
        <w:tc>
          <w:tcPr>
            <w:tcW w:w="1419" w:type="dxa"/>
            <w:tcBorders>
              <w:top w:val="nil"/>
              <w:left w:val="nil"/>
              <w:bottom w:val="double" w:sz="6" w:space="0" w:color="auto"/>
              <w:right w:val="single" w:sz="4" w:space="0" w:color="auto"/>
            </w:tcBorders>
            <w:shd w:val="clear" w:color="auto" w:fill="96005F"/>
            <w:noWrap/>
            <w:vAlign w:val="bottom"/>
          </w:tcPr>
          <w:p w14:paraId="6A4634C5" w14:textId="536979EB" w:rsidR="00A119D1" w:rsidRPr="00FB7931" w:rsidRDefault="001861A5" w:rsidP="00FB7931">
            <w:pPr>
              <w:spacing w:after="0" w:line="240" w:lineRule="auto"/>
              <w:jc w:val="right"/>
              <w:rPr>
                <w:rFonts w:ascii="Arial" w:eastAsia="Times New Roman" w:hAnsi="Arial" w:cs="Arial"/>
                <w:b/>
                <w:bCs/>
                <w:color w:val="FFFFFF" w:themeColor="background1"/>
                <w:sz w:val="20"/>
                <w:szCs w:val="18"/>
                <w:lang w:val="en-CA" w:eastAsia="en-CA"/>
              </w:rPr>
            </w:pPr>
            <w:r w:rsidRPr="00FB7931">
              <w:rPr>
                <w:rFonts w:ascii="Arial" w:eastAsia="Times New Roman" w:hAnsi="Arial" w:cs="Arial"/>
                <w:b/>
                <w:bCs/>
                <w:color w:val="FFFFFF" w:themeColor="background1"/>
                <w:sz w:val="20"/>
                <w:szCs w:val="18"/>
                <w:lang w:val="en-CA" w:eastAsia="en-CA"/>
              </w:rPr>
              <w:t>$</w:t>
            </w:r>
            <w:r w:rsidR="00FB7931">
              <w:rPr>
                <w:rFonts w:ascii="Arial" w:eastAsia="Times New Roman" w:hAnsi="Arial" w:cs="Arial"/>
                <w:b/>
                <w:bCs/>
                <w:color w:val="FFFFFF" w:themeColor="background1"/>
                <w:sz w:val="20"/>
                <w:szCs w:val="18"/>
                <w:lang w:val="en-CA" w:eastAsia="en-CA"/>
              </w:rPr>
              <w:t>4</w:t>
            </w:r>
            <w:r w:rsidRPr="00FB7931">
              <w:rPr>
                <w:rFonts w:ascii="Arial" w:eastAsia="Times New Roman" w:hAnsi="Arial" w:cs="Arial"/>
                <w:b/>
                <w:bCs/>
                <w:color w:val="FFFFFF" w:themeColor="background1"/>
                <w:sz w:val="20"/>
                <w:szCs w:val="18"/>
                <w:lang w:val="en-CA" w:eastAsia="en-CA"/>
              </w:rPr>
              <w:t>,</w:t>
            </w:r>
            <w:r w:rsidR="00FB7931">
              <w:rPr>
                <w:rFonts w:ascii="Arial" w:eastAsia="Times New Roman" w:hAnsi="Arial" w:cs="Arial"/>
                <w:b/>
                <w:bCs/>
                <w:color w:val="FFFFFF" w:themeColor="background1"/>
                <w:sz w:val="20"/>
                <w:szCs w:val="18"/>
                <w:lang w:val="en-CA" w:eastAsia="en-CA"/>
              </w:rPr>
              <w:t>029</w:t>
            </w:r>
            <w:r w:rsidRPr="00FB7931">
              <w:rPr>
                <w:rFonts w:ascii="Arial" w:eastAsia="Times New Roman" w:hAnsi="Arial" w:cs="Arial"/>
                <w:b/>
                <w:bCs/>
                <w:color w:val="FFFFFF" w:themeColor="background1"/>
                <w:sz w:val="20"/>
                <w:szCs w:val="18"/>
                <w:lang w:val="en-CA" w:eastAsia="en-CA"/>
              </w:rPr>
              <w:t>,</w:t>
            </w:r>
            <w:r w:rsidR="00FB7931">
              <w:rPr>
                <w:rFonts w:ascii="Arial" w:eastAsia="Times New Roman" w:hAnsi="Arial" w:cs="Arial"/>
                <w:b/>
                <w:bCs/>
                <w:color w:val="FFFFFF" w:themeColor="background1"/>
                <w:sz w:val="20"/>
                <w:szCs w:val="18"/>
                <w:lang w:val="en-CA" w:eastAsia="en-CA"/>
              </w:rPr>
              <w:t>104</w:t>
            </w:r>
          </w:p>
        </w:tc>
        <w:tc>
          <w:tcPr>
            <w:tcW w:w="1479" w:type="dxa"/>
            <w:tcBorders>
              <w:top w:val="nil"/>
              <w:left w:val="nil"/>
              <w:bottom w:val="double" w:sz="6" w:space="0" w:color="auto"/>
              <w:right w:val="single" w:sz="4" w:space="0" w:color="auto"/>
            </w:tcBorders>
            <w:shd w:val="clear" w:color="auto" w:fill="96005F"/>
            <w:noWrap/>
            <w:vAlign w:val="bottom"/>
          </w:tcPr>
          <w:p w14:paraId="22635AB6" w14:textId="376FCC6B" w:rsidR="00A119D1" w:rsidRPr="00FB7931" w:rsidRDefault="00FB7931"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$423,800</w:t>
            </w:r>
          </w:p>
        </w:tc>
        <w:tc>
          <w:tcPr>
            <w:tcW w:w="1579" w:type="dxa"/>
            <w:tcBorders>
              <w:top w:val="nil"/>
              <w:left w:val="nil"/>
              <w:bottom w:val="double" w:sz="6" w:space="0" w:color="auto"/>
              <w:right w:val="double" w:sz="6" w:space="0" w:color="auto"/>
            </w:tcBorders>
            <w:shd w:val="clear" w:color="auto" w:fill="96005F"/>
            <w:noWrap/>
            <w:vAlign w:val="bottom"/>
          </w:tcPr>
          <w:p w14:paraId="589BB63B" w14:textId="5B2B886B" w:rsidR="00A119D1" w:rsidRPr="00FB7931" w:rsidRDefault="00FB7931"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$4,452,904</w:t>
            </w:r>
          </w:p>
        </w:tc>
        <w:tc>
          <w:tcPr>
            <w:tcW w:w="1580" w:type="dxa"/>
            <w:tcBorders>
              <w:top w:val="nil"/>
              <w:left w:val="nil"/>
              <w:bottom w:val="double" w:sz="6" w:space="0" w:color="auto"/>
              <w:right w:val="nil"/>
            </w:tcBorders>
            <w:shd w:val="clear" w:color="auto" w:fill="96005F"/>
            <w:noWrap/>
            <w:vAlign w:val="bottom"/>
          </w:tcPr>
          <w:p w14:paraId="68AAE586" w14:textId="27DFF149" w:rsidR="00A119D1" w:rsidRPr="00FB7931" w:rsidRDefault="00F25EC9"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$4,184,1</w:t>
            </w:r>
            <w:r w:rsidR="00FB7931">
              <w:rPr>
                <w:rFonts w:ascii="Arial" w:eastAsia="Times New Roman" w:hAnsi="Arial" w:cs="Arial"/>
                <w:b/>
                <w:bCs/>
                <w:color w:val="FFFFFF" w:themeColor="background1"/>
                <w:sz w:val="20"/>
                <w:szCs w:val="18"/>
                <w:lang w:val="en-CA" w:eastAsia="en-CA"/>
              </w:rPr>
              <w:t>91</w:t>
            </w:r>
          </w:p>
        </w:tc>
        <w:tc>
          <w:tcPr>
            <w:tcW w:w="1581" w:type="dxa"/>
            <w:tcBorders>
              <w:top w:val="nil"/>
              <w:left w:val="single" w:sz="4" w:space="0" w:color="auto"/>
              <w:bottom w:val="double" w:sz="6" w:space="0" w:color="auto"/>
              <w:right w:val="single" w:sz="4" w:space="0" w:color="auto"/>
            </w:tcBorders>
            <w:shd w:val="clear" w:color="auto" w:fill="96005F"/>
            <w:noWrap/>
            <w:vAlign w:val="bottom"/>
          </w:tcPr>
          <w:p w14:paraId="7F343BB0" w14:textId="341502A7" w:rsidR="00A119D1" w:rsidRPr="00FB7931" w:rsidRDefault="00FB7931"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$504,310</w:t>
            </w:r>
          </w:p>
        </w:tc>
        <w:tc>
          <w:tcPr>
            <w:tcW w:w="1600" w:type="dxa"/>
            <w:tcBorders>
              <w:top w:val="nil"/>
              <w:left w:val="nil"/>
              <w:bottom w:val="double" w:sz="6" w:space="0" w:color="auto"/>
              <w:right w:val="nil"/>
            </w:tcBorders>
            <w:shd w:val="clear" w:color="auto" w:fill="96005F"/>
            <w:noWrap/>
            <w:vAlign w:val="bottom"/>
          </w:tcPr>
          <w:p w14:paraId="11E2D25D" w14:textId="6B6D3D89" w:rsidR="00A119D1" w:rsidRPr="00FB7931" w:rsidRDefault="00F25EC9"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$4,688,5</w:t>
            </w:r>
            <w:r w:rsidR="00FB7931">
              <w:rPr>
                <w:rFonts w:ascii="Arial" w:eastAsia="Times New Roman" w:hAnsi="Arial" w:cs="Arial"/>
                <w:b/>
                <w:bCs/>
                <w:color w:val="FFFFFF" w:themeColor="background1"/>
                <w:sz w:val="20"/>
                <w:szCs w:val="18"/>
                <w:lang w:val="en-CA" w:eastAsia="en-CA"/>
              </w:rPr>
              <w:t>01</w:t>
            </w:r>
          </w:p>
        </w:tc>
        <w:tc>
          <w:tcPr>
            <w:tcW w:w="1858" w:type="dxa"/>
            <w:tcBorders>
              <w:top w:val="nil"/>
              <w:left w:val="single" w:sz="4" w:space="0" w:color="auto"/>
              <w:bottom w:val="double" w:sz="6" w:space="0" w:color="auto"/>
              <w:right w:val="double" w:sz="6" w:space="0" w:color="auto"/>
            </w:tcBorders>
            <w:shd w:val="clear" w:color="auto" w:fill="96005F"/>
            <w:noWrap/>
            <w:vAlign w:val="bottom"/>
          </w:tcPr>
          <w:p w14:paraId="45AD0430" w14:textId="2B63A2F0" w:rsidR="00A119D1" w:rsidRPr="00FB7931" w:rsidRDefault="00F25EC9" w:rsidP="00DA698C">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$235,5</w:t>
            </w:r>
            <w:r w:rsidR="00FB7931">
              <w:rPr>
                <w:rFonts w:ascii="Arial" w:eastAsia="Times New Roman" w:hAnsi="Arial" w:cs="Arial"/>
                <w:b/>
                <w:bCs/>
                <w:color w:val="FFFFFF" w:themeColor="background1"/>
                <w:sz w:val="20"/>
                <w:szCs w:val="18"/>
                <w:lang w:val="en-CA" w:eastAsia="en-CA"/>
              </w:rPr>
              <w:t>97</w:t>
            </w:r>
          </w:p>
        </w:tc>
      </w:tr>
    </w:tbl>
    <w:p w14:paraId="59ECE005" w14:textId="77777777" w:rsidR="00490E39" w:rsidRPr="003518F7" w:rsidRDefault="00490E39">
      <w:pPr>
        <w:rPr>
          <w:rFonts w:ascii="Arial" w:hAnsi="Arial" w:cs="Arial"/>
        </w:rPr>
      </w:pPr>
      <w:r w:rsidRPr="003518F7">
        <w:rPr>
          <w:rFonts w:ascii="Arial" w:hAnsi="Arial" w:cs="Arial"/>
        </w:rPr>
        <w:br w:type="page"/>
      </w:r>
    </w:p>
    <w:p w14:paraId="6F5B13F4" w14:textId="77777777" w:rsidR="00490E39" w:rsidRPr="003518F7" w:rsidRDefault="00490E39" w:rsidP="00716B49">
      <w:pPr>
        <w:spacing w:after="0"/>
        <w:rPr>
          <w:rFonts w:ascii="Arial" w:hAnsi="Arial" w:cs="Arial"/>
        </w:rPr>
      </w:pPr>
    </w:p>
    <w:tbl>
      <w:tblPr>
        <w:tblW w:w="14156" w:type="dxa"/>
        <w:tblInd w:w="85" w:type="dxa"/>
        <w:tblLook w:val="04A0" w:firstRow="1" w:lastRow="0" w:firstColumn="1" w:lastColumn="0" w:noHBand="0" w:noVBand="1"/>
        <w:tblDescription w:val="Table comparing the proposed 2018 social services, housing and long term care functions budget to the actual 2017 budget, highlighting the changes from year to year. "/>
      </w:tblPr>
      <w:tblGrid>
        <w:gridCol w:w="3305"/>
        <w:gridCol w:w="1632"/>
        <w:gridCol w:w="1450"/>
        <w:gridCol w:w="1593"/>
        <w:gridCol w:w="1623"/>
        <w:gridCol w:w="1502"/>
        <w:gridCol w:w="1610"/>
        <w:gridCol w:w="1441"/>
      </w:tblGrid>
      <w:tr w:rsidR="00490E39" w:rsidRPr="003518F7" w14:paraId="639E81E6" w14:textId="77777777" w:rsidTr="00FD1D4D">
        <w:trPr>
          <w:trHeight w:val="345"/>
        </w:trPr>
        <w:tc>
          <w:tcPr>
            <w:tcW w:w="3305" w:type="dxa"/>
            <w:tcBorders>
              <w:top w:val="double" w:sz="6" w:space="0" w:color="auto"/>
              <w:left w:val="double" w:sz="6" w:space="0" w:color="auto"/>
              <w:bottom w:val="nil"/>
              <w:right w:val="nil"/>
            </w:tcBorders>
            <w:shd w:val="clear" w:color="auto" w:fill="96005F"/>
            <w:noWrap/>
            <w:vAlign w:val="bottom"/>
            <w:hideMark/>
          </w:tcPr>
          <w:p w14:paraId="14196650" w14:textId="77777777" w:rsidR="00490E39" w:rsidRPr="003518F7" w:rsidRDefault="00490E39" w:rsidP="00490E39">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c>
          <w:tcPr>
            <w:tcW w:w="4675" w:type="dxa"/>
            <w:gridSpan w:val="3"/>
            <w:tcBorders>
              <w:top w:val="double" w:sz="6" w:space="0" w:color="auto"/>
              <w:left w:val="single" w:sz="4" w:space="0" w:color="auto"/>
              <w:right w:val="single" w:sz="4" w:space="0" w:color="auto"/>
            </w:tcBorders>
            <w:shd w:val="clear" w:color="auto" w:fill="96005F"/>
            <w:noWrap/>
            <w:vAlign w:val="bottom"/>
            <w:hideMark/>
          </w:tcPr>
          <w:p w14:paraId="2D76C97B" w14:textId="422F5D0C" w:rsidR="00490E39"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8</w:t>
            </w:r>
          </w:p>
        </w:tc>
        <w:tc>
          <w:tcPr>
            <w:tcW w:w="4735" w:type="dxa"/>
            <w:gridSpan w:val="3"/>
            <w:tcBorders>
              <w:top w:val="double" w:sz="6" w:space="0" w:color="auto"/>
              <w:left w:val="single" w:sz="4" w:space="0" w:color="auto"/>
              <w:right w:val="single" w:sz="4" w:space="0" w:color="auto"/>
            </w:tcBorders>
            <w:shd w:val="clear" w:color="auto" w:fill="96005F"/>
            <w:noWrap/>
            <w:vAlign w:val="bottom"/>
            <w:hideMark/>
          </w:tcPr>
          <w:p w14:paraId="411C32EC" w14:textId="6B3D67B8" w:rsidR="00490E39"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9</w:t>
            </w:r>
          </w:p>
        </w:tc>
        <w:tc>
          <w:tcPr>
            <w:tcW w:w="1441" w:type="dxa"/>
            <w:tcBorders>
              <w:top w:val="double" w:sz="6" w:space="0" w:color="auto"/>
              <w:left w:val="single" w:sz="4" w:space="0" w:color="auto"/>
              <w:right w:val="double" w:sz="6" w:space="0" w:color="auto"/>
            </w:tcBorders>
            <w:shd w:val="clear" w:color="auto" w:fill="96005F"/>
            <w:noWrap/>
            <w:vAlign w:val="bottom"/>
            <w:hideMark/>
          </w:tcPr>
          <w:p w14:paraId="71DA6D42" w14:textId="77777777" w:rsidR="00490E39" w:rsidRPr="003518F7" w:rsidRDefault="00490E39" w:rsidP="00490E39">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r>
      <w:tr w:rsidR="00490E39" w:rsidRPr="003518F7" w14:paraId="0F74F792" w14:textId="77777777" w:rsidTr="00FD1D4D">
        <w:trPr>
          <w:trHeight w:val="315"/>
        </w:trPr>
        <w:tc>
          <w:tcPr>
            <w:tcW w:w="3305" w:type="dxa"/>
            <w:tcBorders>
              <w:top w:val="nil"/>
              <w:left w:val="double" w:sz="6" w:space="0" w:color="auto"/>
              <w:bottom w:val="nil"/>
              <w:right w:val="single" w:sz="4" w:space="0" w:color="auto"/>
            </w:tcBorders>
            <w:shd w:val="clear" w:color="auto" w:fill="96005F"/>
            <w:noWrap/>
            <w:vAlign w:val="bottom"/>
            <w:hideMark/>
          </w:tcPr>
          <w:p w14:paraId="52EA373C" w14:textId="77777777" w:rsidR="00490E39" w:rsidRPr="003518F7" w:rsidRDefault="00490E39" w:rsidP="00490E39">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xml:space="preserve"> </w:t>
            </w:r>
          </w:p>
        </w:tc>
        <w:tc>
          <w:tcPr>
            <w:tcW w:w="4675" w:type="dxa"/>
            <w:gridSpan w:val="3"/>
            <w:tcBorders>
              <w:left w:val="nil"/>
              <w:bottom w:val="single" w:sz="4" w:space="0" w:color="auto"/>
              <w:right w:val="single" w:sz="4" w:space="0" w:color="auto"/>
            </w:tcBorders>
            <w:shd w:val="clear" w:color="auto" w:fill="96005F"/>
            <w:noWrap/>
            <w:vAlign w:val="bottom"/>
            <w:hideMark/>
          </w:tcPr>
          <w:p w14:paraId="7E55DB19"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 BUDGETS</w:t>
            </w:r>
          </w:p>
        </w:tc>
        <w:tc>
          <w:tcPr>
            <w:tcW w:w="4735" w:type="dxa"/>
            <w:gridSpan w:val="3"/>
            <w:tcBorders>
              <w:left w:val="single" w:sz="4" w:space="0" w:color="auto"/>
              <w:bottom w:val="single" w:sz="4" w:space="0" w:color="auto"/>
              <w:right w:val="nil"/>
            </w:tcBorders>
            <w:shd w:val="clear" w:color="auto" w:fill="96005F"/>
            <w:noWrap/>
            <w:vAlign w:val="bottom"/>
            <w:hideMark/>
          </w:tcPr>
          <w:p w14:paraId="3EC35A46"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BUDGETS</w:t>
            </w:r>
          </w:p>
        </w:tc>
        <w:tc>
          <w:tcPr>
            <w:tcW w:w="1441" w:type="dxa"/>
            <w:tcBorders>
              <w:left w:val="single" w:sz="4" w:space="0" w:color="auto"/>
              <w:bottom w:val="nil"/>
              <w:right w:val="double" w:sz="6" w:space="0" w:color="auto"/>
            </w:tcBorders>
            <w:shd w:val="clear" w:color="auto" w:fill="96005F"/>
            <w:noWrap/>
            <w:vAlign w:val="bottom"/>
            <w:hideMark/>
          </w:tcPr>
          <w:p w14:paraId="676B0392"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Change  </w:t>
            </w:r>
          </w:p>
        </w:tc>
      </w:tr>
      <w:tr w:rsidR="00FD1D4D" w:rsidRPr="003518F7" w14:paraId="12102AAC" w14:textId="77777777" w:rsidTr="00FD1D4D">
        <w:trPr>
          <w:trHeight w:val="300"/>
        </w:trPr>
        <w:tc>
          <w:tcPr>
            <w:tcW w:w="3305" w:type="dxa"/>
            <w:tcBorders>
              <w:top w:val="nil"/>
              <w:left w:val="double" w:sz="6" w:space="0" w:color="auto"/>
              <w:bottom w:val="nil"/>
              <w:right w:val="single" w:sz="4" w:space="0" w:color="auto"/>
            </w:tcBorders>
            <w:shd w:val="clear" w:color="auto" w:fill="96005F"/>
            <w:noWrap/>
            <w:vAlign w:val="bottom"/>
            <w:hideMark/>
          </w:tcPr>
          <w:p w14:paraId="154A555D" w14:textId="77777777" w:rsidR="00490E39" w:rsidRPr="003518F7" w:rsidRDefault="00490E39" w:rsidP="00490E39">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w:t>
            </w:r>
          </w:p>
        </w:tc>
        <w:tc>
          <w:tcPr>
            <w:tcW w:w="1632" w:type="dxa"/>
            <w:tcBorders>
              <w:top w:val="single" w:sz="4" w:space="0" w:color="auto"/>
              <w:left w:val="nil"/>
              <w:bottom w:val="single" w:sz="4" w:space="0" w:color="auto"/>
              <w:right w:val="single" w:sz="4" w:space="0" w:color="auto"/>
            </w:tcBorders>
            <w:shd w:val="clear" w:color="auto" w:fill="96005F"/>
            <w:noWrap/>
            <w:vAlign w:val="bottom"/>
            <w:hideMark/>
          </w:tcPr>
          <w:p w14:paraId="5FB98289"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450" w:type="dxa"/>
            <w:tcBorders>
              <w:top w:val="single" w:sz="4" w:space="0" w:color="auto"/>
              <w:left w:val="nil"/>
              <w:bottom w:val="single" w:sz="4" w:space="0" w:color="auto"/>
              <w:right w:val="single" w:sz="4" w:space="0" w:color="auto"/>
            </w:tcBorders>
            <w:shd w:val="clear" w:color="auto" w:fill="96005F"/>
            <w:noWrap/>
            <w:vAlign w:val="bottom"/>
            <w:hideMark/>
          </w:tcPr>
          <w:p w14:paraId="6AD1B2FC"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593" w:type="dxa"/>
            <w:tcBorders>
              <w:top w:val="nil"/>
              <w:left w:val="nil"/>
              <w:bottom w:val="nil"/>
              <w:right w:val="double" w:sz="6" w:space="0" w:color="auto"/>
            </w:tcBorders>
            <w:shd w:val="clear" w:color="auto" w:fill="96005F"/>
            <w:noWrap/>
            <w:vAlign w:val="bottom"/>
            <w:hideMark/>
          </w:tcPr>
          <w:p w14:paraId="09CC58FF"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Combined</w:t>
            </w:r>
          </w:p>
        </w:tc>
        <w:tc>
          <w:tcPr>
            <w:tcW w:w="1623" w:type="dxa"/>
            <w:tcBorders>
              <w:top w:val="nil"/>
              <w:left w:val="nil"/>
              <w:bottom w:val="single" w:sz="4" w:space="0" w:color="auto"/>
              <w:right w:val="nil"/>
            </w:tcBorders>
            <w:shd w:val="clear" w:color="auto" w:fill="96005F"/>
            <w:noWrap/>
            <w:vAlign w:val="bottom"/>
            <w:hideMark/>
          </w:tcPr>
          <w:p w14:paraId="7F7EF43E"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02" w:type="dxa"/>
            <w:tcBorders>
              <w:top w:val="nil"/>
              <w:left w:val="single" w:sz="4" w:space="0" w:color="auto"/>
              <w:bottom w:val="single" w:sz="4" w:space="0" w:color="auto"/>
              <w:right w:val="single" w:sz="4" w:space="0" w:color="auto"/>
            </w:tcBorders>
            <w:shd w:val="clear" w:color="auto" w:fill="96005F"/>
            <w:noWrap/>
            <w:vAlign w:val="bottom"/>
            <w:hideMark/>
          </w:tcPr>
          <w:p w14:paraId="446CE4E9"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610" w:type="dxa"/>
            <w:tcBorders>
              <w:top w:val="nil"/>
              <w:left w:val="nil"/>
              <w:bottom w:val="single" w:sz="4" w:space="0" w:color="auto"/>
              <w:right w:val="nil"/>
            </w:tcBorders>
            <w:shd w:val="clear" w:color="auto" w:fill="96005F"/>
            <w:noWrap/>
            <w:vAlign w:val="bottom"/>
            <w:hideMark/>
          </w:tcPr>
          <w:p w14:paraId="20969830"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 xml:space="preserve">Combined </w:t>
            </w:r>
          </w:p>
        </w:tc>
        <w:tc>
          <w:tcPr>
            <w:tcW w:w="1441" w:type="dxa"/>
            <w:tcBorders>
              <w:top w:val="nil"/>
              <w:left w:val="single" w:sz="4" w:space="0" w:color="auto"/>
              <w:bottom w:val="single" w:sz="4" w:space="0" w:color="auto"/>
              <w:right w:val="double" w:sz="6" w:space="0" w:color="auto"/>
            </w:tcBorders>
            <w:shd w:val="clear" w:color="auto" w:fill="96005F"/>
            <w:noWrap/>
            <w:vAlign w:val="bottom"/>
            <w:hideMark/>
          </w:tcPr>
          <w:p w14:paraId="4C591F3C" w14:textId="08D41732" w:rsidR="00490E39" w:rsidRPr="003518F7" w:rsidRDefault="000C640A" w:rsidP="001D252A">
            <w:pPr>
              <w:spacing w:after="0" w:line="240" w:lineRule="auto"/>
              <w:jc w:val="center"/>
              <w:rPr>
                <w:rFonts w:ascii="Arial" w:eastAsia="Times New Roman" w:hAnsi="Arial" w:cs="Arial"/>
                <w:b/>
                <w:bCs/>
                <w:color w:val="FFFFFF" w:themeColor="background1"/>
                <w:sz w:val="16"/>
                <w:szCs w:val="16"/>
                <w:lang w:val="en-CA" w:eastAsia="en-CA"/>
              </w:rPr>
            </w:pPr>
            <w:r>
              <w:rPr>
                <w:rFonts w:ascii="Arial" w:eastAsia="Times New Roman" w:hAnsi="Arial" w:cs="Arial"/>
                <w:b/>
                <w:bCs/>
                <w:color w:val="FFFFFF" w:themeColor="background1"/>
                <w:sz w:val="16"/>
                <w:szCs w:val="16"/>
                <w:lang w:val="en-CA" w:eastAsia="en-CA"/>
              </w:rPr>
              <w:t>1</w:t>
            </w:r>
            <w:r w:rsidR="001D252A">
              <w:rPr>
                <w:rFonts w:ascii="Arial" w:eastAsia="Times New Roman" w:hAnsi="Arial" w:cs="Arial"/>
                <w:b/>
                <w:bCs/>
                <w:color w:val="FFFFFF" w:themeColor="background1"/>
                <w:sz w:val="16"/>
                <w:szCs w:val="16"/>
                <w:lang w:val="en-CA" w:eastAsia="en-CA"/>
              </w:rPr>
              <w:t>9</w:t>
            </w:r>
            <w:r>
              <w:rPr>
                <w:rFonts w:ascii="Arial" w:eastAsia="Times New Roman" w:hAnsi="Arial" w:cs="Arial"/>
                <w:b/>
                <w:bCs/>
                <w:color w:val="FFFFFF" w:themeColor="background1"/>
                <w:sz w:val="16"/>
                <w:szCs w:val="16"/>
                <w:lang w:val="en-CA" w:eastAsia="en-CA"/>
              </w:rPr>
              <w:t xml:space="preserve"> Levy to 1</w:t>
            </w:r>
            <w:r w:rsidR="001D252A">
              <w:rPr>
                <w:rFonts w:ascii="Arial" w:eastAsia="Times New Roman" w:hAnsi="Arial" w:cs="Arial"/>
                <w:b/>
                <w:bCs/>
                <w:color w:val="FFFFFF" w:themeColor="background1"/>
                <w:sz w:val="16"/>
                <w:szCs w:val="16"/>
                <w:lang w:val="en-CA" w:eastAsia="en-CA"/>
              </w:rPr>
              <w:t>8</w:t>
            </w:r>
          </w:p>
        </w:tc>
      </w:tr>
      <w:tr w:rsidR="00FD1D4D" w:rsidRPr="003518F7" w14:paraId="621075E4" w14:textId="77777777" w:rsidTr="00FD1D4D">
        <w:trPr>
          <w:trHeight w:val="780"/>
        </w:trPr>
        <w:tc>
          <w:tcPr>
            <w:tcW w:w="3305" w:type="dxa"/>
            <w:tcBorders>
              <w:top w:val="nil"/>
              <w:left w:val="double" w:sz="6" w:space="0" w:color="auto"/>
              <w:bottom w:val="single" w:sz="4" w:space="0" w:color="auto"/>
              <w:right w:val="single" w:sz="4" w:space="0" w:color="auto"/>
            </w:tcBorders>
            <w:shd w:val="clear" w:color="auto" w:fill="96005F"/>
            <w:noWrap/>
            <w:vAlign w:val="bottom"/>
            <w:hideMark/>
          </w:tcPr>
          <w:p w14:paraId="1141D537" w14:textId="77777777" w:rsidR="00490E39" w:rsidRPr="003518F7" w:rsidRDefault="00816A04" w:rsidP="00490E39">
            <w:pPr>
              <w:spacing w:after="0" w:line="240" w:lineRule="auto"/>
              <w:rPr>
                <w:rFonts w:ascii="Arial" w:eastAsia="Times New Roman" w:hAnsi="Arial" w:cs="Arial"/>
                <w:b/>
                <w:bCs/>
                <w:color w:val="FFFFFF" w:themeColor="background1"/>
                <w:sz w:val="16"/>
                <w:szCs w:val="16"/>
                <w:lang w:val="en-CA" w:eastAsia="en-CA"/>
              </w:rPr>
            </w:pPr>
            <w:r>
              <w:rPr>
                <w:rFonts w:ascii="Arial" w:eastAsia="Times New Roman" w:hAnsi="Arial" w:cs="Arial"/>
                <w:b/>
                <w:bCs/>
                <w:color w:val="FFFFFF" w:themeColor="background1"/>
                <w:szCs w:val="20"/>
                <w:lang w:val="en-CA" w:eastAsia="en-CA"/>
              </w:rPr>
              <w:t>SOCIAL SERVICES, HOUSING &amp; LONG-</w:t>
            </w:r>
            <w:r w:rsidR="00EC4541" w:rsidRPr="003518F7">
              <w:rPr>
                <w:rFonts w:ascii="Arial" w:eastAsia="Times New Roman" w:hAnsi="Arial" w:cs="Arial"/>
                <w:b/>
                <w:bCs/>
                <w:color w:val="FFFFFF" w:themeColor="background1"/>
                <w:szCs w:val="20"/>
                <w:lang w:val="en-CA" w:eastAsia="en-CA"/>
              </w:rPr>
              <w:t>TERM CARE</w:t>
            </w:r>
          </w:p>
        </w:tc>
        <w:tc>
          <w:tcPr>
            <w:tcW w:w="1632" w:type="dxa"/>
            <w:tcBorders>
              <w:top w:val="nil"/>
              <w:left w:val="nil"/>
              <w:bottom w:val="single" w:sz="4" w:space="0" w:color="auto"/>
              <w:right w:val="single" w:sz="4" w:space="0" w:color="auto"/>
            </w:tcBorders>
            <w:shd w:val="clear" w:color="auto" w:fill="96005F"/>
            <w:vAlign w:val="bottom"/>
            <w:hideMark/>
          </w:tcPr>
          <w:p w14:paraId="259D5275"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450" w:type="dxa"/>
            <w:tcBorders>
              <w:top w:val="nil"/>
              <w:left w:val="nil"/>
              <w:bottom w:val="single" w:sz="4" w:space="0" w:color="auto"/>
              <w:right w:val="single" w:sz="4" w:space="0" w:color="auto"/>
            </w:tcBorders>
            <w:shd w:val="clear" w:color="auto" w:fill="96005F"/>
            <w:vAlign w:val="bottom"/>
            <w:hideMark/>
          </w:tcPr>
          <w:p w14:paraId="1F71242E"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593" w:type="dxa"/>
            <w:tcBorders>
              <w:top w:val="single" w:sz="4" w:space="0" w:color="auto"/>
              <w:left w:val="nil"/>
              <w:bottom w:val="single" w:sz="4" w:space="0" w:color="auto"/>
              <w:right w:val="double" w:sz="6" w:space="0" w:color="auto"/>
            </w:tcBorders>
            <w:shd w:val="clear" w:color="auto" w:fill="96005F"/>
            <w:vAlign w:val="bottom"/>
            <w:hideMark/>
          </w:tcPr>
          <w:p w14:paraId="5285ABBC" w14:textId="77777777" w:rsidR="00490E39" w:rsidRPr="003518F7" w:rsidRDefault="00490E39" w:rsidP="00490E39">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623" w:type="dxa"/>
            <w:tcBorders>
              <w:top w:val="nil"/>
              <w:left w:val="nil"/>
              <w:bottom w:val="single" w:sz="4" w:space="0" w:color="auto"/>
              <w:right w:val="nil"/>
            </w:tcBorders>
            <w:shd w:val="clear" w:color="auto" w:fill="96005F"/>
            <w:vAlign w:val="bottom"/>
            <w:hideMark/>
          </w:tcPr>
          <w:p w14:paraId="6D1A3FE2"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02" w:type="dxa"/>
            <w:tcBorders>
              <w:top w:val="nil"/>
              <w:left w:val="single" w:sz="4" w:space="0" w:color="auto"/>
              <w:bottom w:val="single" w:sz="4" w:space="0" w:color="auto"/>
              <w:right w:val="single" w:sz="4" w:space="0" w:color="auto"/>
            </w:tcBorders>
            <w:shd w:val="clear" w:color="auto" w:fill="96005F"/>
            <w:vAlign w:val="bottom"/>
            <w:hideMark/>
          </w:tcPr>
          <w:p w14:paraId="2311B338"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610" w:type="dxa"/>
            <w:tcBorders>
              <w:top w:val="nil"/>
              <w:left w:val="nil"/>
              <w:bottom w:val="single" w:sz="4" w:space="0" w:color="auto"/>
              <w:right w:val="single" w:sz="4" w:space="0" w:color="auto"/>
            </w:tcBorders>
            <w:shd w:val="clear" w:color="auto" w:fill="96005F"/>
            <w:noWrap/>
            <w:vAlign w:val="bottom"/>
            <w:hideMark/>
          </w:tcPr>
          <w:p w14:paraId="79153765" w14:textId="77777777" w:rsidR="00490E39" w:rsidRPr="003518F7" w:rsidRDefault="00490E39" w:rsidP="00490E39">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441" w:type="dxa"/>
            <w:tcBorders>
              <w:top w:val="nil"/>
              <w:left w:val="nil"/>
              <w:bottom w:val="single" w:sz="4" w:space="0" w:color="auto"/>
              <w:right w:val="double" w:sz="6" w:space="0" w:color="auto"/>
            </w:tcBorders>
            <w:shd w:val="clear" w:color="auto" w:fill="96005F"/>
            <w:vAlign w:val="bottom"/>
            <w:hideMark/>
          </w:tcPr>
          <w:p w14:paraId="3DFB058B"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Increase / (Decrease)</w:t>
            </w:r>
          </w:p>
        </w:tc>
      </w:tr>
      <w:tr w:rsidR="00FD1D4D" w:rsidRPr="003518F7" w14:paraId="4E0714C6" w14:textId="77777777" w:rsidTr="00FD1D4D">
        <w:trPr>
          <w:trHeight w:val="360"/>
        </w:trPr>
        <w:tc>
          <w:tcPr>
            <w:tcW w:w="3305" w:type="dxa"/>
            <w:tcBorders>
              <w:top w:val="nil"/>
              <w:left w:val="double" w:sz="6" w:space="0" w:color="auto"/>
              <w:bottom w:val="nil"/>
              <w:right w:val="single" w:sz="4" w:space="0" w:color="auto"/>
            </w:tcBorders>
            <w:shd w:val="clear" w:color="auto" w:fill="auto"/>
            <w:vAlign w:val="bottom"/>
            <w:hideMark/>
          </w:tcPr>
          <w:p w14:paraId="2C87A836" w14:textId="77777777" w:rsidR="00490E39" w:rsidRPr="003518F7" w:rsidRDefault="00490E39" w:rsidP="00490E39">
            <w:pPr>
              <w:spacing w:after="0" w:line="240" w:lineRule="auto"/>
              <w:jc w:val="center"/>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Ontario Works</w:t>
            </w:r>
          </w:p>
        </w:tc>
        <w:tc>
          <w:tcPr>
            <w:tcW w:w="1632" w:type="dxa"/>
            <w:tcBorders>
              <w:top w:val="nil"/>
              <w:left w:val="nil"/>
              <w:bottom w:val="nil"/>
              <w:right w:val="single" w:sz="4" w:space="0" w:color="auto"/>
            </w:tcBorders>
            <w:shd w:val="clear" w:color="auto" w:fill="auto"/>
            <w:noWrap/>
            <w:vAlign w:val="bottom"/>
          </w:tcPr>
          <w:p w14:paraId="6B4CE72C" w14:textId="77777777" w:rsidR="00490E39" w:rsidRPr="001D252A" w:rsidRDefault="00490E39" w:rsidP="00490E39">
            <w:pPr>
              <w:spacing w:after="0" w:line="240" w:lineRule="auto"/>
              <w:rPr>
                <w:rFonts w:ascii="Arial" w:eastAsia="Times New Roman" w:hAnsi="Arial" w:cs="Arial"/>
                <w:b/>
                <w:bCs/>
                <w:sz w:val="18"/>
                <w:szCs w:val="18"/>
                <w:highlight w:val="yellow"/>
                <w:lang w:val="en-CA" w:eastAsia="en-CA"/>
              </w:rPr>
            </w:pPr>
          </w:p>
        </w:tc>
        <w:tc>
          <w:tcPr>
            <w:tcW w:w="1450" w:type="dxa"/>
            <w:tcBorders>
              <w:top w:val="nil"/>
              <w:left w:val="nil"/>
              <w:bottom w:val="nil"/>
              <w:right w:val="single" w:sz="4" w:space="0" w:color="auto"/>
            </w:tcBorders>
            <w:shd w:val="clear" w:color="auto" w:fill="auto"/>
            <w:noWrap/>
            <w:vAlign w:val="bottom"/>
          </w:tcPr>
          <w:p w14:paraId="004D6EBC" w14:textId="77777777" w:rsidR="00490E39" w:rsidRPr="001D252A" w:rsidRDefault="00490E39" w:rsidP="00490E39">
            <w:pPr>
              <w:spacing w:after="0" w:line="240" w:lineRule="auto"/>
              <w:rPr>
                <w:rFonts w:ascii="Arial" w:eastAsia="Times New Roman" w:hAnsi="Arial" w:cs="Arial"/>
                <w:b/>
                <w:bCs/>
                <w:sz w:val="18"/>
                <w:szCs w:val="18"/>
                <w:highlight w:val="yellow"/>
                <w:lang w:val="en-CA" w:eastAsia="en-CA"/>
              </w:rPr>
            </w:pPr>
          </w:p>
        </w:tc>
        <w:tc>
          <w:tcPr>
            <w:tcW w:w="1593" w:type="dxa"/>
            <w:tcBorders>
              <w:top w:val="nil"/>
              <w:left w:val="nil"/>
              <w:bottom w:val="nil"/>
              <w:right w:val="double" w:sz="6" w:space="0" w:color="auto"/>
            </w:tcBorders>
            <w:shd w:val="clear" w:color="auto" w:fill="auto"/>
            <w:noWrap/>
            <w:vAlign w:val="bottom"/>
          </w:tcPr>
          <w:p w14:paraId="359DDD6B" w14:textId="77777777" w:rsidR="00490E39" w:rsidRPr="001D252A" w:rsidRDefault="00490E39" w:rsidP="00490E39">
            <w:pPr>
              <w:spacing w:after="0" w:line="240" w:lineRule="auto"/>
              <w:rPr>
                <w:rFonts w:ascii="Arial" w:eastAsia="Times New Roman" w:hAnsi="Arial" w:cs="Arial"/>
                <w:sz w:val="18"/>
                <w:szCs w:val="18"/>
                <w:highlight w:val="yellow"/>
                <w:lang w:val="en-CA" w:eastAsia="en-CA"/>
              </w:rPr>
            </w:pPr>
          </w:p>
        </w:tc>
        <w:tc>
          <w:tcPr>
            <w:tcW w:w="1623" w:type="dxa"/>
            <w:tcBorders>
              <w:top w:val="nil"/>
              <w:left w:val="nil"/>
              <w:bottom w:val="nil"/>
              <w:right w:val="nil"/>
            </w:tcBorders>
            <w:shd w:val="clear" w:color="auto" w:fill="auto"/>
            <w:noWrap/>
            <w:vAlign w:val="bottom"/>
          </w:tcPr>
          <w:p w14:paraId="0444116A" w14:textId="77777777" w:rsidR="00490E39" w:rsidRPr="001D252A" w:rsidRDefault="00490E39" w:rsidP="00490E39">
            <w:pPr>
              <w:spacing w:after="0" w:line="240" w:lineRule="auto"/>
              <w:rPr>
                <w:rFonts w:ascii="Arial" w:eastAsia="Times New Roman" w:hAnsi="Arial" w:cs="Arial"/>
                <w:sz w:val="18"/>
                <w:szCs w:val="18"/>
                <w:highlight w:val="yellow"/>
                <w:lang w:val="en-CA" w:eastAsia="en-CA"/>
              </w:rPr>
            </w:pPr>
          </w:p>
        </w:tc>
        <w:tc>
          <w:tcPr>
            <w:tcW w:w="1502" w:type="dxa"/>
            <w:tcBorders>
              <w:top w:val="nil"/>
              <w:left w:val="single" w:sz="4" w:space="0" w:color="auto"/>
              <w:bottom w:val="nil"/>
              <w:right w:val="single" w:sz="4" w:space="0" w:color="auto"/>
            </w:tcBorders>
            <w:shd w:val="clear" w:color="auto" w:fill="auto"/>
            <w:noWrap/>
            <w:vAlign w:val="bottom"/>
          </w:tcPr>
          <w:p w14:paraId="425CD292" w14:textId="77777777" w:rsidR="00490E39" w:rsidRPr="001D252A" w:rsidRDefault="00490E39" w:rsidP="00490E39">
            <w:pPr>
              <w:spacing w:after="0" w:line="240" w:lineRule="auto"/>
              <w:rPr>
                <w:rFonts w:ascii="Arial" w:eastAsia="Times New Roman" w:hAnsi="Arial" w:cs="Arial"/>
                <w:sz w:val="18"/>
                <w:szCs w:val="18"/>
                <w:highlight w:val="yellow"/>
                <w:lang w:val="en-CA" w:eastAsia="en-CA"/>
              </w:rPr>
            </w:pPr>
          </w:p>
        </w:tc>
        <w:tc>
          <w:tcPr>
            <w:tcW w:w="1610" w:type="dxa"/>
            <w:tcBorders>
              <w:top w:val="nil"/>
              <w:left w:val="nil"/>
              <w:bottom w:val="nil"/>
              <w:right w:val="nil"/>
            </w:tcBorders>
            <w:shd w:val="clear" w:color="auto" w:fill="FFFF00"/>
            <w:noWrap/>
            <w:vAlign w:val="bottom"/>
          </w:tcPr>
          <w:p w14:paraId="7E06F451" w14:textId="77777777" w:rsidR="00490E39" w:rsidRPr="001D252A" w:rsidRDefault="00490E39" w:rsidP="00490E39">
            <w:pPr>
              <w:spacing w:after="0" w:line="240" w:lineRule="auto"/>
              <w:rPr>
                <w:rFonts w:ascii="Arial" w:eastAsia="Times New Roman" w:hAnsi="Arial" w:cs="Arial"/>
                <w:sz w:val="18"/>
                <w:szCs w:val="18"/>
                <w:highlight w:val="yellow"/>
                <w:lang w:val="en-CA" w:eastAsia="en-CA"/>
              </w:rPr>
            </w:pPr>
          </w:p>
        </w:tc>
        <w:tc>
          <w:tcPr>
            <w:tcW w:w="1441" w:type="dxa"/>
            <w:tcBorders>
              <w:top w:val="nil"/>
              <w:left w:val="single" w:sz="4" w:space="0" w:color="auto"/>
              <w:bottom w:val="nil"/>
              <w:right w:val="double" w:sz="6" w:space="0" w:color="auto"/>
            </w:tcBorders>
            <w:shd w:val="clear" w:color="auto" w:fill="auto"/>
            <w:noWrap/>
            <w:vAlign w:val="bottom"/>
          </w:tcPr>
          <w:p w14:paraId="6BD7B9FD" w14:textId="77777777" w:rsidR="00490E39" w:rsidRPr="001D252A" w:rsidRDefault="00490E39" w:rsidP="00490E39">
            <w:pPr>
              <w:spacing w:after="0" w:line="240" w:lineRule="auto"/>
              <w:rPr>
                <w:rFonts w:ascii="Arial" w:eastAsia="Times New Roman" w:hAnsi="Arial" w:cs="Arial"/>
                <w:sz w:val="18"/>
                <w:szCs w:val="18"/>
                <w:highlight w:val="yellow"/>
                <w:lang w:val="en-CA" w:eastAsia="en-CA"/>
              </w:rPr>
            </w:pPr>
          </w:p>
        </w:tc>
      </w:tr>
      <w:tr w:rsidR="00FD1D4D" w:rsidRPr="003518F7" w14:paraId="11E8B045" w14:textId="77777777" w:rsidTr="00FD1D4D">
        <w:trPr>
          <w:trHeight w:val="360"/>
        </w:trPr>
        <w:tc>
          <w:tcPr>
            <w:tcW w:w="3305" w:type="dxa"/>
            <w:tcBorders>
              <w:top w:val="nil"/>
              <w:left w:val="double" w:sz="6" w:space="0" w:color="auto"/>
              <w:bottom w:val="nil"/>
              <w:right w:val="single" w:sz="4" w:space="0" w:color="auto"/>
            </w:tcBorders>
            <w:shd w:val="clear" w:color="auto" w:fill="E5DFEC" w:themeFill="accent4" w:themeFillTint="33"/>
            <w:noWrap/>
            <w:vAlign w:val="bottom"/>
            <w:hideMark/>
          </w:tcPr>
          <w:p w14:paraId="00B4BF22" w14:textId="77777777" w:rsidR="00490E39" w:rsidRPr="003518F7" w:rsidRDefault="00490E39" w:rsidP="00DA698C">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Social Assistance</w:t>
            </w:r>
          </w:p>
        </w:tc>
        <w:tc>
          <w:tcPr>
            <w:tcW w:w="1632" w:type="dxa"/>
            <w:tcBorders>
              <w:top w:val="nil"/>
              <w:left w:val="nil"/>
              <w:bottom w:val="nil"/>
              <w:right w:val="single" w:sz="4" w:space="0" w:color="auto"/>
            </w:tcBorders>
            <w:shd w:val="clear" w:color="auto" w:fill="E5DFEC" w:themeFill="accent4" w:themeFillTint="33"/>
            <w:noWrap/>
            <w:vAlign w:val="bottom"/>
          </w:tcPr>
          <w:p w14:paraId="31152E9B" w14:textId="5B6DE4D5" w:rsidR="00490E39" w:rsidRPr="00914786" w:rsidRDefault="001861A5" w:rsidP="00C0139E">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r w:rsidR="00C0139E" w:rsidRPr="00914786">
              <w:rPr>
                <w:rFonts w:ascii="Arial" w:eastAsia="Times New Roman" w:hAnsi="Arial" w:cs="Arial"/>
                <w:sz w:val="18"/>
                <w:szCs w:val="18"/>
                <w:lang w:val="en-CA" w:eastAsia="en-CA"/>
              </w:rPr>
              <w:t>87</w:t>
            </w:r>
            <w:r w:rsidRPr="00914786">
              <w:rPr>
                <w:rFonts w:ascii="Arial" w:eastAsia="Times New Roman" w:hAnsi="Arial" w:cs="Arial"/>
                <w:sz w:val="18"/>
                <w:szCs w:val="18"/>
                <w:lang w:val="en-CA" w:eastAsia="en-CA"/>
              </w:rPr>
              <w:t>,</w:t>
            </w:r>
            <w:r w:rsidR="00C0139E" w:rsidRPr="00914786">
              <w:rPr>
                <w:rFonts w:ascii="Arial" w:eastAsia="Times New Roman" w:hAnsi="Arial" w:cs="Arial"/>
                <w:sz w:val="18"/>
                <w:szCs w:val="18"/>
                <w:lang w:val="en-CA" w:eastAsia="en-CA"/>
              </w:rPr>
              <w:t>250</w:t>
            </w:r>
          </w:p>
        </w:tc>
        <w:tc>
          <w:tcPr>
            <w:tcW w:w="1450" w:type="dxa"/>
            <w:tcBorders>
              <w:top w:val="nil"/>
              <w:left w:val="nil"/>
              <w:bottom w:val="nil"/>
              <w:right w:val="single" w:sz="4" w:space="0" w:color="auto"/>
            </w:tcBorders>
            <w:shd w:val="clear" w:color="auto" w:fill="E5DFEC" w:themeFill="accent4" w:themeFillTint="33"/>
            <w:noWrap/>
            <w:vAlign w:val="bottom"/>
          </w:tcPr>
          <w:p w14:paraId="14A9AD14"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93" w:type="dxa"/>
            <w:tcBorders>
              <w:top w:val="nil"/>
              <w:left w:val="nil"/>
              <w:bottom w:val="nil"/>
              <w:right w:val="double" w:sz="6" w:space="0" w:color="auto"/>
            </w:tcBorders>
            <w:shd w:val="clear" w:color="auto" w:fill="E5DFEC" w:themeFill="accent4" w:themeFillTint="33"/>
            <w:noWrap/>
            <w:vAlign w:val="bottom"/>
          </w:tcPr>
          <w:p w14:paraId="4C61A328" w14:textId="2ABF07EA"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$87,250</w:t>
            </w:r>
          </w:p>
        </w:tc>
        <w:tc>
          <w:tcPr>
            <w:tcW w:w="1623" w:type="dxa"/>
            <w:tcBorders>
              <w:top w:val="nil"/>
              <w:left w:val="nil"/>
              <w:bottom w:val="nil"/>
              <w:right w:val="nil"/>
            </w:tcBorders>
            <w:shd w:val="clear" w:color="auto" w:fill="E5DFEC" w:themeFill="accent4" w:themeFillTint="33"/>
            <w:noWrap/>
            <w:vAlign w:val="bottom"/>
          </w:tcPr>
          <w:p w14:paraId="58BD1148" w14:textId="3731CA95"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$95,550</w:t>
            </w:r>
          </w:p>
        </w:tc>
        <w:tc>
          <w:tcPr>
            <w:tcW w:w="1502" w:type="dxa"/>
            <w:tcBorders>
              <w:top w:val="nil"/>
              <w:left w:val="single" w:sz="4" w:space="0" w:color="auto"/>
              <w:bottom w:val="nil"/>
              <w:right w:val="single" w:sz="4" w:space="0" w:color="auto"/>
            </w:tcBorders>
            <w:shd w:val="clear" w:color="auto" w:fill="E5DFEC" w:themeFill="accent4" w:themeFillTint="33"/>
            <w:noWrap/>
            <w:vAlign w:val="bottom"/>
          </w:tcPr>
          <w:p w14:paraId="684CCDEC"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10" w:type="dxa"/>
            <w:tcBorders>
              <w:top w:val="nil"/>
              <w:left w:val="nil"/>
              <w:bottom w:val="nil"/>
              <w:right w:val="nil"/>
            </w:tcBorders>
            <w:shd w:val="clear" w:color="auto" w:fill="FFFF00"/>
            <w:noWrap/>
            <w:vAlign w:val="bottom"/>
          </w:tcPr>
          <w:p w14:paraId="6584BD9C" w14:textId="72E9E7B0"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$95,550</w:t>
            </w:r>
          </w:p>
        </w:tc>
        <w:tc>
          <w:tcPr>
            <w:tcW w:w="1441" w:type="dxa"/>
            <w:tcBorders>
              <w:top w:val="nil"/>
              <w:left w:val="single" w:sz="4" w:space="0" w:color="auto"/>
              <w:bottom w:val="nil"/>
              <w:right w:val="double" w:sz="6" w:space="0" w:color="auto"/>
            </w:tcBorders>
            <w:shd w:val="clear" w:color="auto" w:fill="E5DFEC" w:themeFill="accent4" w:themeFillTint="33"/>
            <w:noWrap/>
            <w:vAlign w:val="bottom"/>
          </w:tcPr>
          <w:p w14:paraId="306AF293" w14:textId="0B055881"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$8,300</w:t>
            </w:r>
          </w:p>
        </w:tc>
      </w:tr>
      <w:tr w:rsidR="00FD1D4D" w:rsidRPr="003518F7" w14:paraId="1ED22091" w14:textId="77777777" w:rsidTr="00FD1D4D">
        <w:trPr>
          <w:trHeight w:val="360"/>
        </w:trPr>
        <w:tc>
          <w:tcPr>
            <w:tcW w:w="3305" w:type="dxa"/>
            <w:tcBorders>
              <w:top w:val="nil"/>
              <w:left w:val="double" w:sz="6" w:space="0" w:color="auto"/>
              <w:bottom w:val="nil"/>
              <w:right w:val="single" w:sz="4" w:space="0" w:color="auto"/>
            </w:tcBorders>
            <w:shd w:val="clear" w:color="auto" w:fill="auto"/>
            <w:noWrap/>
            <w:vAlign w:val="bottom"/>
            <w:hideMark/>
          </w:tcPr>
          <w:p w14:paraId="26BF09C1" w14:textId="77777777" w:rsidR="00490E39" w:rsidRPr="003518F7" w:rsidRDefault="00490E39"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Community Homelessness Prevention </w:t>
            </w:r>
            <w:r w:rsidR="00125CAA" w:rsidRPr="003518F7">
              <w:rPr>
                <w:rFonts w:ascii="Arial" w:eastAsia="Times New Roman" w:hAnsi="Arial" w:cs="Arial"/>
                <w:sz w:val="16"/>
                <w:szCs w:val="16"/>
                <w:lang w:val="en-CA" w:eastAsia="en-CA"/>
              </w:rPr>
              <w:t xml:space="preserve"> </w:t>
            </w:r>
            <w:r w:rsidRPr="003518F7">
              <w:rPr>
                <w:rFonts w:ascii="Arial" w:eastAsia="Times New Roman" w:hAnsi="Arial" w:cs="Arial"/>
                <w:sz w:val="16"/>
                <w:szCs w:val="16"/>
                <w:lang w:val="en-CA" w:eastAsia="en-CA"/>
              </w:rPr>
              <w:t>Initiative</w:t>
            </w:r>
          </w:p>
        </w:tc>
        <w:tc>
          <w:tcPr>
            <w:tcW w:w="1632" w:type="dxa"/>
            <w:tcBorders>
              <w:top w:val="nil"/>
              <w:left w:val="nil"/>
              <w:bottom w:val="nil"/>
              <w:right w:val="single" w:sz="4" w:space="0" w:color="auto"/>
            </w:tcBorders>
            <w:shd w:val="clear" w:color="auto" w:fill="auto"/>
            <w:noWrap/>
            <w:vAlign w:val="bottom"/>
          </w:tcPr>
          <w:p w14:paraId="09E5FDEB"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450" w:type="dxa"/>
            <w:tcBorders>
              <w:top w:val="nil"/>
              <w:left w:val="nil"/>
              <w:bottom w:val="nil"/>
              <w:right w:val="single" w:sz="4" w:space="0" w:color="auto"/>
            </w:tcBorders>
            <w:shd w:val="clear" w:color="auto" w:fill="auto"/>
            <w:noWrap/>
            <w:vAlign w:val="bottom"/>
          </w:tcPr>
          <w:p w14:paraId="574ADAD0"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93" w:type="dxa"/>
            <w:tcBorders>
              <w:top w:val="nil"/>
              <w:left w:val="nil"/>
              <w:bottom w:val="nil"/>
              <w:right w:val="double" w:sz="6" w:space="0" w:color="auto"/>
            </w:tcBorders>
            <w:shd w:val="clear" w:color="auto" w:fill="auto"/>
            <w:noWrap/>
            <w:vAlign w:val="bottom"/>
          </w:tcPr>
          <w:p w14:paraId="6DB95179"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23" w:type="dxa"/>
            <w:tcBorders>
              <w:top w:val="nil"/>
              <w:left w:val="nil"/>
              <w:bottom w:val="nil"/>
              <w:right w:val="nil"/>
            </w:tcBorders>
            <w:shd w:val="clear" w:color="auto" w:fill="auto"/>
            <w:noWrap/>
            <w:vAlign w:val="bottom"/>
          </w:tcPr>
          <w:p w14:paraId="79778F15"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02" w:type="dxa"/>
            <w:tcBorders>
              <w:top w:val="nil"/>
              <w:left w:val="single" w:sz="4" w:space="0" w:color="auto"/>
              <w:bottom w:val="nil"/>
              <w:right w:val="single" w:sz="4" w:space="0" w:color="auto"/>
            </w:tcBorders>
            <w:shd w:val="clear" w:color="auto" w:fill="auto"/>
            <w:noWrap/>
            <w:vAlign w:val="bottom"/>
          </w:tcPr>
          <w:p w14:paraId="7AB909B1"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10" w:type="dxa"/>
            <w:tcBorders>
              <w:top w:val="nil"/>
              <w:left w:val="nil"/>
              <w:bottom w:val="nil"/>
              <w:right w:val="nil"/>
            </w:tcBorders>
            <w:shd w:val="clear" w:color="auto" w:fill="FFFF00"/>
            <w:noWrap/>
            <w:vAlign w:val="bottom"/>
          </w:tcPr>
          <w:p w14:paraId="27B5CF40"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441" w:type="dxa"/>
            <w:tcBorders>
              <w:top w:val="nil"/>
              <w:left w:val="single" w:sz="4" w:space="0" w:color="auto"/>
              <w:bottom w:val="nil"/>
              <w:right w:val="double" w:sz="6" w:space="0" w:color="auto"/>
            </w:tcBorders>
            <w:shd w:val="clear" w:color="auto" w:fill="auto"/>
            <w:noWrap/>
            <w:vAlign w:val="bottom"/>
          </w:tcPr>
          <w:p w14:paraId="04DC9F26"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r>
      <w:tr w:rsidR="00FD1D4D" w:rsidRPr="003518F7" w14:paraId="0E4F7ADE" w14:textId="77777777" w:rsidTr="00FD1D4D">
        <w:trPr>
          <w:trHeight w:val="360"/>
        </w:trPr>
        <w:tc>
          <w:tcPr>
            <w:tcW w:w="3305" w:type="dxa"/>
            <w:tcBorders>
              <w:top w:val="nil"/>
              <w:left w:val="double" w:sz="6" w:space="0" w:color="auto"/>
              <w:bottom w:val="nil"/>
              <w:right w:val="single" w:sz="4" w:space="0" w:color="auto"/>
            </w:tcBorders>
            <w:shd w:val="clear" w:color="auto" w:fill="E5DFEC" w:themeFill="accent4" w:themeFillTint="33"/>
            <w:noWrap/>
            <w:vAlign w:val="bottom"/>
            <w:hideMark/>
          </w:tcPr>
          <w:p w14:paraId="7E381125" w14:textId="7C8CAD70" w:rsidR="00490E39" w:rsidRPr="003518F7" w:rsidRDefault="00490E39" w:rsidP="00C0139E">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w:t>
            </w:r>
            <w:r w:rsidR="00C0139E">
              <w:rPr>
                <w:rFonts w:ascii="Arial" w:eastAsia="Times New Roman" w:hAnsi="Arial" w:cs="Arial"/>
                <w:sz w:val="16"/>
                <w:szCs w:val="16"/>
                <w:lang w:val="en-CA" w:eastAsia="en-CA"/>
              </w:rPr>
              <w:t>Ontario Works</w:t>
            </w:r>
            <w:r w:rsidRPr="003518F7">
              <w:rPr>
                <w:rFonts w:ascii="Arial" w:eastAsia="Times New Roman" w:hAnsi="Arial" w:cs="Arial"/>
                <w:sz w:val="16"/>
                <w:szCs w:val="16"/>
                <w:lang w:val="en-CA" w:eastAsia="en-CA"/>
              </w:rPr>
              <w:t xml:space="preserve"> Administration</w:t>
            </w:r>
          </w:p>
        </w:tc>
        <w:tc>
          <w:tcPr>
            <w:tcW w:w="1632" w:type="dxa"/>
            <w:tcBorders>
              <w:top w:val="nil"/>
              <w:left w:val="nil"/>
              <w:bottom w:val="nil"/>
              <w:right w:val="single" w:sz="4" w:space="0" w:color="auto"/>
            </w:tcBorders>
            <w:shd w:val="clear" w:color="auto" w:fill="E5DFEC" w:themeFill="accent4" w:themeFillTint="33"/>
            <w:noWrap/>
            <w:vAlign w:val="bottom"/>
          </w:tcPr>
          <w:p w14:paraId="47F6BAAB" w14:textId="5C9041A8"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$1,301,712</w:t>
            </w:r>
          </w:p>
        </w:tc>
        <w:tc>
          <w:tcPr>
            <w:tcW w:w="1450" w:type="dxa"/>
            <w:tcBorders>
              <w:top w:val="nil"/>
              <w:left w:val="nil"/>
              <w:bottom w:val="nil"/>
              <w:right w:val="single" w:sz="4" w:space="0" w:color="auto"/>
            </w:tcBorders>
            <w:shd w:val="clear" w:color="auto" w:fill="E5DFEC" w:themeFill="accent4" w:themeFillTint="33"/>
            <w:noWrap/>
            <w:vAlign w:val="bottom"/>
          </w:tcPr>
          <w:p w14:paraId="5F64001F"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93" w:type="dxa"/>
            <w:tcBorders>
              <w:top w:val="nil"/>
              <w:left w:val="nil"/>
              <w:bottom w:val="nil"/>
              <w:right w:val="double" w:sz="6" w:space="0" w:color="auto"/>
            </w:tcBorders>
            <w:shd w:val="clear" w:color="auto" w:fill="E5DFEC" w:themeFill="accent4" w:themeFillTint="33"/>
            <w:noWrap/>
            <w:vAlign w:val="bottom"/>
          </w:tcPr>
          <w:p w14:paraId="1A65827A" w14:textId="15DB6A2B"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$1,301,712</w:t>
            </w:r>
          </w:p>
        </w:tc>
        <w:tc>
          <w:tcPr>
            <w:tcW w:w="1623" w:type="dxa"/>
            <w:tcBorders>
              <w:top w:val="nil"/>
              <w:left w:val="nil"/>
              <w:bottom w:val="nil"/>
              <w:right w:val="nil"/>
            </w:tcBorders>
            <w:shd w:val="clear" w:color="auto" w:fill="E5DFEC" w:themeFill="accent4" w:themeFillTint="33"/>
            <w:noWrap/>
            <w:vAlign w:val="bottom"/>
          </w:tcPr>
          <w:p w14:paraId="434B344C" w14:textId="2C7B9066"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$1,330,174</w:t>
            </w:r>
          </w:p>
        </w:tc>
        <w:tc>
          <w:tcPr>
            <w:tcW w:w="1502" w:type="dxa"/>
            <w:tcBorders>
              <w:top w:val="nil"/>
              <w:left w:val="single" w:sz="4" w:space="0" w:color="auto"/>
              <w:bottom w:val="nil"/>
              <w:right w:val="single" w:sz="4" w:space="0" w:color="auto"/>
            </w:tcBorders>
            <w:shd w:val="clear" w:color="auto" w:fill="E5DFEC" w:themeFill="accent4" w:themeFillTint="33"/>
            <w:noWrap/>
            <w:vAlign w:val="bottom"/>
          </w:tcPr>
          <w:p w14:paraId="3722275E"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10" w:type="dxa"/>
            <w:tcBorders>
              <w:top w:val="nil"/>
              <w:left w:val="nil"/>
              <w:bottom w:val="nil"/>
              <w:right w:val="nil"/>
            </w:tcBorders>
            <w:shd w:val="clear" w:color="auto" w:fill="FFFF00"/>
            <w:noWrap/>
            <w:vAlign w:val="bottom"/>
          </w:tcPr>
          <w:p w14:paraId="344D203C" w14:textId="0366BA16"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$1,330,174</w:t>
            </w:r>
          </w:p>
        </w:tc>
        <w:tc>
          <w:tcPr>
            <w:tcW w:w="1441" w:type="dxa"/>
            <w:tcBorders>
              <w:top w:val="nil"/>
              <w:left w:val="single" w:sz="4" w:space="0" w:color="auto"/>
              <w:bottom w:val="nil"/>
              <w:right w:val="double" w:sz="6" w:space="0" w:color="auto"/>
            </w:tcBorders>
            <w:shd w:val="clear" w:color="auto" w:fill="E5DFEC" w:themeFill="accent4" w:themeFillTint="33"/>
            <w:noWrap/>
            <w:vAlign w:val="bottom"/>
          </w:tcPr>
          <w:p w14:paraId="0DDA6488" w14:textId="50F5BF11"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$28,462</w:t>
            </w:r>
          </w:p>
        </w:tc>
      </w:tr>
      <w:tr w:rsidR="00FD1D4D" w:rsidRPr="003518F7" w14:paraId="5AB6D704" w14:textId="77777777" w:rsidTr="00FD1D4D">
        <w:trPr>
          <w:trHeight w:val="360"/>
        </w:trPr>
        <w:tc>
          <w:tcPr>
            <w:tcW w:w="3305" w:type="dxa"/>
            <w:tcBorders>
              <w:top w:val="nil"/>
              <w:left w:val="double" w:sz="6" w:space="0" w:color="auto"/>
              <w:bottom w:val="nil"/>
              <w:right w:val="single" w:sz="4" w:space="0" w:color="auto"/>
            </w:tcBorders>
            <w:shd w:val="clear" w:color="auto" w:fill="auto"/>
            <w:noWrap/>
            <w:vAlign w:val="bottom"/>
            <w:hideMark/>
          </w:tcPr>
          <w:p w14:paraId="1A2958BD" w14:textId="77777777" w:rsidR="00490E39" w:rsidRPr="003518F7" w:rsidRDefault="00490E39" w:rsidP="00490E39">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Ontario Works</w:t>
            </w:r>
          </w:p>
        </w:tc>
        <w:tc>
          <w:tcPr>
            <w:tcW w:w="1632" w:type="dxa"/>
            <w:tcBorders>
              <w:top w:val="nil"/>
              <w:left w:val="nil"/>
              <w:bottom w:val="nil"/>
              <w:right w:val="single" w:sz="4" w:space="0" w:color="auto"/>
            </w:tcBorders>
            <w:shd w:val="clear" w:color="auto" w:fill="auto"/>
            <w:noWrap/>
            <w:vAlign w:val="bottom"/>
          </w:tcPr>
          <w:p w14:paraId="3F3E0614" w14:textId="3BE69155"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$556,842</w:t>
            </w:r>
          </w:p>
        </w:tc>
        <w:tc>
          <w:tcPr>
            <w:tcW w:w="1450" w:type="dxa"/>
            <w:tcBorders>
              <w:top w:val="nil"/>
              <w:left w:val="nil"/>
              <w:bottom w:val="nil"/>
              <w:right w:val="single" w:sz="4" w:space="0" w:color="auto"/>
            </w:tcBorders>
            <w:shd w:val="clear" w:color="auto" w:fill="auto"/>
            <w:noWrap/>
            <w:vAlign w:val="bottom"/>
          </w:tcPr>
          <w:p w14:paraId="497C08AE"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93" w:type="dxa"/>
            <w:tcBorders>
              <w:top w:val="nil"/>
              <w:left w:val="nil"/>
              <w:bottom w:val="nil"/>
              <w:right w:val="double" w:sz="6" w:space="0" w:color="auto"/>
            </w:tcBorders>
            <w:shd w:val="clear" w:color="auto" w:fill="auto"/>
            <w:noWrap/>
            <w:vAlign w:val="bottom"/>
          </w:tcPr>
          <w:p w14:paraId="3665C5C4" w14:textId="7633483D"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$556,842</w:t>
            </w:r>
          </w:p>
        </w:tc>
        <w:tc>
          <w:tcPr>
            <w:tcW w:w="1623" w:type="dxa"/>
            <w:tcBorders>
              <w:top w:val="nil"/>
              <w:left w:val="nil"/>
              <w:bottom w:val="nil"/>
              <w:right w:val="nil"/>
            </w:tcBorders>
            <w:shd w:val="clear" w:color="auto" w:fill="auto"/>
            <w:noWrap/>
            <w:vAlign w:val="bottom"/>
          </w:tcPr>
          <w:p w14:paraId="7960BFC6" w14:textId="736C3560"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$569,913</w:t>
            </w:r>
          </w:p>
        </w:tc>
        <w:tc>
          <w:tcPr>
            <w:tcW w:w="1502" w:type="dxa"/>
            <w:tcBorders>
              <w:top w:val="nil"/>
              <w:left w:val="single" w:sz="4" w:space="0" w:color="auto"/>
              <w:bottom w:val="nil"/>
              <w:right w:val="single" w:sz="4" w:space="0" w:color="auto"/>
            </w:tcBorders>
            <w:shd w:val="clear" w:color="auto" w:fill="auto"/>
            <w:noWrap/>
            <w:vAlign w:val="bottom"/>
          </w:tcPr>
          <w:p w14:paraId="0FAA0B64"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10" w:type="dxa"/>
            <w:tcBorders>
              <w:top w:val="nil"/>
              <w:left w:val="nil"/>
              <w:bottom w:val="nil"/>
              <w:right w:val="nil"/>
            </w:tcBorders>
            <w:shd w:val="clear" w:color="auto" w:fill="FFFF00"/>
            <w:noWrap/>
            <w:vAlign w:val="bottom"/>
          </w:tcPr>
          <w:p w14:paraId="0983A391" w14:textId="0CEA1BD0"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$569,913</w:t>
            </w:r>
          </w:p>
        </w:tc>
        <w:tc>
          <w:tcPr>
            <w:tcW w:w="1441" w:type="dxa"/>
            <w:tcBorders>
              <w:top w:val="nil"/>
              <w:left w:val="single" w:sz="4" w:space="0" w:color="auto"/>
              <w:bottom w:val="nil"/>
              <w:right w:val="double" w:sz="6" w:space="0" w:color="auto"/>
            </w:tcBorders>
            <w:shd w:val="clear" w:color="auto" w:fill="auto"/>
            <w:noWrap/>
            <w:vAlign w:val="bottom"/>
          </w:tcPr>
          <w:p w14:paraId="1A26B9E9" w14:textId="6E854C91"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$13,071</w:t>
            </w:r>
          </w:p>
        </w:tc>
      </w:tr>
      <w:tr w:rsidR="00FD1D4D" w:rsidRPr="003518F7" w14:paraId="1FF85B9C" w14:textId="77777777" w:rsidTr="00FD1D4D">
        <w:trPr>
          <w:trHeight w:val="360"/>
        </w:trPr>
        <w:tc>
          <w:tcPr>
            <w:tcW w:w="3305" w:type="dxa"/>
            <w:tcBorders>
              <w:top w:val="nil"/>
              <w:left w:val="double" w:sz="6" w:space="0" w:color="auto"/>
              <w:bottom w:val="nil"/>
              <w:right w:val="single" w:sz="4" w:space="0" w:color="auto"/>
            </w:tcBorders>
            <w:shd w:val="clear" w:color="auto" w:fill="E5DFEC" w:themeFill="accent4" w:themeFillTint="33"/>
            <w:noWrap/>
            <w:vAlign w:val="bottom"/>
            <w:hideMark/>
          </w:tcPr>
          <w:p w14:paraId="33639736" w14:textId="77777777" w:rsidR="00490E39" w:rsidRPr="003518F7" w:rsidRDefault="00490E39" w:rsidP="00490E39">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Child Care</w:t>
            </w:r>
          </w:p>
        </w:tc>
        <w:tc>
          <w:tcPr>
            <w:tcW w:w="1632" w:type="dxa"/>
            <w:tcBorders>
              <w:top w:val="nil"/>
              <w:left w:val="nil"/>
              <w:bottom w:val="nil"/>
              <w:right w:val="single" w:sz="4" w:space="0" w:color="auto"/>
            </w:tcBorders>
            <w:shd w:val="clear" w:color="auto" w:fill="E5DFEC" w:themeFill="accent4" w:themeFillTint="33"/>
            <w:noWrap/>
            <w:vAlign w:val="bottom"/>
          </w:tcPr>
          <w:p w14:paraId="0EACB588" w14:textId="1E8B5AB6"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$1,164,296</w:t>
            </w:r>
          </w:p>
        </w:tc>
        <w:tc>
          <w:tcPr>
            <w:tcW w:w="1450" w:type="dxa"/>
            <w:tcBorders>
              <w:top w:val="nil"/>
              <w:left w:val="nil"/>
              <w:bottom w:val="nil"/>
              <w:right w:val="single" w:sz="4" w:space="0" w:color="auto"/>
            </w:tcBorders>
            <w:shd w:val="clear" w:color="auto" w:fill="E5DFEC" w:themeFill="accent4" w:themeFillTint="33"/>
            <w:noWrap/>
            <w:vAlign w:val="bottom"/>
          </w:tcPr>
          <w:p w14:paraId="12BCDDC1" w14:textId="21E03D54"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$44,000</w:t>
            </w:r>
          </w:p>
        </w:tc>
        <w:tc>
          <w:tcPr>
            <w:tcW w:w="1593" w:type="dxa"/>
            <w:tcBorders>
              <w:top w:val="nil"/>
              <w:left w:val="nil"/>
              <w:bottom w:val="nil"/>
              <w:right w:val="double" w:sz="6" w:space="0" w:color="auto"/>
            </w:tcBorders>
            <w:shd w:val="clear" w:color="auto" w:fill="E5DFEC" w:themeFill="accent4" w:themeFillTint="33"/>
            <w:noWrap/>
            <w:vAlign w:val="bottom"/>
          </w:tcPr>
          <w:p w14:paraId="7293E331" w14:textId="2B94F123"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$1,208,296</w:t>
            </w:r>
          </w:p>
        </w:tc>
        <w:tc>
          <w:tcPr>
            <w:tcW w:w="1623" w:type="dxa"/>
            <w:tcBorders>
              <w:top w:val="nil"/>
              <w:left w:val="nil"/>
              <w:bottom w:val="nil"/>
              <w:right w:val="nil"/>
            </w:tcBorders>
            <w:shd w:val="clear" w:color="auto" w:fill="E5DFEC" w:themeFill="accent4" w:themeFillTint="33"/>
            <w:noWrap/>
            <w:vAlign w:val="bottom"/>
          </w:tcPr>
          <w:p w14:paraId="2E7FC3D7" w14:textId="5B28425E"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$1,156,216</w:t>
            </w:r>
          </w:p>
        </w:tc>
        <w:tc>
          <w:tcPr>
            <w:tcW w:w="1502" w:type="dxa"/>
            <w:tcBorders>
              <w:top w:val="nil"/>
              <w:left w:val="single" w:sz="4" w:space="0" w:color="auto"/>
              <w:bottom w:val="nil"/>
              <w:right w:val="single" w:sz="4" w:space="0" w:color="auto"/>
            </w:tcBorders>
            <w:shd w:val="clear" w:color="auto" w:fill="E5DFEC" w:themeFill="accent4" w:themeFillTint="33"/>
            <w:noWrap/>
            <w:vAlign w:val="bottom"/>
          </w:tcPr>
          <w:p w14:paraId="7688DE4D" w14:textId="62387F8C"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$44,350</w:t>
            </w:r>
          </w:p>
        </w:tc>
        <w:tc>
          <w:tcPr>
            <w:tcW w:w="1610" w:type="dxa"/>
            <w:tcBorders>
              <w:top w:val="nil"/>
              <w:left w:val="nil"/>
              <w:bottom w:val="nil"/>
              <w:right w:val="nil"/>
            </w:tcBorders>
            <w:shd w:val="clear" w:color="auto" w:fill="FFFF00"/>
            <w:noWrap/>
            <w:vAlign w:val="bottom"/>
          </w:tcPr>
          <w:p w14:paraId="7BC52FF2" w14:textId="04857E70"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$1,200,566</w:t>
            </w:r>
          </w:p>
        </w:tc>
        <w:tc>
          <w:tcPr>
            <w:tcW w:w="1441" w:type="dxa"/>
            <w:tcBorders>
              <w:top w:val="nil"/>
              <w:left w:val="single" w:sz="4" w:space="0" w:color="auto"/>
              <w:bottom w:val="nil"/>
              <w:right w:val="double" w:sz="6" w:space="0" w:color="auto"/>
            </w:tcBorders>
            <w:shd w:val="clear" w:color="auto" w:fill="E5DFEC" w:themeFill="accent4" w:themeFillTint="33"/>
            <w:noWrap/>
            <w:vAlign w:val="bottom"/>
          </w:tcPr>
          <w:p w14:paraId="56CD6068" w14:textId="0534CFCF"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($7,730)</w:t>
            </w:r>
          </w:p>
        </w:tc>
      </w:tr>
      <w:tr w:rsidR="00FD1D4D" w:rsidRPr="003518F7" w14:paraId="2D186961" w14:textId="77777777" w:rsidTr="00C92C0F">
        <w:trPr>
          <w:trHeight w:val="360"/>
        </w:trPr>
        <w:tc>
          <w:tcPr>
            <w:tcW w:w="3305" w:type="dxa"/>
            <w:tcBorders>
              <w:top w:val="nil"/>
              <w:left w:val="double" w:sz="6" w:space="0" w:color="auto"/>
              <w:bottom w:val="single" w:sz="4" w:space="0" w:color="auto"/>
              <w:right w:val="single" w:sz="4" w:space="0" w:color="auto"/>
            </w:tcBorders>
            <w:shd w:val="clear" w:color="auto" w:fill="auto"/>
            <w:noWrap/>
            <w:vAlign w:val="bottom"/>
            <w:hideMark/>
          </w:tcPr>
          <w:p w14:paraId="15DF43BF" w14:textId="77777777" w:rsidR="00490E39" w:rsidRPr="003518F7" w:rsidRDefault="00490E39" w:rsidP="00490E39">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County Social Initiatives</w:t>
            </w:r>
          </w:p>
        </w:tc>
        <w:tc>
          <w:tcPr>
            <w:tcW w:w="1632" w:type="dxa"/>
            <w:tcBorders>
              <w:top w:val="nil"/>
              <w:left w:val="nil"/>
              <w:bottom w:val="single" w:sz="4" w:space="0" w:color="auto"/>
              <w:right w:val="single" w:sz="4" w:space="0" w:color="auto"/>
            </w:tcBorders>
            <w:shd w:val="clear" w:color="auto" w:fill="auto"/>
            <w:noWrap/>
            <w:vAlign w:val="bottom"/>
          </w:tcPr>
          <w:p w14:paraId="3136A239" w14:textId="0193B96E"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$298,310</w:t>
            </w:r>
          </w:p>
        </w:tc>
        <w:tc>
          <w:tcPr>
            <w:tcW w:w="1450" w:type="dxa"/>
            <w:tcBorders>
              <w:top w:val="nil"/>
              <w:left w:val="nil"/>
              <w:bottom w:val="single" w:sz="4" w:space="0" w:color="auto"/>
              <w:right w:val="single" w:sz="4" w:space="0" w:color="auto"/>
            </w:tcBorders>
            <w:shd w:val="clear" w:color="auto" w:fill="auto"/>
            <w:noWrap/>
            <w:vAlign w:val="bottom"/>
          </w:tcPr>
          <w:p w14:paraId="17FA2227"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593" w:type="dxa"/>
            <w:tcBorders>
              <w:top w:val="nil"/>
              <w:left w:val="nil"/>
              <w:bottom w:val="single" w:sz="4" w:space="0" w:color="auto"/>
              <w:right w:val="double" w:sz="6" w:space="0" w:color="auto"/>
            </w:tcBorders>
            <w:shd w:val="clear" w:color="auto" w:fill="auto"/>
            <w:noWrap/>
            <w:vAlign w:val="bottom"/>
          </w:tcPr>
          <w:p w14:paraId="71FCE38B" w14:textId="72A57CBF"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$298,310</w:t>
            </w:r>
          </w:p>
        </w:tc>
        <w:tc>
          <w:tcPr>
            <w:tcW w:w="1623" w:type="dxa"/>
            <w:tcBorders>
              <w:top w:val="nil"/>
              <w:left w:val="nil"/>
              <w:bottom w:val="single" w:sz="4" w:space="0" w:color="auto"/>
              <w:right w:val="nil"/>
            </w:tcBorders>
            <w:shd w:val="clear" w:color="auto" w:fill="auto"/>
            <w:noWrap/>
            <w:vAlign w:val="bottom"/>
          </w:tcPr>
          <w:p w14:paraId="0DB2403D" w14:textId="77BEAC20"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$305,310</w:t>
            </w:r>
          </w:p>
        </w:tc>
        <w:tc>
          <w:tcPr>
            <w:tcW w:w="1502" w:type="dxa"/>
            <w:tcBorders>
              <w:top w:val="nil"/>
              <w:left w:val="single" w:sz="4" w:space="0" w:color="auto"/>
              <w:bottom w:val="single" w:sz="4" w:space="0" w:color="auto"/>
              <w:right w:val="single" w:sz="4" w:space="0" w:color="auto"/>
            </w:tcBorders>
            <w:shd w:val="clear" w:color="auto" w:fill="auto"/>
            <w:noWrap/>
            <w:vAlign w:val="bottom"/>
          </w:tcPr>
          <w:p w14:paraId="0A57177D" w14:textId="77777777" w:rsidR="00490E39" w:rsidRPr="00914786" w:rsidRDefault="001861A5"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w:t>
            </w:r>
          </w:p>
        </w:tc>
        <w:tc>
          <w:tcPr>
            <w:tcW w:w="1610" w:type="dxa"/>
            <w:tcBorders>
              <w:top w:val="nil"/>
              <w:left w:val="nil"/>
              <w:bottom w:val="single" w:sz="4" w:space="0" w:color="auto"/>
              <w:right w:val="nil"/>
            </w:tcBorders>
            <w:shd w:val="clear" w:color="auto" w:fill="FFFF00"/>
            <w:noWrap/>
            <w:vAlign w:val="bottom"/>
          </w:tcPr>
          <w:p w14:paraId="4A2CDA25" w14:textId="46265AEF"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$305,310</w:t>
            </w:r>
          </w:p>
        </w:tc>
        <w:tc>
          <w:tcPr>
            <w:tcW w:w="1441" w:type="dxa"/>
            <w:tcBorders>
              <w:top w:val="nil"/>
              <w:left w:val="single" w:sz="4" w:space="0" w:color="auto"/>
              <w:bottom w:val="single" w:sz="4" w:space="0" w:color="auto"/>
              <w:right w:val="double" w:sz="6" w:space="0" w:color="auto"/>
            </w:tcBorders>
            <w:shd w:val="clear" w:color="auto" w:fill="auto"/>
            <w:noWrap/>
            <w:vAlign w:val="bottom"/>
          </w:tcPr>
          <w:p w14:paraId="35B99F13" w14:textId="56652B13" w:rsidR="00490E39" w:rsidRPr="00914786" w:rsidRDefault="00C0139E" w:rsidP="00DA698C">
            <w:pPr>
              <w:spacing w:after="0" w:line="240" w:lineRule="auto"/>
              <w:jc w:val="right"/>
              <w:rPr>
                <w:rFonts w:ascii="Arial" w:eastAsia="Times New Roman" w:hAnsi="Arial" w:cs="Arial"/>
                <w:sz w:val="18"/>
                <w:szCs w:val="18"/>
                <w:lang w:val="en-CA" w:eastAsia="en-CA"/>
              </w:rPr>
            </w:pPr>
            <w:r w:rsidRPr="00914786">
              <w:rPr>
                <w:rFonts w:ascii="Arial" w:eastAsia="Times New Roman" w:hAnsi="Arial" w:cs="Arial"/>
                <w:sz w:val="18"/>
                <w:szCs w:val="18"/>
                <w:lang w:val="en-CA" w:eastAsia="en-CA"/>
              </w:rPr>
              <w:t>$7,000</w:t>
            </w:r>
          </w:p>
        </w:tc>
      </w:tr>
      <w:tr w:rsidR="00FD1D4D" w:rsidRPr="003518F7" w14:paraId="47F7D802" w14:textId="77777777" w:rsidTr="00A22107">
        <w:trPr>
          <w:trHeight w:val="332"/>
        </w:trPr>
        <w:tc>
          <w:tcPr>
            <w:tcW w:w="3305" w:type="dxa"/>
            <w:tcBorders>
              <w:top w:val="single" w:sz="4" w:space="0" w:color="auto"/>
              <w:left w:val="double" w:sz="6" w:space="0" w:color="auto"/>
              <w:right w:val="single" w:sz="4" w:space="0" w:color="auto"/>
            </w:tcBorders>
            <w:shd w:val="clear" w:color="auto" w:fill="E5DFEC" w:themeFill="accent4" w:themeFillTint="33"/>
            <w:noWrap/>
            <w:vAlign w:val="bottom"/>
            <w:hideMark/>
          </w:tcPr>
          <w:p w14:paraId="1C8F8109" w14:textId="77777777" w:rsidR="00490E39" w:rsidRPr="003518F7" w:rsidRDefault="00490E39" w:rsidP="00490E39">
            <w:pPr>
              <w:spacing w:after="0" w:line="240" w:lineRule="auto"/>
              <w:jc w:val="right"/>
              <w:rPr>
                <w:rFonts w:ascii="Arial" w:eastAsia="Times New Roman" w:hAnsi="Arial" w:cs="Arial"/>
                <w:b/>
                <w:bCs/>
                <w:sz w:val="16"/>
                <w:szCs w:val="16"/>
                <w:lang w:val="en-CA" w:eastAsia="en-CA"/>
              </w:rPr>
            </w:pPr>
            <w:r w:rsidRPr="003518F7">
              <w:rPr>
                <w:rFonts w:ascii="Arial" w:eastAsia="Times New Roman" w:hAnsi="Arial" w:cs="Arial"/>
                <w:b/>
                <w:bCs/>
                <w:sz w:val="16"/>
                <w:szCs w:val="16"/>
                <w:lang w:val="en-CA" w:eastAsia="en-CA"/>
              </w:rPr>
              <w:t xml:space="preserve">  Sub Total</w:t>
            </w:r>
          </w:p>
        </w:tc>
        <w:tc>
          <w:tcPr>
            <w:tcW w:w="1632" w:type="dxa"/>
            <w:tcBorders>
              <w:top w:val="single" w:sz="4" w:space="0" w:color="auto"/>
              <w:left w:val="nil"/>
              <w:right w:val="single" w:sz="4" w:space="0" w:color="auto"/>
            </w:tcBorders>
            <w:shd w:val="clear" w:color="auto" w:fill="E5DFEC" w:themeFill="accent4" w:themeFillTint="33"/>
            <w:noWrap/>
            <w:vAlign w:val="bottom"/>
          </w:tcPr>
          <w:p w14:paraId="48560518" w14:textId="6446E19B"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$3,408,410</w:t>
            </w:r>
          </w:p>
        </w:tc>
        <w:tc>
          <w:tcPr>
            <w:tcW w:w="1450" w:type="dxa"/>
            <w:tcBorders>
              <w:top w:val="single" w:sz="4" w:space="0" w:color="auto"/>
              <w:left w:val="nil"/>
              <w:right w:val="single" w:sz="4" w:space="0" w:color="auto"/>
            </w:tcBorders>
            <w:shd w:val="clear" w:color="auto" w:fill="E5DFEC" w:themeFill="accent4" w:themeFillTint="33"/>
            <w:noWrap/>
            <w:vAlign w:val="bottom"/>
          </w:tcPr>
          <w:p w14:paraId="270E46DB" w14:textId="2EB04BD5"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$44,000</w:t>
            </w:r>
          </w:p>
        </w:tc>
        <w:tc>
          <w:tcPr>
            <w:tcW w:w="1593" w:type="dxa"/>
            <w:tcBorders>
              <w:top w:val="single" w:sz="4" w:space="0" w:color="auto"/>
              <w:left w:val="nil"/>
              <w:right w:val="double" w:sz="6" w:space="0" w:color="auto"/>
            </w:tcBorders>
            <w:shd w:val="clear" w:color="auto" w:fill="E5DFEC" w:themeFill="accent4" w:themeFillTint="33"/>
            <w:noWrap/>
            <w:vAlign w:val="bottom"/>
          </w:tcPr>
          <w:p w14:paraId="69C110EE" w14:textId="38FB2254"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$3,452,410</w:t>
            </w:r>
          </w:p>
        </w:tc>
        <w:tc>
          <w:tcPr>
            <w:tcW w:w="1623" w:type="dxa"/>
            <w:tcBorders>
              <w:top w:val="single" w:sz="4" w:space="0" w:color="auto"/>
              <w:left w:val="nil"/>
              <w:right w:val="nil"/>
            </w:tcBorders>
            <w:shd w:val="clear" w:color="auto" w:fill="E5DFEC" w:themeFill="accent4" w:themeFillTint="33"/>
            <w:noWrap/>
            <w:vAlign w:val="bottom"/>
          </w:tcPr>
          <w:p w14:paraId="2EB35E57" w14:textId="47AE43C5"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$3,457,163</w:t>
            </w:r>
          </w:p>
        </w:tc>
        <w:tc>
          <w:tcPr>
            <w:tcW w:w="1502" w:type="dxa"/>
            <w:tcBorders>
              <w:top w:val="single" w:sz="4" w:space="0" w:color="auto"/>
              <w:left w:val="single" w:sz="4" w:space="0" w:color="auto"/>
              <w:right w:val="single" w:sz="4" w:space="0" w:color="auto"/>
            </w:tcBorders>
            <w:shd w:val="clear" w:color="auto" w:fill="E5DFEC" w:themeFill="accent4" w:themeFillTint="33"/>
            <w:noWrap/>
            <w:vAlign w:val="bottom"/>
          </w:tcPr>
          <w:p w14:paraId="32370E51" w14:textId="7EB93FBE"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$44,350</w:t>
            </w:r>
          </w:p>
        </w:tc>
        <w:tc>
          <w:tcPr>
            <w:tcW w:w="1610" w:type="dxa"/>
            <w:tcBorders>
              <w:top w:val="single" w:sz="4" w:space="0" w:color="auto"/>
              <w:left w:val="nil"/>
              <w:right w:val="nil"/>
            </w:tcBorders>
            <w:shd w:val="clear" w:color="auto" w:fill="FFFF00"/>
            <w:noWrap/>
            <w:vAlign w:val="bottom"/>
          </w:tcPr>
          <w:p w14:paraId="052D03AF" w14:textId="1D6DF377"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$3,501,513</w:t>
            </w:r>
          </w:p>
        </w:tc>
        <w:tc>
          <w:tcPr>
            <w:tcW w:w="1441" w:type="dxa"/>
            <w:tcBorders>
              <w:top w:val="single" w:sz="4" w:space="0" w:color="auto"/>
              <w:left w:val="single" w:sz="4" w:space="0" w:color="auto"/>
              <w:right w:val="double" w:sz="6" w:space="0" w:color="auto"/>
            </w:tcBorders>
            <w:shd w:val="clear" w:color="auto" w:fill="E5DFEC" w:themeFill="accent4" w:themeFillTint="33"/>
            <w:noWrap/>
            <w:vAlign w:val="bottom"/>
          </w:tcPr>
          <w:p w14:paraId="2AF30447" w14:textId="5843FD2C" w:rsidR="00490E39" w:rsidRPr="00914786" w:rsidRDefault="00C0139E" w:rsidP="00DA698C">
            <w:pPr>
              <w:spacing w:after="0" w:line="240" w:lineRule="auto"/>
              <w:jc w:val="right"/>
              <w:rPr>
                <w:rFonts w:ascii="Arial" w:eastAsia="Times New Roman" w:hAnsi="Arial" w:cs="Arial"/>
                <w:b/>
                <w:bCs/>
                <w:sz w:val="18"/>
                <w:szCs w:val="18"/>
                <w:lang w:val="en-CA" w:eastAsia="en-CA"/>
              </w:rPr>
            </w:pPr>
            <w:r w:rsidRPr="00914786">
              <w:rPr>
                <w:rFonts w:ascii="Arial" w:eastAsia="Times New Roman" w:hAnsi="Arial" w:cs="Arial"/>
                <w:b/>
                <w:bCs/>
                <w:sz w:val="18"/>
                <w:szCs w:val="18"/>
                <w:lang w:val="en-CA" w:eastAsia="en-CA"/>
              </w:rPr>
              <w:t>$49,103</w:t>
            </w:r>
          </w:p>
        </w:tc>
      </w:tr>
      <w:tr w:rsidR="00FD1D4D" w:rsidRPr="001D252A" w14:paraId="5B79CC22" w14:textId="77777777" w:rsidTr="00A22107">
        <w:trPr>
          <w:trHeight w:val="296"/>
        </w:trPr>
        <w:tc>
          <w:tcPr>
            <w:tcW w:w="3305" w:type="dxa"/>
            <w:tcBorders>
              <w:left w:val="double" w:sz="6" w:space="0" w:color="auto"/>
              <w:right w:val="single" w:sz="4" w:space="0" w:color="auto"/>
            </w:tcBorders>
            <w:shd w:val="clear" w:color="auto" w:fill="auto"/>
            <w:vAlign w:val="bottom"/>
            <w:hideMark/>
          </w:tcPr>
          <w:p w14:paraId="1484F926" w14:textId="054A9405" w:rsidR="00AD4A4C" w:rsidRPr="003518F7" w:rsidRDefault="00AD4A4C" w:rsidP="00AD4A4C">
            <w:pPr>
              <w:spacing w:after="0" w:line="240" w:lineRule="auto"/>
              <w:jc w:val="center"/>
              <w:rPr>
                <w:rFonts w:ascii="Arial" w:eastAsia="Times New Roman" w:hAnsi="Arial" w:cs="Arial"/>
                <w:b/>
                <w:bCs/>
                <w:sz w:val="16"/>
                <w:szCs w:val="16"/>
                <w:lang w:val="en-CA" w:eastAsia="en-CA"/>
              </w:rPr>
            </w:pPr>
            <w:r>
              <w:rPr>
                <w:rFonts w:ascii="Arial" w:eastAsia="Times New Roman" w:hAnsi="Arial" w:cs="Arial"/>
                <w:b/>
                <w:bCs/>
                <w:sz w:val="16"/>
                <w:szCs w:val="16"/>
                <w:lang w:val="en-CA" w:eastAsia="en-CA"/>
              </w:rPr>
              <w:t>Housing</w:t>
            </w:r>
          </w:p>
        </w:tc>
        <w:tc>
          <w:tcPr>
            <w:tcW w:w="1632" w:type="dxa"/>
            <w:tcBorders>
              <w:left w:val="nil"/>
              <w:right w:val="single" w:sz="4" w:space="0" w:color="auto"/>
            </w:tcBorders>
            <w:shd w:val="clear" w:color="auto" w:fill="auto"/>
            <w:noWrap/>
            <w:vAlign w:val="bottom"/>
          </w:tcPr>
          <w:p w14:paraId="4C56EECF" w14:textId="77777777" w:rsidR="00AD4A4C" w:rsidRPr="001D252A" w:rsidRDefault="00AD4A4C" w:rsidP="005C3C25">
            <w:pPr>
              <w:spacing w:after="0" w:line="240" w:lineRule="auto"/>
              <w:rPr>
                <w:rFonts w:ascii="Arial" w:eastAsia="Times New Roman" w:hAnsi="Arial" w:cs="Arial"/>
                <w:b/>
                <w:bCs/>
                <w:sz w:val="18"/>
                <w:szCs w:val="18"/>
                <w:highlight w:val="yellow"/>
                <w:lang w:val="en-CA" w:eastAsia="en-CA"/>
              </w:rPr>
            </w:pPr>
          </w:p>
        </w:tc>
        <w:tc>
          <w:tcPr>
            <w:tcW w:w="1450" w:type="dxa"/>
            <w:tcBorders>
              <w:left w:val="nil"/>
              <w:right w:val="single" w:sz="4" w:space="0" w:color="auto"/>
            </w:tcBorders>
            <w:shd w:val="clear" w:color="auto" w:fill="auto"/>
            <w:noWrap/>
            <w:vAlign w:val="bottom"/>
          </w:tcPr>
          <w:p w14:paraId="3E146A65" w14:textId="77777777" w:rsidR="00AD4A4C" w:rsidRPr="001D252A" w:rsidRDefault="00AD4A4C" w:rsidP="005C3C25">
            <w:pPr>
              <w:spacing w:after="0" w:line="240" w:lineRule="auto"/>
              <w:rPr>
                <w:rFonts w:ascii="Arial" w:eastAsia="Times New Roman" w:hAnsi="Arial" w:cs="Arial"/>
                <w:b/>
                <w:bCs/>
                <w:sz w:val="18"/>
                <w:szCs w:val="18"/>
                <w:highlight w:val="yellow"/>
                <w:lang w:val="en-CA" w:eastAsia="en-CA"/>
              </w:rPr>
            </w:pPr>
          </w:p>
        </w:tc>
        <w:tc>
          <w:tcPr>
            <w:tcW w:w="1593" w:type="dxa"/>
            <w:tcBorders>
              <w:left w:val="nil"/>
              <w:right w:val="double" w:sz="6" w:space="0" w:color="auto"/>
            </w:tcBorders>
            <w:shd w:val="clear" w:color="auto" w:fill="auto"/>
            <w:noWrap/>
            <w:vAlign w:val="bottom"/>
          </w:tcPr>
          <w:p w14:paraId="30426D73" w14:textId="77777777" w:rsidR="00AD4A4C" w:rsidRPr="001D252A" w:rsidRDefault="00AD4A4C" w:rsidP="005C3C25">
            <w:pPr>
              <w:spacing w:after="0" w:line="240" w:lineRule="auto"/>
              <w:rPr>
                <w:rFonts w:ascii="Arial" w:eastAsia="Times New Roman" w:hAnsi="Arial" w:cs="Arial"/>
                <w:sz w:val="18"/>
                <w:szCs w:val="18"/>
                <w:highlight w:val="yellow"/>
                <w:lang w:val="en-CA" w:eastAsia="en-CA"/>
              </w:rPr>
            </w:pPr>
          </w:p>
        </w:tc>
        <w:tc>
          <w:tcPr>
            <w:tcW w:w="1623" w:type="dxa"/>
            <w:tcBorders>
              <w:left w:val="nil"/>
              <w:right w:val="nil"/>
            </w:tcBorders>
            <w:shd w:val="clear" w:color="auto" w:fill="auto"/>
            <w:noWrap/>
            <w:vAlign w:val="bottom"/>
          </w:tcPr>
          <w:p w14:paraId="7F6D9690" w14:textId="77777777" w:rsidR="00AD4A4C" w:rsidRPr="001D252A" w:rsidRDefault="00AD4A4C" w:rsidP="005C3C25">
            <w:pPr>
              <w:spacing w:after="0" w:line="240" w:lineRule="auto"/>
              <w:rPr>
                <w:rFonts w:ascii="Arial" w:eastAsia="Times New Roman" w:hAnsi="Arial" w:cs="Arial"/>
                <w:sz w:val="18"/>
                <w:szCs w:val="18"/>
                <w:highlight w:val="yellow"/>
                <w:lang w:val="en-CA" w:eastAsia="en-CA"/>
              </w:rPr>
            </w:pPr>
          </w:p>
        </w:tc>
        <w:tc>
          <w:tcPr>
            <w:tcW w:w="1502" w:type="dxa"/>
            <w:tcBorders>
              <w:left w:val="single" w:sz="4" w:space="0" w:color="auto"/>
              <w:right w:val="single" w:sz="4" w:space="0" w:color="auto"/>
            </w:tcBorders>
            <w:shd w:val="clear" w:color="auto" w:fill="auto"/>
            <w:noWrap/>
            <w:vAlign w:val="bottom"/>
          </w:tcPr>
          <w:p w14:paraId="2A35FE96" w14:textId="77777777" w:rsidR="00AD4A4C" w:rsidRPr="001D252A" w:rsidRDefault="00AD4A4C" w:rsidP="005C3C25">
            <w:pPr>
              <w:spacing w:after="0" w:line="240" w:lineRule="auto"/>
              <w:rPr>
                <w:rFonts w:ascii="Arial" w:eastAsia="Times New Roman" w:hAnsi="Arial" w:cs="Arial"/>
                <w:sz w:val="18"/>
                <w:szCs w:val="18"/>
                <w:highlight w:val="yellow"/>
                <w:lang w:val="en-CA" w:eastAsia="en-CA"/>
              </w:rPr>
            </w:pPr>
          </w:p>
        </w:tc>
        <w:tc>
          <w:tcPr>
            <w:tcW w:w="1610" w:type="dxa"/>
            <w:tcBorders>
              <w:left w:val="nil"/>
              <w:right w:val="nil"/>
            </w:tcBorders>
            <w:shd w:val="clear" w:color="auto" w:fill="FFFF00"/>
            <w:noWrap/>
            <w:vAlign w:val="bottom"/>
          </w:tcPr>
          <w:p w14:paraId="74748619" w14:textId="77777777" w:rsidR="00AD4A4C" w:rsidRPr="001D252A" w:rsidRDefault="00AD4A4C" w:rsidP="005C3C25">
            <w:pPr>
              <w:spacing w:after="0" w:line="240" w:lineRule="auto"/>
              <w:rPr>
                <w:rFonts w:ascii="Arial" w:eastAsia="Times New Roman" w:hAnsi="Arial" w:cs="Arial"/>
                <w:sz w:val="18"/>
                <w:szCs w:val="18"/>
                <w:highlight w:val="yellow"/>
                <w:lang w:val="en-CA" w:eastAsia="en-CA"/>
              </w:rPr>
            </w:pPr>
          </w:p>
        </w:tc>
        <w:tc>
          <w:tcPr>
            <w:tcW w:w="1441" w:type="dxa"/>
            <w:tcBorders>
              <w:left w:val="single" w:sz="4" w:space="0" w:color="auto"/>
              <w:right w:val="double" w:sz="6" w:space="0" w:color="auto"/>
            </w:tcBorders>
            <w:shd w:val="clear" w:color="auto" w:fill="auto"/>
            <w:noWrap/>
            <w:vAlign w:val="bottom"/>
          </w:tcPr>
          <w:p w14:paraId="35496378" w14:textId="77777777" w:rsidR="00AD4A4C" w:rsidRPr="001D252A" w:rsidRDefault="00AD4A4C" w:rsidP="005C3C25">
            <w:pPr>
              <w:spacing w:after="0" w:line="240" w:lineRule="auto"/>
              <w:rPr>
                <w:rFonts w:ascii="Arial" w:eastAsia="Times New Roman" w:hAnsi="Arial" w:cs="Arial"/>
                <w:sz w:val="18"/>
                <w:szCs w:val="18"/>
                <w:highlight w:val="yellow"/>
                <w:lang w:val="en-CA" w:eastAsia="en-CA"/>
              </w:rPr>
            </w:pPr>
          </w:p>
        </w:tc>
      </w:tr>
      <w:tr w:rsidR="00FD1D4D" w:rsidRPr="003518F7" w14:paraId="4F7A5630" w14:textId="77777777" w:rsidTr="00A22107">
        <w:trPr>
          <w:trHeight w:val="390"/>
        </w:trPr>
        <w:tc>
          <w:tcPr>
            <w:tcW w:w="3305" w:type="dxa"/>
            <w:tcBorders>
              <w:top w:val="nil"/>
              <w:left w:val="double" w:sz="6" w:space="0" w:color="auto"/>
              <w:bottom w:val="single" w:sz="4" w:space="0" w:color="auto"/>
              <w:right w:val="single" w:sz="4" w:space="0" w:color="auto"/>
            </w:tcBorders>
            <w:shd w:val="clear" w:color="auto" w:fill="E5DFEC" w:themeFill="accent4" w:themeFillTint="33"/>
            <w:noWrap/>
            <w:vAlign w:val="bottom"/>
            <w:hideMark/>
          </w:tcPr>
          <w:p w14:paraId="0A2691C2" w14:textId="50ED2E8B" w:rsidR="00490E39" w:rsidRPr="00AD4A4C" w:rsidRDefault="00490E39" w:rsidP="00C0139E">
            <w:pPr>
              <w:spacing w:after="0" w:line="240" w:lineRule="auto"/>
              <w:rPr>
                <w:rFonts w:ascii="Arial" w:eastAsia="Times New Roman" w:hAnsi="Arial" w:cs="Arial"/>
                <w:bCs/>
                <w:sz w:val="16"/>
                <w:szCs w:val="16"/>
                <w:lang w:val="en-CA" w:eastAsia="en-CA"/>
              </w:rPr>
            </w:pPr>
            <w:r w:rsidRPr="003518F7">
              <w:rPr>
                <w:rFonts w:ascii="Arial" w:eastAsia="Times New Roman" w:hAnsi="Arial" w:cs="Arial"/>
                <w:b/>
                <w:bCs/>
                <w:sz w:val="16"/>
                <w:szCs w:val="16"/>
                <w:lang w:val="en-CA" w:eastAsia="en-CA"/>
              </w:rPr>
              <w:t xml:space="preserve">  </w:t>
            </w:r>
            <w:r w:rsidR="00AD4A4C">
              <w:rPr>
                <w:rFonts w:ascii="Arial" w:eastAsia="Times New Roman" w:hAnsi="Arial" w:cs="Arial"/>
                <w:bCs/>
                <w:sz w:val="16"/>
                <w:szCs w:val="16"/>
                <w:lang w:val="en-CA" w:eastAsia="en-CA"/>
              </w:rPr>
              <w:t>Housing</w:t>
            </w:r>
          </w:p>
        </w:tc>
        <w:tc>
          <w:tcPr>
            <w:tcW w:w="1632" w:type="dxa"/>
            <w:tcBorders>
              <w:top w:val="nil"/>
              <w:left w:val="nil"/>
              <w:bottom w:val="single" w:sz="4" w:space="0" w:color="auto"/>
              <w:right w:val="single" w:sz="4" w:space="0" w:color="auto"/>
            </w:tcBorders>
            <w:shd w:val="clear" w:color="auto" w:fill="E5DFEC" w:themeFill="accent4" w:themeFillTint="33"/>
            <w:noWrap/>
            <w:vAlign w:val="bottom"/>
          </w:tcPr>
          <w:p w14:paraId="04B26877" w14:textId="361F7917" w:rsidR="00490E39" w:rsidRPr="00AD4A4C" w:rsidRDefault="00AD4A4C" w:rsidP="00DA698C">
            <w:pPr>
              <w:spacing w:after="0" w:line="240" w:lineRule="auto"/>
              <w:jc w:val="right"/>
              <w:rPr>
                <w:rFonts w:ascii="Arial" w:eastAsia="Times New Roman" w:hAnsi="Arial" w:cs="Arial"/>
                <w:sz w:val="18"/>
                <w:szCs w:val="18"/>
                <w:lang w:val="en-CA" w:eastAsia="en-CA"/>
              </w:rPr>
            </w:pPr>
            <w:r w:rsidRPr="00AD4A4C">
              <w:rPr>
                <w:rFonts w:ascii="Arial" w:eastAsia="Times New Roman" w:hAnsi="Arial" w:cs="Arial"/>
                <w:sz w:val="18"/>
                <w:szCs w:val="18"/>
                <w:lang w:val="en-CA" w:eastAsia="en-CA"/>
              </w:rPr>
              <w:t>$6,123,819</w:t>
            </w:r>
          </w:p>
        </w:tc>
        <w:tc>
          <w:tcPr>
            <w:tcW w:w="1450" w:type="dxa"/>
            <w:tcBorders>
              <w:top w:val="nil"/>
              <w:left w:val="nil"/>
              <w:bottom w:val="single" w:sz="4" w:space="0" w:color="auto"/>
              <w:right w:val="single" w:sz="4" w:space="0" w:color="auto"/>
            </w:tcBorders>
            <w:shd w:val="clear" w:color="auto" w:fill="E5DFEC" w:themeFill="accent4" w:themeFillTint="33"/>
            <w:noWrap/>
            <w:vAlign w:val="bottom"/>
          </w:tcPr>
          <w:p w14:paraId="4B5E5E6B" w14:textId="70754517"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$1,342,604</w:t>
            </w:r>
          </w:p>
        </w:tc>
        <w:tc>
          <w:tcPr>
            <w:tcW w:w="1593" w:type="dxa"/>
            <w:tcBorders>
              <w:top w:val="nil"/>
              <w:left w:val="nil"/>
              <w:bottom w:val="single" w:sz="4" w:space="0" w:color="auto"/>
              <w:right w:val="double" w:sz="6" w:space="0" w:color="auto"/>
            </w:tcBorders>
            <w:shd w:val="clear" w:color="auto" w:fill="E5DFEC" w:themeFill="accent4" w:themeFillTint="33"/>
            <w:noWrap/>
            <w:vAlign w:val="bottom"/>
          </w:tcPr>
          <w:p w14:paraId="7E5909C1" w14:textId="5DE8661C"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$7,466,423</w:t>
            </w:r>
          </w:p>
        </w:tc>
        <w:tc>
          <w:tcPr>
            <w:tcW w:w="1623" w:type="dxa"/>
            <w:tcBorders>
              <w:top w:val="nil"/>
              <w:left w:val="nil"/>
              <w:bottom w:val="single" w:sz="4" w:space="0" w:color="auto"/>
              <w:right w:val="nil"/>
            </w:tcBorders>
            <w:shd w:val="clear" w:color="auto" w:fill="E5DFEC" w:themeFill="accent4" w:themeFillTint="33"/>
            <w:noWrap/>
            <w:vAlign w:val="bottom"/>
          </w:tcPr>
          <w:p w14:paraId="38D83DFB" w14:textId="669BD647" w:rsidR="00490E39" w:rsidRPr="00AD4A4C" w:rsidRDefault="00F25EC9" w:rsidP="00DA698C">
            <w:pPr>
              <w:spacing w:after="0" w:line="240" w:lineRule="auto"/>
              <w:jc w:val="right"/>
              <w:rPr>
                <w:rFonts w:ascii="Arial" w:eastAsia="Times New Roman" w:hAnsi="Arial" w:cs="Arial"/>
                <w:b/>
                <w:bCs/>
                <w:sz w:val="18"/>
                <w:szCs w:val="18"/>
                <w:lang w:val="en-CA" w:eastAsia="en-CA"/>
              </w:rPr>
            </w:pPr>
            <w:r>
              <w:rPr>
                <w:rFonts w:ascii="Arial" w:eastAsia="Times New Roman" w:hAnsi="Arial" w:cs="Arial"/>
                <w:b/>
                <w:bCs/>
                <w:sz w:val="18"/>
                <w:szCs w:val="18"/>
                <w:lang w:val="en-CA" w:eastAsia="en-CA"/>
              </w:rPr>
              <w:t>$5,868,9</w:t>
            </w:r>
            <w:r w:rsidR="00AD4A4C" w:rsidRPr="00AD4A4C">
              <w:rPr>
                <w:rFonts w:ascii="Arial" w:eastAsia="Times New Roman" w:hAnsi="Arial" w:cs="Arial"/>
                <w:b/>
                <w:bCs/>
                <w:sz w:val="18"/>
                <w:szCs w:val="18"/>
                <w:lang w:val="en-CA" w:eastAsia="en-CA"/>
              </w:rPr>
              <w:t>94</w:t>
            </w:r>
          </w:p>
        </w:tc>
        <w:tc>
          <w:tcPr>
            <w:tcW w:w="1502"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5ACE8C3E" w14:textId="631CDC1E"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$1,369,500</w:t>
            </w:r>
          </w:p>
        </w:tc>
        <w:tc>
          <w:tcPr>
            <w:tcW w:w="1610" w:type="dxa"/>
            <w:tcBorders>
              <w:top w:val="nil"/>
              <w:left w:val="nil"/>
              <w:bottom w:val="single" w:sz="4" w:space="0" w:color="auto"/>
              <w:right w:val="nil"/>
            </w:tcBorders>
            <w:shd w:val="clear" w:color="auto" w:fill="FFFF00"/>
            <w:noWrap/>
            <w:vAlign w:val="bottom"/>
          </w:tcPr>
          <w:p w14:paraId="40E6F9FE" w14:textId="7506AE4F" w:rsidR="00490E39" w:rsidRPr="00AD4A4C" w:rsidRDefault="00F25EC9" w:rsidP="00DA698C">
            <w:pPr>
              <w:spacing w:after="0" w:line="240" w:lineRule="auto"/>
              <w:jc w:val="right"/>
              <w:rPr>
                <w:rFonts w:ascii="Arial" w:eastAsia="Times New Roman" w:hAnsi="Arial" w:cs="Arial"/>
                <w:b/>
                <w:bCs/>
                <w:sz w:val="18"/>
                <w:szCs w:val="18"/>
                <w:lang w:val="en-CA" w:eastAsia="en-CA"/>
              </w:rPr>
            </w:pPr>
            <w:r>
              <w:rPr>
                <w:rFonts w:ascii="Arial" w:eastAsia="Times New Roman" w:hAnsi="Arial" w:cs="Arial"/>
                <w:b/>
                <w:bCs/>
                <w:sz w:val="18"/>
                <w:szCs w:val="18"/>
                <w:lang w:val="en-CA" w:eastAsia="en-CA"/>
              </w:rPr>
              <w:t>$7,238,4</w:t>
            </w:r>
            <w:r w:rsidR="00AD4A4C" w:rsidRPr="00AD4A4C">
              <w:rPr>
                <w:rFonts w:ascii="Arial" w:eastAsia="Times New Roman" w:hAnsi="Arial" w:cs="Arial"/>
                <w:b/>
                <w:bCs/>
                <w:sz w:val="18"/>
                <w:szCs w:val="18"/>
                <w:lang w:val="en-CA" w:eastAsia="en-CA"/>
              </w:rPr>
              <w:t>94</w:t>
            </w:r>
          </w:p>
        </w:tc>
        <w:tc>
          <w:tcPr>
            <w:tcW w:w="1441"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78116C72" w14:textId="1030B097" w:rsidR="00490E39" w:rsidRPr="00AD4A4C" w:rsidRDefault="00F25EC9" w:rsidP="00DA698C">
            <w:pPr>
              <w:spacing w:after="0" w:line="240" w:lineRule="auto"/>
              <w:jc w:val="right"/>
              <w:rPr>
                <w:rFonts w:ascii="Arial" w:eastAsia="Times New Roman" w:hAnsi="Arial" w:cs="Arial"/>
                <w:b/>
                <w:bCs/>
                <w:sz w:val="18"/>
                <w:szCs w:val="18"/>
                <w:lang w:val="en-CA" w:eastAsia="en-CA"/>
              </w:rPr>
            </w:pPr>
            <w:r>
              <w:rPr>
                <w:rFonts w:ascii="Arial" w:eastAsia="Times New Roman" w:hAnsi="Arial" w:cs="Arial"/>
                <w:b/>
                <w:bCs/>
                <w:sz w:val="18"/>
                <w:szCs w:val="18"/>
                <w:lang w:val="en-CA" w:eastAsia="en-CA"/>
              </w:rPr>
              <w:t>($227,9</w:t>
            </w:r>
            <w:r w:rsidR="00AD4A4C" w:rsidRPr="00AD4A4C">
              <w:rPr>
                <w:rFonts w:ascii="Arial" w:eastAsia="Times New Roman" w:hAnsi="Arial" w:cs="Arial"/>
                <w:b/>
                <w:bCs/>
                <w:sz w:val="18"/>
                <w:szCs w:val="18"/>
                <w:lang w:val="en-CA" w:eastAsia="en-CA"/>
              </w:rPr>
              <w:t>29)</w:t>
            </w:r>
          </w:p>
        </w:tc>
      </w:tr>
      <w:tr w:rsidR="00FD1D4D" w:rsidRPr="003518F7" w14:paraId="0EFA97B3" w14:textId="77777777" w:rsidTr="00A22107">
        <w:trPr>
          <w:trHeight w:val="341"/>
        </w:trPr>
        <w:tc>
          <w:tcPr>
            <w:tcW w:w="3305" w:type="dxa"/>
            <w:tcBorders>
              <w:top w:val="single" w:sz="4" w:space="0" w:color="auto"/>
              <w:left w:val="double" w:sz="6" w:space="0" w:color="auto"/>
              <w:right w:val="single" w:sz="4" w:space="0" w:color="auto"/>
            </w:tcBorders>
            <w:shd w:val="clear" w:color="auto" w:fill="auto"/>
            <w:noWrap/>
            <w:vAlign w:val="bottom"/>
            <w:hideMark/>
          </w:tcPr>
          <w:p w14:paraId="2803D892" w14:textId="77777777" w:rsidR="00C0139E" w:rsidRPr="00AD4A4C" w:rsidRDefault="00C0139E" w:rsidP="00490E39">
            <w:pPr>
              <w:spacing w:after="0" w:line="240" w:lineRule="auto"/>
              <w:jc w:val="right"/>
              <w:rPr>
                <w:rFonts w:ascii="Arial" w:eastAsia="Times New Roman" w:hAnsi="Arial" w:cs="Arial"/>
                <w:b/>
                <w:bCs/>
                <w:sz w:val="16"/>
                <w:szCs w:val="16"/>
                <w:lang w:val="en-CA" w:eastAsia="en-CA"/>
              </w:rPr>
            </w:pPr>
          </w:p>
          <w:p w14:paraId="2349442F" w14:textId="77777777" w:rsidR="00490E39" w:rsidRPr="00AD4A4C" w:rsidRDefault="00490E39" w:rsidP="00490E39">
            <w:pPr>
              <w:spacing w:after="0" w:line="240" w:lineRule="auto"/>
              <w:jc w:val="right"/>
              <w:rPr>
                <w:rFonts w:ascii="Arial" w:eastAsia="Times New Roman" w:hAnsi="Arial" w:cs="Arial"/>
                <w:b/>
                <w:bCs/>
                <w:sz w:val="16"/>
                <w:szCs w:val="16"/>
                <w:lang w:val="en-CA" w:eastAsia="en-CA"/>
              </w:rPr>
            </w:pPr>
            <w:r w:rsidRPr="00AD4A4C">
              <w:rPr>
                <w:rFonts w:ascii="Arial" w:eastAsia="Times New Roman" w:hAnsi="Arial" w:cs="Arial"/>
                <w:b/>
                <w:bCs/>
                <w:sz w:val="16"/>
                <w:szCs w:val="16"/>
                <w:lang w:val="en-CA" w:eastAsia="en-CA"/>
              </w:rPr>
              <w:t>Sub Total</w:t>
            </w:r>
          </w:p>
        </w:tc>
        <w:tc>
          <w:tcPr>
            <w:tcW w:w="1632" w:type="dxa"/>
            <w:tcBorders>
              <w:top w:val="single" w:sz="4" w:space="0" w:color="auto"/>
              <w:left w:val="nil"/>
              <w:right w:val="single" w:sz="4" w:space="0" w:color="auto"/>
            </w:tcBorders>
            <w:shd w:val="clear" w:color="auto" w:fill="auto"/>
            <w:noWrap/>
            <w:vAlign w:val="bottom"/>
          </w:tcPr>
          <w:p w14:paraId="4CC98342" w14:textId="2B967937"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$6,123,819</w:t>
            </w:r>
          </w:p>
        </w:tc>
        <w:tc>
          <w:tcPr>
            <w:tcW w:w="1450" w:type="dxa"/>
            <w:tcBorders>
              <w:top w:val="single" w:sz="4" w:space="0" w:color="auto"/>
              <w:left w:val="nil"/>
              <w:right w:val="single" w:sz="4" w:space="0" w:color="auto"/>
            </w:tcBorders>
            <w:shd w:val="clear" w:color="auto" w:fill="auto"/>
            <w:noWrap/>
            <w:vAlign w:val="bottom"/>
          </w:tcPr>
          <w:p w14:paraId="69BD600D" w14:textId="650818B9"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$1,342,604</w:t>
            </w:r>
          </w:p>
        </w:tc>
        <w:tc>
          <w:tcPr>
            <w:tcW w:w="1593" w:type="dxa"/>
            <w:tcBorders>
              <w:top w:val="single" w:sz="4" w:space="0" w:color="auto"/>
              <w:left w:val="nil"/>
              <w:right w:val="double" w:sz="6" w:space="0" w:color="auto"/>
            </w:tcBorders>
            <w:shd w:val="clear" w:color="auto" w:fill="auto"/>
            <w:noWrap/>
            <w:vAlign w:val="bottom"/>
          </w:tcPr>
          <w:p w14:paraId="211AD433" w14:textId="2C225531"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$7,466,423</w:t>
            </w:r>
          </w:p>
        </w:tc>
        <w:tc>
          <w:tcPr>
            <w:tcW w:w="1623" w:type="dxa"/>
            <w:tcBorders>
              <w:top w:val="single" w:sz="4" w:space="0" w:color="auto"/>
              <w:left w:val="nil"/>
              <w:right w:val="nil"/>
            </w:tcBorders>
            <w:shd w:val="clear" w:color="auto" w:fill="auto"/>
            <w:noWrap/>
            <w:vAlign w:val="bottom"/>
          </w:tcPr>
          <w:p w14:paraId="1D4B7D93" w14:textId="4354CF42" w:rsidR="00490E39" w:rsidRPr="00AD4A4C" w:rsidRDefault="00AD4A4C" w:rsidP="006237A0">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$5,8</w:t>
            </w:r>
            <w:r w:rsidR="006237A0">
              <w:rPr>
                <w:rFonts w:ascii="Arial" w:eastAsia="Times New Roman" w:hAnsi="Arial" w:cs="Arial"/>
                <w:b/>
                <w:bCs/>
                <w:sz w:val="18"/>
                <w:szCs w:val="18"/>
                <w:lang w:val="en-CA" w:eastAsia="en-CA"/>
              </w:rPr>
              <w:t>68</w:t>
            </w:r>
            <w:r w:rsidRPr="00AD4A4C">
              <w:rPr>
                <w:rFonts w:ascii="Arial" w:eastAsia="Times New Roman" w:hAnsi="Arial" w:cs="Arial"/>
                <w:b/>
                <w:bCs/>
                <w:sz w:val="18"/>
                <w:szCs w:val="18"/>
                <w:lang w:val="en-CA" w:eastAsia="en-CA"/>
              </w:rPr>
              <w:t>,</w:t>
            </w:r>
            <w:r w:rsidR="006237A0">
              <w:rPr>
                <w:rFonts w:ascii="Arial" w:eastAsia="Times New Roman" w:hAnsi="Arial" w:cs="Arial"/>
                <w:b/>
                <w:bCs/>
                <w:sz w:val="18"/>
                <w:szCs w:val="18"/>
                <w:lang w:val="en-CA" w:eastAsia="en-CA"/>
              </w:rPr>
              <w:t>9</w:t>
            </w:r>
            <w:r w:rsidRPr="00AD4A4C">
              <w:rPr>
                <w:rFonts w:ascii="Arial" w:eastAsia="Times New Roman" w:hAnsi="Arial" w:cs="Arial"/>
                <w:b/>
                <w:bCs/>
                <w:sz w:val="18"/>
                <w:szCs w:val="18"/>
                <w:lang w:val="en-CA" w:eastAsia="en-CA"/>
              </w:rPr>
              <w:t>94</w:t>
            </w:r>
          </w:p>
        </w:tc>
        <w:tc>
          <w:tcPr>
            <w:tcW w:w="1502" w:type="dxa"/>
            <w:tcBorders>
              <w:top w:val="single" w:sz="4" w:space="0" w:color="auto"/>
              <w:left w:val="single" w:sz="4" w:space="0" w:color="auto"/>
              <w:right w:val="single" w:sz="4" w:space="0" w:color="auto"/>
            </w:tcBorders>
            <w:shd w:val="clear" w:color="auto" w:fill="auto"/>
            <w:noWrap/>
            <w:vAlign w:val="bottom"/>
          </w:tcPr>
          <w:p w14:paraId="741D2A18" w14:textId="2F4E4A4B" w:rsidR="00490E39" w:rsidRPr="00AD4A4C" w:rsidRDefault="00AD4A4C" w:rsidP="00DA698C">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$1,369,500</w:t>
            </w:r>
          </w:p>
        </w:tc>
        <w:tc>
          <w:tcPr>
            <w:tcW w:w="1610" w:type="dxa"/>
            <w:tcBorders>
              <w:top w:val="single" w:sz="4" w:space="0" w:color="auto"/>
              <w:left w:val="nil"/>
              <w:right w:val="nil"/>
            </w:tcBorders>
            <w:shd w:val="clear" w:color="auto" w:fill="FFFF00"/>
            <w:noWrap/>
            <w:vAlign w:val="bottom"/>
          </w:tcPr>
          <w:p w14:paraId="1DE4D5AE" w14:textId="60F6BEB0" w:rsidR="00490E39" w:rsidRPr="00AD4A4C" w:rsidRDefault="00AD4A4C" w:rsidP="006237A0">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$7</w:t>
            </w:r>
            <w:r w:rsidR="006237A0">
              <w:rPr>
                <w:rFonts w:ascii="Arial" w:eastAsia="Times New Roman" w:hAnsi="Arial" w:cs="Arial"/>
                <w:b/>
                <w:bCs/>
                <w:sz w:val="18"/>
                <w:szCs w:val="18"/>
                <w:lang w:val="en-CA" w:eastAsia="en-CA"/>
              </w:rPr>
              <w:t>238</w:t>
            </w:r>
            <w:r w:rsidRPr="00AD4A4C">
              <w:rPr>
                <w:rFonts w:ascii="Arial" w:eastAsia="Times New Roman" w:hAnsi="Arial" w:cs="Arial"/>
                <w:b/>
                <w:bCs/>
                <w:sz w:val="18"/>
                <w:szCs w:val="18"/>
                <w:lang w:val="en-CA" w:eastAsia="en-CA"/>
              </w:rPr>
              <w:t>,</w:t>
            </w:r>
            <w:r w:rsidR="006237A0">
              <w:rPr>
                <w:rFonts w:ascii="Arial" w:eastAsia="Times New Roman" w:hAnsi="Arial" w:cs="Arial"/>
                <w:b/>
                <w:bCs/>
                <w:sz w:val="18"/>
                <w:szCs w:val="18"/>
                <w:lang w:val="en-CA" w:eastAsia="en-CA"/>
              </w:rPr>
              <w:t>4</w:t>
            </w:r>
            <w:r w:rsidRPr="00AD4A4C">
              <w:rPr>
                <w:rFonts w:ascii="Arial" w:eastAsia="Times New Roman" w:hAnsi="Arial" w:cs="Arial"/>
                <w:b/>
                <w:bCs/>
                <w:sz w:val="18"/>
                <w:szCs w:val="18"/>
                <w:lang w:val="en-CA" w:eastAsia="en-CA"/>
              </w:rPr>
              <w:t>94</w:t>
            </w:r>
          </w:p>
        </w:tc>
        <w:tc>
          <w:tcPr>
            <w:tcW w:w="1441" w:type="dxa"/>
            <w:tcBorders>
              <w:top w:val="single" w:sz="4" w:space="0" w:color="auto"/>
              <w:left w:val="single" w:sz="4" w:space="0" w:color="auto"/>
              <w:right w:val="double" w:sz="6" w:space="0" w:color="auto"/>
            </w:tcBorders>
            <w:shd w:val="clear" w:color="auto" w:fill="auto"/>
            <w:noWrap/>
            <w:vAlign w:val="bottom"/>
          </w:tcPr>
          <w:p w14:paraId="6EE62A88" w14:textId="1D04E03E" w:rsidR="00490E39" w:rsidRPr="00AD4A4C" w:rsidRDefault="00AD4A4C" w:rsidP="006237A0">
            <w:pPr>
              <w:spacing w:after="0" w:line="240" w:lineRule="auto"/>
              <w:jc w:val="right"/>
              <w:rPr>
                <w:rFonts w:ascii="Arial" w:eastAsia="Times New Roman" w:hAnsi="Arial" w:cs="Arial"/>
                <w:b/>
                <w:bCs/>
                <w:sz w:val="18"/>
                <w:szCs w:val="18"/>
                <w:lang w:val="en-CA" w:eastAsia="en-CA"/>
              </w:rPr>
            </w:pPr>
            <w:r w:rsidRPr="00AD4A4C">
              <w:rPr>
                <w:rFonts w:ascii="Arial" w:eastAsia="Times New Roman" w:hAnsi="Arial" w:cs="Arial"/>
                <w:b/>
                <w:bCs/>
                <w:sz w:val="18"/>
                <w:szCs w:val="18"/>
                <w:lang w:val="en-CA" w:eastAsia="en-CA"/>
              </w:rPr>
              <w:t>($2</w:t>
            </w:r>
            <w:r w:rsidR="006237A0">
              <w:rPr>
                <w:rFonts w:ascii="Arial" w:eastAsia="Times New Roman" w:hAnsi="Arial" w:cs="Arial"/>
                <w:b/>
                <w:bCs/>
                <w:sz w:val="18"/>
                <w:szCs w:val="18"/>
                <w:lang w:val="en-CA" w:eastAsia="en-CA"/>
              </w:rPr>
              <w:t>2</w:t>
            </w:r>
            <w:r w:rsidRPr="00AD4A4C">
              <w:rPr>
                <w:rFonts w:ascii="Arial" w:eastAsia="Times New Roman" w:hAnsi="Arial" w:cs="Arial"/>
                <w:b/>
                <w:bCs/>
                <w:sz w:val="18"/>
                <w:szCs w:val="18"/>
                <w:lang w:val="en-CA" w:eastAsia="en-CA"/>
              </w:rPr>
              <w:t>7,</w:t>
            </w:r>
            <w:r w:rsidR="006237A0">
              <w:rPr>
                <w:rFonts w:ascii="Arial" w:eastAsia="Times New Roman" w:hAnsi="Arial" w:cs="Arial"/>
                <w:b/>
                <w:bCs/>
                <w:sz w:val="18"/>
                <w:szCs w:val="18"/>
                <w:lang w:val="en-CA" w:eastAsia="en-CA"/>
              </w:rPr>
              <w:t>9</w:t>
            </w:r>
            <w:r w:rsidRPr="00AD4A4C">
              <w:rPr>
                <w:rFonts w:ascii="Arial" w:eastAsia="Times New Roman" w:hAnsi="Arial" w:cs="Arial"/>
                <w:b/>
                <w:bCs/>
                <w:sz w:val="18"/>
                <w:szCs w:val="18"/>
                <w:lang w:val="en-CA" w:eastAsia="en-CA"/>
              </w:rPr>
              <w:t>29)</w:t>
            </w:r>
          </w:p>
        </w:tc>
      </w:tr>
      <w:tr w:rsidR="00FD1D4D" w:rsidRPr="003518F7" w14:paraId="5E3E21FB" w14:textId="77777777" w:rsidTr="00A22107">
        <w:trPr>
          <w:trHeight w:val="296"/>
        </w:trPr>
        <w:tc>
          <w:tcPr>
            <w:tcW w:w="3305" w:type="dxa"/>
            <w:tcBorders>
              <w:left w:val="double" w:sz="6" w:space="0" w:color="auto"/>
              <w:right w:val="single" w:sz="4" w:space="0" w:color="auto"/>
            </w:tcBorders>
            <w:shd w:val="clear" w:color="auto" w:fill="E5DFEC" w:themeFill="accent4" w:themeFillTint="33"/>
            <w:noWrap/>
            <w:vAlign w:val="bottom"/>
          </w:tcPr>
          <w:p w14:paraId="0AB35474" w14:textId="07D3281F" w:rsidR="00914786" w:rsidRDefault="00914786" w:rsidP="00914786">
            <w:pPr>
              <w:spacing w:after="0" w:line="240" w:lineRule="auto"/>
              <w:jc w:val="center"/>
              <w:rPr>
                <w:rFonts w:ascii="Arial" w:eastAsia="Times New Roman" w:hAnsi="Arial" w:cs="Arial"/>
                <w:b/>
                <w:bCs/>
                <w:sz w:val="16"/>
                <w:szCs w:val="16"/>
                <w:lang w:val="en-CA" w:eastAsia="en-CA"/>
              </w:rPr>
            </w:pPr>
            <w:r>
              <w:rPr>
                <w:rFonts w:ascii="Arial" w:eastAsia="Times New Roman" w:hAnsi="Arial" w:cs="Arial"/>
                <w:b/>
                <w:bCs/>
                <w:sz w:val="16"/>
                <w:szCs w:val="16"/>
                <w:lang w:val="en-CA" w:eastAsia="en-CA"/>
              </w:rPr>
              <w:t>Long Term Care</w:t>
            </w:r>
          </w:p>
        </w:tc>
        <w:tc>
          <w:tcPr>
            <w:tcW w:w="1632" w:type="dxa"/>
            <w:tcBorders>
              <w:left w:val="nil"/>
              <w:right w:val="single" w:sz="4" w:space="0" w:color="auto"/>
            </w:tcBorders>
            <w:shd w:val="clear" w:color="auto" w:fill="E5DFEC" w:themeFill="accent4" w:themeFillTint="33"/>
            <w:noWrap/>
            <w:vAlign w:val="bottom"/>
          </w:tcPr>
          <w:p w14:paraId="1CBB9905"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450" w:type="dxa"/>
            <w:tcBorders>
              <w:left w:val="nil"/>
              <w:right w:val="single" w:sz="4" w:space="0" w:color="auto"/>
            </w:tcBorders>
            <w:shd w:val="clear" w:color="auto" w:fill="E5DFEC" w:themeFill="accent4" w:themeFillTint="33"/>
            <w:noWrap/>
            <w:vAlign w:val="bottom"/>
          </w:tcPr>
          <w:p w14:paraId="63EA151A"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593" w:type="dxa"/>
            <w:tcBorders>
              <w:left w:val="nil"/>
              <w:right w:val="double" w:sz="6" w:space="0" w:color="auto"/>
            </w:tcBorders>
            <w:shd w:val="clear" w:color="auto" w:fill="E5DFEC" w:themeFill="accent4" w:themeFillTint="33"/>
            <w:noWrap/>
            <w:vAlign w:val="bottom"/>
          </w:tcPr>
          <w:p w14:paraId="263880CE"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623" w:type="dxa"/>
            <w:tcBorders>
              <w:left w:val="nil"/>
              <w:right w:val="nil"/>
            </w:tcBorders>
            <w:shd w:val="clear" w:color="auto" w:fill="E5DFEC" w:themeFill="accent4" w:themeFillTint="33"/>
            <w:noWrap/>
            <w:vAlign w:val="bottom"/>
          </w:tcPr>
          <w:p w14:paraId="60B22A10"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502" w:type="dxa"/>
            <w:tcBorders>
              <w:left w:val="single" w:sz="4" w:space="0" w:color="auto"/>
              <w:right w:val="single" w:sz="4" w:space="0" w:color="auto"/>
            </w:tcBorders>
            <w:shd w:val="clear" w:color="auto" w:fill="E5DFEC" w:themeFill="accent4" w:themeFillTint="33"/>
            <w:noWrap/>
            <w:vAlign w:val="bottom"/>
          </w:tcPr>
          <w:p w14:paraId="2E048FBD"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610" w:type="dxa"/>
            <w:tcBorders>
              <w:left w:val="nil"/>
              <w:right w:val="nil"/>
            </w:tcBorders>
            <w:shd w:val="clear" w:color="auto" w:fill="FFFF00"/>
            <w:noWrap/>
            <w:vAlign w:val="bottom"/>
          </w:tcPr>
          <w:p w14:paraId="000B1D08"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c>
          <w:tcPr>
            <w:tcW w:w="1441" w:type="dxa"/>
            <w:tcBorders>
              <w:left w:val="single" w:sz="4" w:space="0" w:color="auto"/>
              <w:right w:val="double" w:sz="6" w:space="0" w:color="auto"/>
            </w:tcBorders>
            <w:shd w:val="clear" w:color="auto" w:fill="E5DFEC" w:themeFill="accent4" w:themeFillTint="33"/>
            <w:noWrap/>
            <w:vAlign w:val="bottom"/>
          </w:tcPr>
          <w:p w14:paraId="45656771" w14:textId="77777777" w:rsidR="00914786" w:rsidRPr="001D252A" w:rsidRDefault="00914786" w:rsidP="00DA698C">
            <w:pPr>
              <w:spacing w:after="0" w:line="240" w:lineRule="auto"/>
              <w:jc w:val="right"/>
              <w:rPr>
                <w:rFonts w:ascii="Arial" w:eastAsia="Times New Roman" w:hAnsi="Arial" w:cs="Arial"/>
                <w:b/>
                <w:bCs/>
                <w:sz w:val="18"/>
                <w:szCs w:val="18"/>
                <w:highlight w:val="yellow"/>
                <w:lang w:val="en-CA" w:eastAsia="en-CA"/>
              </w:rPr>
            </w:pPr>
          </w:p>
        </w:tc>
      </w:tr>
      <w:tr w:rsidR="00FD1D4D" w:rsidRPr="003518F7" w14:paraId="5F8FB65C" w14:textId="77777777" w:rsidTr="00A22107">
        <w:trPr>
          <w:trHeight w:val="390"/>
        </w:trPr>
        <w:tc>
          <w:tcPr>
            <w:tcW w:w="3305" w:type="dxa"/>
            <w:tcBorders>
              <w:left w:val="double" w:sz="6" w:space="0" w:color="auto"/>
              <w:right w:val="single" w:sz="4" w:space="0" w:color="auto"/>
            </w:tcBorders>
            <w:shd w:val="clear" w:color="auto" w:fill="auto"/>
            <w:noWrap/>
            <w:vAlign w:val="bottom"/>
          </w:tcPr>
          <w:p w14:paraId="2B56C77E" w14:textId="4AB6CF47" w:rsidR="00914786" w:rsidRPr="00914786" w:rsidRDefault="00914786" w:rsidP="00914786">
            <w:pPr>
              <w:spacing w:after="0" w:line="240" w:lineRule="auto"/>
              <w:rPr>
                <w:rFonts w:ascii="Arial" w:eastAsia="Times New Roman" w:hAnsi="Arial" w:cs="Arial"/>
                <w:bCs/>
                <w:sz w:val="16"/>
                <w:szCs w:val="16"/>
                <w:lang w:val="en-CA" w:eastAsia="en-CA"/>
              </w:rPr>
            </w:pPr>
            <w:r>
              <w:rPr>
                <w:rFonts w:ascii="Arial" w:eastAsia="Times New Roman" w:hAnsi="Arial" w:cs="Arial"/>
                <w:bCs/>
                <w:sz w:val="16"/>
                <w:szCs w:val="16"/>
                <w:lang w:val="en-CA" w:eastAsia="en-CA"/>
              </w:rPr>
              <w:t>Grey Gables</w:t>
            </w:r>
          </w:p>
        </w:tc>
        <w:tc>
          <w:tcPr>
            <w:tcW w:w="1632" w:type="dxa"/>
            <w:tcBorders>
              <w:left w:val="nil"/>
              <w:right w:val="single" w:sz="4" w:space="0" w:color="auto"/>
            </w:tcBorders>
            <w:shd w:val="clear" w:color="auto" w:fill="auto"/>
            <w:noWrap/>
            <w:vAlign w:val="bottom"/>
          </w:tcPr>
          <w:p w14:paraId="3B300590" w14:textId="5798366C"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$1,112,683</w:t>
            </w:r>
          </w:p>
        </w:tc>
        <w:tc>
          <w:tcPr>
            <w:tcW w:w="1450" w:type="dxa"/>
            <w:tcBorders>
              <w:left w:val="nil"/>
              <w:right w:val="single" w:sz="4" w:space="0" w:color="auto"/>
            </w:tcBorders>
            <w:shd w:val="clear" w:color="auto" w:fill="auto"/>
            <w:noWrap/>
            <w:vAlign w:val="bottom"/>
          </w:tcPr>
          <w:p w14:paraId="3C524885" w14:textId="056CB9CF"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$281,892</w:t>
            </w:r>
          </w:p>
        </w:tc>
        <w:tc>
          <w:tcPr>
            <w:tcW w:w="1593" w:type="dxa"/>
            <w:tcBorders>
              <w:left w:val="nil"/>
              <w:right w:val="double" w:sz="6" w:space="0" w:color="auto"/>
            </w:tcBorders>
            <w:shd w:val="clear" w:color="auto" w:fill="auto"/>
            <w:noWrap/>
            <w:vAlign w:val="bottom"/>
          </w:tcPr>
          <w:p w14:paraId="3BB4DCAD" w14:textId="3720F53E"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$1,394,575</w:t>
            </w:r>
          </w:p>
        </w:tc>
        <w:tc>
          <w:tcPr>
            <w:tcW w:w="1623" w:type="dxa"/>
            <w:tcBorders>
              <w:left w:val="nil"/>
              <w:right w:val="nil"/>
            </w:tcBorders>
            <w:shd w:val="clear" w:color="auto" w:fill="auto"/>
            <w:noWrap/>
            <w:vAlign w:val="bottom"/>
          </w:tcPr>
          <w:p w14:paraId="2482A1D4" w14:textId="066D2A76"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$1,112,683</w:t>
            </w:r>
          </w:p>
        </w:tc>
        <w:tc>
          <w:tcPr>
            <w:tcW w:w="1502" w:type="dxa"/>
            <w:tcBorders>
              <w:left w:val="single" w:sz="4" w:space="0" w:color="auto"/>
              <w:right w:val="single" w:sz="4" w:space="0" w:color="auto"/>
            </w:tcBorders>
            <w:shd w:val="clear" w:color="auto" w:fill="auto"/>
            <w:noWrap/>
            <w:vAlign w:val="bottom"/>
          </w:tcPr>
          <w:p w14:paraId="428718B5" w14:textId="2502A9AA"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$281,892</w:t>
            </w:r>
          </w:p>
        </w:tc>
        <w:tc>
          <w:tcPr>
            <w:tcW w:w="1610" w:type="dxa"/>
            <w:tcBorders>
              <w:left w:val="nil"/>
              <w:right w:val="nil"/>
            </w:tcBorders>
            <w:shd w:val="clear" w:color="auto" w:fill="FFFF00"/>
            <w:noWrap/>
            <w:vAlign w:val="bottom"/>
          </w:tcPr>
          <w:p w14:paraId="53CBB7A9" w14:textId="7233AC75"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$1,394,575</w:t>
            </w:r>
          </w:p>
        </w:tc>
        <w:tc>
          <w:tcPr>
            <w:tcW w:w="1441" w:type="dxa"/>
            <w:tcBorders>
              <w:left w:val="single" w:sz="4" w:space="0" w:color="auto"/>
              <w:right w:val="double" w:sz="6" w:space="0" w:color="auto"/>
            </w:tcBorders>
            <w:shd w:val="clear" w:color="auto" w:fill="auto"/>
            <w:noWrap/>
            <w:vAlign w:val="bottom"/>
          </w:tcPr>
          <w:p w14:paraId="4951BB6A" w14:textId="1E516FB8"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sz w:val="18"/>
                <w:szCs w:val="18"/>
                <w:lang w:val="en-CA" w:eastAsia="en-CA"/>
              </w:rPr>
              <w:t>-</w:t>
            </w:r>
          </w:p>
        </w:tc>
      </w:tr>
      <w:tr w:rsidR="00FD1D4D" w:rsidRPr="003518F7" w14:paraId="79C431EA" w14:textId="77777777" w:rsidTr="00A22107">
        <w:trPr>
          <w:trHeight w:val="390"/>
        </w:trPr>
        <w:tc>
          <w:tcPr>
            <w:tcW w:w="3305" w:type="dxa"/>
            <w:tcBorders>
              <w:left w:val="double" w:sz="6" w:space="0" w:color="auto"/>
              <w:right w:val="single" w:sz="4" w:space="0" w:color="auto"/>
            </w:tcBorders>
            <w:shd w:val="clear" w:color="auto" w:fill="E5DFEC" w:themeFill="accent4" w:themeFillTint="33"/>
            <w:noWrap/>
            <w:vAlign w:val="bottom"/>
          </w:tcPr>
          <w:p w14:paraId="6CCB4104" w14:textId="623AC277" w:rsidR="00914786" w:rsidRPr="00914786" w:rsidRDefault="00914786" w:rsidP="00914786">
            <w:pPr>
              <w:spacing w:after="0" w:line="240" w:lineRule="auto"/>
              <w:rPr>
                <w:rFonts w:ascii="Arial" w:eastAsia="Times New Roman" w:hAnsi="Arial" w:cs="Arial"/>
                <w:bCs/>
                <w:sz w:val="16"/>
                <w:szCs w:val="16"/>
                <w:lang w:val="en-CA" w:eastAsia="en-CA"/>
              </w:rPr>
            </w:pPr>
            <w:r>
              <w:rPr>
                <w:rFonts w:ascii="Arial" w:eastAsia="Times New Roman" w:hAnsi="Arial" w:cs="Arial"/>
                <w:bCs/>
                <w:sz w:val="16"/>
                <w:szCs w:val="16"/>
                <w:lang w:val="en-CA" w:eastAsia="en-CA"/>
              </w:rPr>
              <w:t>Lee Manor</w:t>
            </w:r>
          </w:p>
        </w:tc>
        <w:tc>
          <w:tcPr>
            <w:tcW w:w="1632" w:type="dxa"/>
            <w:tcBorders>
              <w:left w:val="nil"/>
              <w:right w:val="single" w:sz="4" w:space="0" w:color="auto"/>
            </w:tcBorders>
            <w:shd w:val="clear" w:color="auto" w:fill="E5DFEC" w:themeFill="accent4" w:themeFillTint="33"/>
            <w:noWrap/>
            <w:vAlign w:val="bottom"/>
          </w:tcPr>
          <w:p w14:paraId="4C8A293E" w14:textId="35379DBE"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$1,705,882</w:t>
            </w:r>
          </w:p>
        </w:tc>
        <w:tc>
          <w:tcPr>
            <w:tcW w:w="1450" w:type="dxa"/>
            <w:tcBorders>
              <w:left w:val="nil"/>
              <w:right w:val="single" w:sz="4" w:space="0" w:color="auto"/>
            </w:tcBorders>
            <w:shd w:val="clear" w:color="auto" w:fill="E5DFEC" w:themeFill="accent4" w:themeFillTint="33"/>
            <w:noWrap/>
            <w:vAlign w:val="bottom"/>
          </w:tcPr>
          <w:p w14:paraId="6B5D13DA" w14:textId="31AB48D5"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$219,109</w:t>
            </w:r>
          </w:p>
        </w:tc>
        <w:tc>
          <w:tcPr>
            <w:tcW w:w="1593" w:type="dxa"/>
            <w:tcBorders>
              <w:left w:val="nil"/>
              <w:right w:val="double" w:sz="6" w:space="0" w:color="auto"/>
            </w:tcBorders>
            <w:shd w:val="clear" w:color="auto" w:fill="E5DFEC" w:themeFill="accent4" w:themeFillTint="33"/>
            <w:noWrap/>
            <w:vAlign w:val="bottom"/>
          </w:tcPr>
          <w:p w14:paraId="6CCF7459" w14:textId="1315DFCF"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$1,924,991</w:t>
            </w:r>
          </w:p>
        </w:tc>
        <w:tc>
          <w:tcPr>
            <w:tcW w:w="1623" w:type="dxa"/>
            <w:tcBorders>
              <w:left w:val="nil"/>
              <w:right w:val="nil"/>
            </w:tcBorders>
            <w:shd w:val="clear" w:color="auto" w:fill="E5DFEC" w:themeFill="accent4" w:themeFillTint="33"/>
            <w:noWrap/>
            <w:vAlign w:val="bottom"/>
          </w:tcPr>
          <w:p w14:paraId="6DAF7895" w14:textId="4937C62A"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$1,705,882</w:t>
            </w:r>
          </w:p>
        </w:tc>
        <w:tc>
          <w:tcPr>
            <w:tcW w:w="1502" w:type="dxa"/>
            <w:tcBorders>
              <w:left w:val="single" w:sz="4" w:space="0" w:color="auto"/>
              <w:right w:val="single" w:sz="4" w:space="0" w:color="auto"/>
            </w:tcBorders>
            <w:shd w:val="clear" w:color="auto" w:fill="E5DFEC" w:themeFill="accent4" w:themeFillTint="33"/>
            <w:noWrap/>
            <w:vAlign w:val="bottom"/>
          </w:tcPr>
          <w:p w14:paraId="7FB1EEE0" w14:textId="7BBA1B69"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$219,109</w:t>
            </w:r>
          </w:p>
        </w:tc>
        <w:tc>
          <w:tcPr>
            <w:tcW w:w="1610" w:type="dxa"/>
            <w:tcBorders>
              <w:left w:val="nil"/>
              <w:right w:val="nil"/>
            </w:tcBorders>
            <w:shd w:val="clear" w:color="auto" w:fill="FFFF00"/>
            <w:noWrap/>
            <w:vAlign w:val="bottom"/>
          </w:tcPr>
          <w:p w14:paraId="6826063A" w14:textId="2DBA8966"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$1,924,991</w:t>
            </w:r>
          </w:p>
        </w:tc>
        <w:tc>
          <w:tcPr>
            <w:tcW w:w="1441" w:type="dxa"/>
            <w:tcBorders>
              <w:left w:val="single" w:sz="4" w:space="0" w:color="auto"/>
              <w:right w:val="double" w:sz="6" w:space="0" w:color="auto"/>
            </w:tcBorders>
            <w:shd w:val="clear" w:color="auto" w:fill="E5DFEC" w:themeFill="accent4" w:themeFillTint="33"/>
            <w:noWrap/>
            <w:vAlign w:val="bottom"/>
          </w:tcPr>
          <w:p w14:paraId="15C9CCD8" w14:textId="6835EA70"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w:t>
            </w:r>
          </w:p>
        </w:tc>
      </w:tr>
      <w:tr w:rsidR="00FD1D4D" w:rsidRPr="003518F7" w14:paraId="09FCED4A" w14:textId="77777777" w:rsidTr="00A22107">
        <w:trPr>
          <w:trHeight w:val="390"/>
        </w:trPr>
        <w:tc>
          <w:tcPr>
            <w:tcW w:w="3305" w:type="dxa"/>
            <w:tcBorders>
              <w:left w:val="double" w:sz="6" w:space="0" w:color="auto"/>
              <w:right w:val="single" w:sz="4" w:space="0" w:color="auto"/>
            </w:tcBorders>
            <w:shd w:val="clear" w:color="auto" w:fill="auto"/>
            <w:noWrap/>
            <w:vAlign w:val="bottom"/>
          </w:tcPr>
          <w:p w14:paraId="21BC361E" w14:textId="0FB30A75" w:rsidR="00914786" w:rsidRPr="00914786" w:rsidRDefault="00914786" w:rsidP="00914786">
            <w:pPr>
              <w:spacing w:after="0" w:line="240" w:lineRule="auto"/>
              <w:rPr>
                <w:rFonts w:ascii="Arial" w:eastAsia="Times New Roman" w:hAnsi="Arial" w:cs="Arial"/>
                <w:bCs/>
                <w:sz w:val="16"/>
                <w:szCs w:val="16"/>
                <w:lang w:val="en-CA" w:eastAsia="en-CA"/>
              </w:rPr>
            </w:pPr>
            <w:r>
              <w:rPr>
                <w:rFonts w:ascii="Arial" w:eastAsia="Times New Roman" w:hAnsi="Arial" w:cs="Arial"/>
                <w:bCs/>
                <w:sz w:val="16"/>
                <w:szCs w:val="16"/>
                <w:lang w:val="en-CA" w:eastAsia="en-CA"/>
              </w:rPr>
              <w:t>Rockwood Terrace</w:t>
            </w:r>
          </w:p>
        </w:tc>
        <w:tc>
          <w:tcPr>
            <w:tcW w:w="1632" w:type="dxa"/>
            <w:tcBorders>
              <w:left w:val="nil"/>
              <w:right w:val="single" w:sz="4" w:space="0" w:color="auto"/>
            </w:tcBorders>
            <w:shd w:val="clear" w:color="auto" w:fill="auto"/>
            <w:noWrap/>
            <w:vAlign w:val="bottom"/>
          </w:tcPr>
          <w:p w14:paraId="4C74D924" w14:textId="776FC977"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$1,269,061</w:t>
            </w:r>
          </w:p>
        </w:tc>
        <w:tc>
          <w:tcPr>
            <w:tcW w:w="1450" w:type="dxa"/>
            <w:tcBorders>
              <w:left w:val="nil"/>
              <w:right w:val="single" w:sz="4" w:space="0" w:color="auto"/>
            </w:tcBorders>
            <w:shd w:val="clear" w:color="auto" w:fill="auto"/>
            <w:noWrap/>
            <w:vAlign w:val="bottom"/>
          </w:tcPr>
          <w:p w14:paraId="39BB156B" w14:textId="1690C0F6"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$320,009</w:t>
            </w:r>
          </w:p>
        </w:tc>
        <w:tc>
          <w:tcPr>
            <w:tcW w:w="1593" w:type="dxa"/>
            <w:tcBorders>
              <w:left w:val="nil"/>
              <w:right w:val="double" w:sz="6" w:space="0" w:color="auto"/>
            </w:tcBorders>
            <w:shd w:val="clear" w:color="auto" w:fill="auto"/>
            <w:noWrap/>
            <w:vAlign w:val="bottom"/>
          </w:tcPr>
          <w:p w14:paraId="59316D75" w14:textId="4A47520B"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$1,589,070</w:t>
            </w:r>
          </w:p>
        </w:tc>
        <w:tc>
          <w:tcPr>
            <w:tcW w:w="1623" w:type="dxa"/>
            <w:tcBorders>
              <w:left w:val="nil"/>
              <w:right w:val="nil"/>
            </w:tcBorders>
            <w:shd w:val="clear" w:color="auto" w:fill="auto"/>
            <w:noWrap/>
            <w:vAlign w:val="bottom"/>
          </w:tcPr>
          <w:p w14:paraId="5840F533" w14:textId="3899EEDC" w:rsidR="00914786" w:rsidRPr="00FD1D4D" w:rsidRDefault="00914786" w:rsidP="00FD1D4D">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$1,2</w:t>
            </w:r>
            <w:r w:rsidR="00FD1D4D" w:rsidRPr="00FD1D4D">
              <w:rPr>
                <w:rFonts w:ascii="Arial" w:eastAsia="Times New Roman" w:hAnsi="Arial" w:cs="Arial"/>
                <w:b/>
                <w:bCs/>
                <w:sz w:val="18"/>
                <w:szCs w:val="18"/>
                <w:lang w:val="en-CA" w:eastAsia="en-CA"/>
              </w:rPr>
              <w:t>9</w:t>
            </w:r>
            <w:r w:rsidRPr="00FD1D4D">
              <w:rPr>
                <w:rFonts w:ascii="Arial" w:eastAsia="Times New Roman" w:hAnsi="Arial" w:cs="Arial"/>
                <w:b/>
                <w:bCs/>
                <w:sz w:val="18"/>
                <w:szCs w:val="18"/>
                <w:lang w:val="en-CA" w:eastAsia="en-CA"/>
              </w:rPr>
              <w:t>9,061</w:t>
            </w:r>
          </w:p>
        </w:tc>
        <w:tc>
          <w:tcPr>
            <w:tcW w:w="1502" w:type="dxa"/>
            <w:tcBorders>
              <w:left w:val="single" w:sz="4" w:space="0" w:color="auto"/>
              <w:right w:val="single" w:sz="4" w:space="0" w:color="auto"/>
            </w:tcBorders>
            <w:shd w:val="clear" w:color="auto" w:fill="auto"/>
            <w:noWrap/>
            <w:vAlign w:val="bottom"/>
          </w:tcPr>
          <w:p w14:paraId="4F0B7B3F" w14:textId="0CD441C9" w:rsidR="00914786" w:rsidRPr="00FD1D4D" w:rsidRDefault="00914786" w:rsidP="00FD1D4D">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w:t>
            </w:r>
            <w:r w:rsidR="00FD1D4D" w:rsidRPr="00FD1D4D">
              <w:rPr>
                <w:rFonts w:ascii="Arial" w:eastAsia="Times New Roman" w:hAnsi="Arial" w:cs="Arial"/>
                <w:b/>
                <w:bCs/>
                <w:sz w:val="18"/>
                <w:szCs w:val="18"/>
                <w:lang w:val="en-CA" w:eastAsia="en-CA"/>
              </w:rPr>
              <w:t>290</w:t>
            </w:r>
            <w:r w:rsidRPr="00FD1D4D">
              <w:rPr>
                <w:rFonts w:ascii="Arial" w:eastAsia="Times New Roman" w:hAnsi="Arial" w:cs="Arial"/>
                <w:b/>
                <w:bCs/>
                <w:sz w:val="18"/>
                <w:szCs w:val="18"/>
                <w:lang w:val="en-CA" w:eastAsia="en-CA"/>
              </w:rPr>
              <w:t>,009</w:t>
            </w:r>
          </w:p>
        </w:tc>
        <w:tc>
          <w:tcPr>
            <w:tcW w:w="1610" w:type="dxa"/>
            <w:tcBorders>
              <w:left w:val="nil"/>
              <w:right w:val="nil"/>
            </w:tcBorders>
            <w:shd w:val="clear" w:color="auto" w:fill="FFFF00"/>
            <w:noWrap/>
            <w:vAlign w:val="bottom"/>
          </w:tcPr>
          <w:p w14:paraId="0683F1F0" w14:textId="7787930F"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$1,589,070</w:t>
            </w:r>
          </w:p>
        </w:tc>
        <w:tc>
          <w:tcPr>
            <w:tcW w:w="1441" w:type="dxa"/>
            <w:tcBorders>
              <w:left w:val="single" w:sz="4" w:space="0" w:color="auto"/>
              <w:right w:val="double" w:sz="6" w:space="0" w:color="auto"/>
            </w:tcBorders>
            <w:shd w:val="clear" w:color="auto" w:fill="auto"/>
            <w:noWrap/>
            <w:vAlign w:val="bottom"/>
          </w:tcPr>
          <w:p w14:paraId="0EE533B2" w14:textId="2721ACF3"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w:t>
            </w:r>
          </w:p>
        </w:tc>
      </w:tr>
      <w:tr w:rsidR="00FD1D4D" w:rsidRPr="003518F7" w14:paraId="6E42B1FC" w14:textId="77777777" w:rsidTr="00A22107">
        <w:trPr>
          <w:trHeight w:val="390"/>
        </w:trPr>
        <w:tc>
          <w:tcPr>
            <w:tcW w:w="3305" w:type="dxa"/>
            <w:tcBorders>
              <w:left w:val="double" w:sz="6" w:space="0" w:color="auto"/>
              <w:bottom w:val="single" w:sz="4" w:space="0" w:color="auto"/>
              <w:right w:val="single" w:sz="4" w:space="0" w:color="auto"/>
            </w:tcBorders>
            <w:shd w:val="clear" w:color="auto" w:fill="E5DFEC" w:themeFill="accent4" w:themeFillTint="33"/>
            <w:noWrap/>
            <w:vAlign w:val="bottom"/>
          </w:tcPr>
          <w:p w14:paraId="4919F913" w14:textId="62A4F25C" w:rsidR="00914786" w:rsidRPr="00914786" w:rsidRDefault="00914786" w:rsidP="00914786">
            <w:pPr>
              <w:spacing w:after="0" w:line="240" w:lineRule="auto"/>
              <w:rPr>
                <w:rFonts w:ascii="Arial" w:eastAsia="Times New Roman" w:hAnsi="Arial" w:cs="Arial"/>
                <w:bCs/>
                <w:sz w:val="16"/>
                <w:szCs w:val="16"/>
                <w:lang w:val="en-CA" w:eastAsia="en-CA"/>
              </w:rPr>
            </w:pPr>
            <w:r>
              <w:rPr>
                <w:rFonts w:ascii="Arial" w:eastAsia="Times New Roman" w:hAnsi="Arial" w:cs="Arial"/>
                <w:bCs/>
                <w:sz w:val="16"/>
                <w:szCs w:val="16"/>
                <w:lang w:val="en-CA" w:eastAsia="en-CA"/>
              </w:rPr>
              <w:t>Long Term Care Redevelopment</w:t>
            </w:r>
          </w:p>
        </w:tc>
        <w:tc>
          <w:tcPr>
            <w:tcW w:w="1632" w:type="dxa"/>
            <w:tcBorders>
              <w:left w:val="nil"/>
              <w:bottom w:val="single" w:sz="4" w:space="0" w:color="auto"/>
              <w:right w:val="single" w:sz="4" w:space="0" w:color="auto"/>
            </w:tcBorders>
            <w:shd w:val="clear" w:color="auto" w:fill="E5DFEC" w:themeFill="accent4" w:themeFillTint="33"/>
            <w:noWrap/>
            <w:vAlign w:val="bottom"/>
          </w:tcPr>
          <w:p w14:paraId="04751C0E" w14:textId="77777777" w:rsidR="00914786" w:rsidRPr="00FD1D4D" w:rsidRDefault="00914786" w:rsidP="00DA698C">
            <w:pPr>
              <w:spacing w:after="0" w:line="240" w:lineRule="auto"/>
              <w:jc w:val="right"/>
              <w:rPr>
                <w:rFonts w:ascii="Arial" w:eastAsia="Times New Roman" w:hAnsi="Arial" w:cs="Arial"/>
                <w:b/>
                <w:bCs/>
                <w:sz w:val="18"/>
                <w:szCs w:val="18"/>
                <w:lang w:val="en-CA" w:eastAsia="en-CA"/>
              </w:rPr>
            </w:pPr>
          </w:p>
        </w:tc>
        <w:tc>
          <w:tcPr>
            <w:tcW w:w="1450" w:type="dxa"/>
            <w:tcBorders>
              <w:left w:val="nil"/>
              <w:bottom w:val="single" w:sz="4" w:space="0" w:color="auto"/>
              <w:right w:val="single" w:sz="4" w:space="0" w:color="auto"/>
            </w:tcBorders>
            <w:shd w:val="clear" w:color="auto" w:fill="E5DFEC" w:themeFill="accent4" w:themeFillTint="33"/>
            <w:noWrap/>
            <w:vAlign w:val="bottom"/>
          </w:tcPr>
          <w:p w14:paraId="1BC209DF" w14:textId="51F49B8D"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$1,361,010</w:t>
            </w:r>
          </w:p>
        </w:tc>
        <w:tc>
          <w:tcPr>
            <w:tcW w:w="1593" w:type="dxa"/>
            <w:tcBorders>
              <w:left w:val="nil"/>
              <w:bottom w:val="single" w:sz="4" w:space="0" w:color="auto"/>
              <w:right w:val="double" w:sz="6" w:space="0" w:color="auto"/>
            </w:tcBorders>
            <w:shd w:val="clear" w:color="auto" w:fill="E5DFEC" w:themeFill="accent4" w:themeFillTint="33"/>
            <w:noWrap/>
            <w:vAlign w:val="bottom"/>
          </w:tcPr>
          <w:p w14:paraId="7E01801B" w14:textId="30004FAF" w:rsidR="00914786" w:rsidRPr="00FD1D4D" w:rsidRDefault="00914786"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$1,361,010</w:t>
            </w:r>
          </w:p>
        </w:tc>
        <w:tc>
          <w:tcPr>
            <w:tcW w:w="1623" w:type="dxa"/>
            <w:tcBorders>
              <w:left w:val="nil"/>
              <w:bottom w:val="single" w:sz="4" w:space="0" w:color="auto"/>
              <w:right w:val="nil"/>
            </w:tcBorders>
            <w:shd w:val="clear" w:color="auto" w:fill="E5DFEC" w:themeFill="accent4" w:themeFillTint="33"/>
            <w:noWrap/>
            <w:vAlign w:val="bottom"/>
          </w:tcPr>
          <w:p w14:paraId="1A9C92AF" w14:textId="77777777" w:rsidR="00914786" w:rsidRPr="00FD1D4D" w:rsidRDefault="00914786" w:rsidP="00DA698C">
            <w:pPr>
              <w:spacing w:after="0" w:line="240" w:lineRule="auto"/>
              <w:jc w:val="right"/>
              <w:rPr>
                <w:rFonts w:ascii="Arial" w:eastAsia="Times New Roman" w:hAnsi="Arial" w:cs="Arial"/>
                <w:b/>
                <w:bCs/>
                <w:sz w:val="18"/>
                <w:szCs w:val="18"/>
                <w:lang w:val="en-CA" w:eastAsia="en-CA"/>
              </w:rPr>
            </w:pPr>
          </w:p>
        </w:tc>
        <w:tc>
          <w:tcPr>
            <w:tcW w:w="1502" w:type="dxa"/>
            <w:tcBorders>
              <w:left w:val="single" w:sz="4" w:space="0" w:color="auto"/>
              <w:bottom w:val="single" w:sz="4" w:space="0" w:color="auto"/>
              <w:right w:val="single" w:sz="4" w:space="0" w:color="auto"/>
            </w:tcBorders>
            <w:shd w:val="clear" w:color="auto" w:fill="E5DFEC" w:themeFill="accent4" w:themeFillTint="33"/>
            <w:noWrap/>
            <w:vAlign w:val="bottom"/>
          </w:tcPr>
          <w:p w14:paraId="03B3F541" w14:textId="4296AD1F"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$1,361,010</w:t>
            </w:r>
          </w:p>
        </w:tc>
        <w:tc>
          <w:tcPr>
            <w:tcW w:w="1610" w:type="dxa"/>
            <w:tcBorders>
              <w:left w:val="nil"/>
              <w:bottom w:val="single" w:sz="4" w:space="0" w:color="auto"/>
              <w:right w:val="nil"/>
            </w:tcBorders>
            <w:shd w:val="clear" w:color="auto" w:fill="FFFF00"/>
            <w:noWrap/>
            <w:vAlign w:val="bottom"/>
          </w:tcPr>
          <w:p w14:paraId="29D48280" w14:textId="297C4E70"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$1,361,010</w:t>
            </w:r>
          </w:p>
        </w:tc>
        <w:tc>
          <w:tcPr>
            <w:tcW w:w="1441" w:type="dxa"/>
            <w:tcBorders>
              <w:left w:val="single" w:sz="4" w:space="0" w:color="auto"/>
              <w:bottom w:val="single" w:sz="4" w:space="0" w:color="auto"/>
              <w:right w:val="double" w:sz="6" w:space="0" w:color="auto"/>
            </w:tcBorders>
            <w:shd w:val="clear" w:color="auto" w:fill="E5DFEC" w:themeFill="accent4" w:themeFillTint="33"/>
            <w:noWrap/>
            <w:vAlign w:val="bottom"/>
          </w:tcPr>
          <w:p w14:paraId="589F31B4" w14:textId="20D9DFCD"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w:t>
            </w:r>
          </w:p>
        </w:tc>
      </w:tr>
      <w:tr w:rsidR="00FD1D4D" w:rsidRPr="003518F7" w14:paraId="2791D66A" w14:textId="77777777" w:rsidTr="00A22107">
        <w:trPr>
          <w:trHeight w:val="314"/>
        </w:trPr>
        <w:tc>
          <w:tcPr>
            <w:tcW w:w="330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6A152C45" w14:textId="577EFF39" w:rsidR="00914786" w:rsidRPr="00914786" w:rsidRDefault="00914786" w:rsidP="00914786">
            <w:pPr>
              <w:spacing w:after="0" w:line="240" w:lineRule="auto"/>
              <w:jc w:val="right"/>
              <w:rPr>
                <w:rFonts w:ascii="Arial" w:eastAsia="Times New Roman" w:hAnsi="Arial" w:cs="Arial"/>
                <w:b/>
                <w:bCs/>
                <w:sz w:val="16"/>
                <w:szCs w:val="16"/>
                <w:lang w:val="en-CA" w:eastAsia="en-CA"/>
              </w:rPr>
            </w:pPr>
            <w:r>
              <w:rPr>
                <w:rFonts w:ascii="Arial" w:eastAsia="Times New Roman" w:hAnsi="Arial" w:cs="Arial"/>
                <w:b/>
                <w:bCs/>
                <w:sz w:val="16"/>
                <w:szCs w:val="16"/>
                <w:lang w:val="en-CA" w:eastAsia="en-CA"/>
              </w:rPr>
              <w:t>Sub Total</w:t>
            </w:r>
          </w:p>
        </w:tc>
        <w:tc>
          <w:tcPr>
            <w:tcW w:w="1632" w:type="dxa"/>
            <w:tcBorders>
              <w:top w:val="single" w:sz="4" w:space="0" w:color="auto"/>
              <w:left w:val="nil"/>
              <w:bottom w:val="single" w:sz="4" w:space="0" w:color="auto"/>
              <w:right w:val="single" w:sz="4" w:space="0" w:color="auto"/>
            </w:tcBorders>
            <w:shd w:val="clear" w:color="auto" w:fill="auto"/>
            <w:noWrap/>
            <w:vAlign w:val="bottom"/>
          </w:tcPr>
          <w:p w14:paraId="49503047" w14:textId="616B8F64"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$4,087,626</w:t>
            </w:r>
          </w:p>
        </w:tc>
        <w:tc>
          <w:tcPr>
            <w:tcW w:w="1450" w:type="dxa"/>
            <w:tcBorders>
              <w:top w:val="single" w:sz="4" w:space="0" w:color="auto"/>
              <w:left w:val="nil"/>
              <w:bottom w:val="single" w:sz="4" w:space="0" w:color="auto"/>
              <w:right w:val="single" w:sz="4" w:space="0" w:color="auto"/>
            </w:tcBorders>
            <w:shd w:val="clear" w:color="auto" w:fill="auto"/>
            <w:noWrap/>
            <w:vAlign w:val="bottom"/>
          </w:tcPr>
          <w:p w14:paraId="2458EC23" w14:textId="7668D9F3"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$2,182,020</w:t>
            </w:r>
          </w:p>
        </w:tc>
        <w:tc>
          <w:tcPr>
            <w:tcW w:w="1593" w:type="dxa"/>
            <w:tcBorders>
              <w:top w:val="single" w:sz="4" w:space="0" w:color="auto"/>
              <w:left w:val="nil"/>
              <w:bottom w:val="single" w:sz="4" w:space="0" w:color="auto"/>
              <w:right w:val="double" w:sz="6" w:space="0" w:color="auto"/>
            </w:tcBorders>
            <w:shd w:val="clear" w:color="auto" w:fill="auto"/>
            <w:noWrap/>
            <w:vAlign w:val="bottom"/>
          </w:tcPr>
          <w:p w14:paraId="0267B41D" w14:textId="2F7E2B53"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$6,269,646</w:t>
            </w:r>
          </w:p>
        </w:tc>
        <w:tc>
          <w:tcPr>
            <w:tcW w:w="1623" w:type="dxa"/>
            <w:tcBorders>
              <w:top w:val="single" w:sz="4" w:space="0" w:color="auto"/>
              <w:left w:val="nil"/>
              <w:bottom w:val="single" w:sz="4" w:space="0" w:color="auto"/>
              <w:right w:val="nil"/>
            </w:tcBorders>
            <w:shd w:val="clear" w:color="auto" w:fill="auto"/>
            <w:noWrap/>
            <w:vAlign w:val="bottom"/>
          </w:tcPr>
          <w:p w14:paraId="5F757541" w14:textId="45EC830D"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$4,117,626</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02BB6" w14:textId="1D6C6B0F"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$2,152,020</w:t>
            </w:r>
          </w:p>
        </w:tc>
        <w:tc>
          <w:tcPr>
            <w:tcW w:w="1610" w:type="dxa"/>
            <w:tcBorders>
              <w:top w:val="single" w:sz="4" w:space="0" w:color="auto"/>
              <w:left w:val="nil"/>
              <w:bottom w:val="single" w:sz="4" w:space="0" w:color="auto"/>
              <w:right w:val="nil"/>
            </w:tcBorders>
            <w:shd w:val="clear" w:color="auto" w:fill="FFFF00"/>
            <w:noWrap/>
            <w:vAlign w:val="bottom"/>
          </w:tcPr>
          <w:p w14:paraId="4539C194" w14:textId="6353D00D"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$6,269,646</w:t>
            </w:r>
          </w:p>
        </w:tc>
        <w:tc>
          <w:tcPr>
            <w:tcW w:w="1441" w:type="dxa"/>
            <w:tcBorders>
              <w:top w:val="single" w:sz="4" w:space="0" w:color="auto"/>
              <w:left w:val="single" w:sz="4" w:space="0" w:color="auto"/>
              <w:bottom w:val="single" w:sz="4" w:space="0" w:color="auto"/>
              <w:right w:val="double" w:sz="6" w:space="0" w:color="auto"/>
            </w:tcBorders>
            <w:shd w:val="clear" w:color="auto" w:fill="auto"/>
            <w:noWrap/>
            <w:vAlign w:val="bottom"/>
          </w:tcPr>
          <w:p w14:paraId="53C42A26" w14:textId="21616601" w:rsidR="00914786" w:rsidRPr="00FD1D4D" w:rsidRDefault="00FD1D4D" w:rsidP="00DA698C">
            <w:pPr>
              <w:spacing w:after="0" w:line="240" w:lineRule="auto"/>
              <w:jc w:val="right"/>
              <w:rPr>
                <w:rFonts w:ascii="Arial" w:eastAsia="Times New Roman" w:hAnsi="Arial" w:cs="Arial"/>
                <w:b/>
                <w:bCs/>
                <w:sz w:val="18"/>
                <w:szCs w:val="18"/>
                <w:lang w:val="en-CA" w:eastAsia="en-CA"/>
              </w:rPr>
            </w:pPr>
            <w:r w:rsidRPr="00FD1D4D">
              <w:rPr>
                <w:rFonts w:ascii="Arial" w:eastAsia="Times New Roman" w:hAnsi="Arial" w:cs="Arial"/>
                <w:b/>
                <w:bCs/>
                <w:sz w:val="18"/>
                <w:szCs w:val="18"/>
                <w:lang w:val="en-CA" w:eastAsia="en-CA"/>
              </w:rPr>
              <w:t>-</w:t>
            </w:r>
          </w:p>
        </w:tc>
      </w:tr>
      <w:tr w:rsidR="00FD1D4D" w:rsidRPr="00FB7931" w14:paraId="38DE3B46" w14:textId="77777777" w:rsidTr="00FD1D4D">
        <w:trPr>
          <w:trHeight w:val="585"/>
        </w:trPr>
        <w:tc>
          <w:tcPr>
            <w:tcW w:w="3305" w:type="dxa"/>
            <w:tcBorders>
              <w:top w:val="nil"/>
              <w:left w:val="double" w:sz="6" w:space="0" w:color="auto"/>
              <w:bottom w:val="double" w:sz="6" w:space="0" w:color="auto"/>
              <w:right w:val="single" w:sz="4" w:space="0" w:color="auto"/>
            </w:tcBorders>
            <w:shd w:val="clear" w:color="auto" w:fill="96005F"/>
            <w:vAlign w:val="bottom"/>
            <w:hideMark/>
          </w:tcPr>
          <w:p w14:paraId="4C7AAFAA" w14:textId="7ADB12BF" w:rsidR="00FD1D4D" w:rsidRPr="003518F7" w:rsidRDefault="00FD1D4D" w:rsidP="00FD1D4D">
            <w:pPr>
              <w:spacing w:after="0" w:line="240" w:lineRule="auto"/>
              <w:rPr>
                <w:rFonts w:ascii="Arial" w:eastAsia="Times New Roman" w:hAnsi="Arial" w:cs="Arial"/>
                <w:b/>
                <w:bCs/>
                <w:color w:val="FFFFFF" w:themeColor="background1"/>
                <w:sz w:val="20"/>
                <w:szCs w:val="16"/>
                <w:lang w:val="en-CA" w:eastAsia="en-CA"/>
              </w:rPr>
            </w:pPr>
            <w:r w:rsidRPr="003518F7">
              <w:rPr>
                <w:rFonts w:ascii="Arial" w:eastAsia="Times New Roman" w:hAnsi="Arial" w:cs="Arial"/>
                <w:b/>
                <w:bCs/>
                <w:color w:val="FFFFFF" w:themeColor="background1"/>
                <w:sz w:val="20"/>
                <w:szCs w:val="16"/>
                <w:lang w:val="en-CA" w:eastAsia="en-CA"/>
              </w:rPr>
              <w:t xml:space="preserve">Total </w:t>
            </w:r>
            <w:r>
              <w:rPr>
                <w:rFonts w:ascii="Arial" w:eastAsia="Times New Roman" w:hAnsi="Arial" w:cs="Arial"/>
                <w:b/>
                <w:bCs/>
                <w:color w:val="FFFFFF" w:themeColor="background1"/>
                <w:sz w:val="20"/>
                <w:szCs w:val="16"/>
                <w:lang w:val="en-CA" w:eastAsia="en-CA"/>
              </w:rPr>
              <w:t>Social Services, Housing and Long Term Care</w:t>
            </w:r>
          </w:p>
        </w:tc>
        <w:tc>
          <w:tcPr>
            <w:tcW w:w="1632" w:type="dxa"/>
            <w:tcBorders>
              <w:top w:val="nil"/>
              <w:left w:val="nil"/>
              <w:bottom w:val="double" w:sz="6" w:space="0" w:color="auto"/>
              <w:right w:val="single" w:sz="4" w:space="0" w:color="auto"/>
            </w:tcBorders>
            <w:shd w:val="clear" w:color="auto" w:fill="96005F"/>
            <w:noWrap/>
            <w:vAlign w:val="bottom"/>
          </w:tcPr>
          <w:p w14:paraId="19B1F9C8" w14:textId="57CD36EA" w:rsidR="00FD1D4D" w:rsidRPr="00FB7931" w:rsidRDefault="00FD1D4D" w:rsidP="00FD1D4D">
            <w:pPr>
              <w:spacing w:after="0" w:line="240" w:lineRule="auto"/>
              <w:jc w:val="right"/>
              <w:rPr>
                <w:rFonts w:ascii="Arial" w:eastAsia="Times New Roman" w:hAnsi="Arial" w:cs="Arial"/>
                <w:b/>
                <w:bCs/>
                <w:color w:val="FFFFFF" w:themeColor="background1"/>
                <w:sz w:val="20"/>
                <w:szCs w:val="18"/>
                <w:lang w:val="en-CA" w:eastAsia="en-CA"/>
              </w:rPr>
            </w:pPr>
            <w:r w:rsidRPr="00FB7931">
              <w:rPr>
                <w:rFonts w:ascii="Arial" w:eastAsia="Times New Roman" w:hAnsi="Arial" w:cs="Arial"/>
                <w:b/>
                <w:bCs/>
                <w:color w:val="FFFFFF" w:themeColor="background1"/>
                <w:sz w:val="20"/>
                <w:szCs w:val="18"/>
                <w:lang w:val="en-CA" w:eastAsia="en-CA"/>
              </w:rPr>
              <w:t>$</w:t>
            </w:r>
            <w:r>
              <w:rPr>
                <w:rFonts w:ascii="Arial" w:eastAsia="Times New Roman" w:hAnsi="Arial" w:cs="Arial"/>
                <w:b/>
                <w:bCs/>
                <w:color w:val="FFFFFF" w:themeColor="background1"/>
                <w:sz w:val="20"/>
                <w:szCs w:val="18"/>
                <w:lang w:val="en-CA" w:eastAsia="en-CA"/>
              </w:rPr>
              <w:t>13,619,855</w:t>
            </w:r>
          </w:p>
        </w:tc>
        <w:tc>
          <w:tcPr>
            <w:tcW w:w="1450" w:type="dxa"/>
            <w:tcBorders>
              <w:top w:val="nil"/>
              <w:left w:val="nil"/>
              <w:bottom w:val="double" w:sz="6" w:space="0" w:color="auto"/>
              <w:right w:val="single" w:sz="4" w:space="0" w:color="auto"/>
            </w:tcBorders>
            <w:shd w:val="clear" w:color="auto" w:fill="96005F"/>
            <w:noWrap/>
            <w:vAlign w:val="bottom"/>
          </w:tcPr>
          <w:p w14:paraId="5BC82C25" w14:textId="07AD8E26" w:rsidR="00FD1D4D" w:rsidRPr="00FB7931" w:rsidRDefault="00BF57BD" w:rsidP="00FD1D4D">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$3,568,624</w:t>
            </w:r>
          </w:p>
        </w:tc>
        <w:tc>
          <w:tcPr>
            <w:tcW w:w="1593" w:type="dxa"/>
            <w:tcBorders>
              <w:top w:val="nil"/>
              <w:left w:val="nil"/>
              <w:bottom w:val="double" w:sz="6" w:space="0" w:color="auto"/>
              <w:right w:val="double" w:sz="6" w:space="0" w:color="auto"/>
            </w:tcBorders>
            <w:shd w:val="clear" w:color="auto" w:fill="96005F"/>
            <w:noWrap/>
            <w:vAlign w:val="bottom"/>
          </w:tcPr>
          <w:p w14:paraId="29527404" w14:textId="7D743F31" w:rsidR="00FD1D4D" w:rsidRPr="00FB7931" w:rsidRDefault="00BF57BD" w:rsidP="00FD1D4D">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$17,188,479</w:t>
            </w:r>
          </w:p>
        </w:tc>
        <w:tc>
          <w:tcPr>
            <w:tcW w:w="1623" w:type="dxa"/>
            <w:tcBorders>
              <w:top w:val="nil"/>
              <w:left w:val="nil"/>
              <w:bottom w:val="double" w:sz="6" w:space="0" w:color="auto"/>
              <w:right w:val="nil"/>
            </w:tcBorders>
            <w:shd w:val="clear" w:color="auto" w:fill="96005F"/>
            <w:noWrap/>
            <w:vAlign w:val="bottom"/>
          </w:tcPr>
          <w:p w14:paraId="5B39787F" w14:textId="3814761F" w:rsidR="00FD1D4D" w:rsidRPr="00FB7931" w:rsidRDefault="00F25EC9" w:rsidP="006237A0">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$13,4</w:t>
            </w:r>
            <w:r w:rsidR="006237A0">
              <w:rPr>
                <w:rFonts w:ascii="Arial" w:eastAsia="Times New Roman" w:hAnsi="Arial" w:cs="Arial"/>
                <w:b/>
                <w:bCs/>
                <w:color w:val="FFFFFF" w:themeColor="background1"/>
                <w:sz w:val="20"/>
                <w:szCs w:val="18"/>
                <w:lang w:val="en-CA" w:eastAsia="en-CA"/>
              </w:rPr>
              <w:t>4</w:t>
            </w:r>
            <w:r>
              <w:rPr>
                <w:rFonts w:ascii="Arial" w:eastAsia="Times New Roman" w:hAnsi="Arial" w:cs="Arial"/>
                <w:b/>
                <w:bCs/>
                <w:color w:val="FFFFFF" w:themeColor="background1"/>
                <w:sz w:val="20"/>
                <w:szCs w:val="18"/>
                <w:lang w:val="en-CA" w:eastAsia="en-CA"/>
              </w:rPr>
              <w:t>3,7</w:t>
            </w:r>
            <w:r w:rsidR="00BF57BD">
              <w:rPr>
                <w:rFonts w:ascii="Arial" w:eastAsia="Times New Roman" w:hAnsi="Arial" w:cs="Arial"/>
                <w:b/>
                <w:bCs/>
                <w:color w:val="FFFFFF" w:themeColor="background1"/>
                <w:sz w:val="20"/>
                <w:szCs w:val="18"/>
                <w:lang w:val="en-CA" w:eastAsia="en-CA"/>
              </w:rPr>
              <w:t>83</w:t>
            </w:r>
          </w:p>
        </w:tc>
        <w:tc>
          <w:tcPr>
            <w:tcW w:w="1502" w:type="dxa"/>
            <w:tcBorders>
              <w:top w:val="nil"/>
              <w:left w:val="single" w:sz="4" w:space="0" w:color="auto"/>
              <w:bottom w:val="double" w:sz="6" w:space="0" w:color="auto"/>
              <w:right w:val="single" w:sz="4" w:space="0" w:color="auto"/>
            </w:tcBorders>
            <w:shd w:val="clear" w:color="auto" w:fill="96005F"/>
            <w:noWrap/>
            <w:vAlign w:val="bottom"/>
          </w:tcPr>
          <w:p w14:paraId="46D07F12" w14:textId="34B9D409" w:rsidR="00FD1D4D" w:rsidRPr="00FB7931" w:rsidRDefault="00F25EC9" w:rsidP="006237A0">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$3,5</w:t>
            </w:r>
            <w:r w:rsidR="006237A0">
              <w:rPr>
                <w:rFonts w:ascii="Arial" w:eastAsia="Times New Roman" w:hAnsi="Arial" w:cs="Arial"/>
                <w:b/>
                <w:bCs/>
                <w:color w:val="FFFFFF" w:themeColor="background1"/>
                <w:sz w:val="20"/>
                <w:szCs w:val="18"/>
                <w:lang w:val="en-CA" w:eastAsia="en-CA"/>
              </w:rPr>
              <w:t>6</w:t>
            </w:r>
            <w:r w:rsidR="00BF57BD">
              <w:rPr>
                <w:rFonts w:ascii="Arial" w:eastAsia="Times New Roman" w:hAnsi="Arial" w:cs="Arial"/>
                <w:b/>
                <w:bCs/>
                <w:color w:val="FFFFFF" w:themeColor="background1"/>
                <w:sz w:val="20"/>
                <w:szCs w:val="18"/>
                <w:lang w:val="en-CA" w:eastAsia="en-CA"/>
              </w:rPr>
              <w:t>5,870</w:t>
            </w:r>
          </w:p>
        </w:tc>
        <w:tc>
          <w:tcPr>
            <w:tcW w:w="1610" w:type="dxa"/>
            <w:tcBorders>
              <w:top w:val="nil"/>
              <w:left w:val="nil"/>
              <w:bottom w:val="double" w:sz="6" w:space="0" w:color="auto"/>
              <w:right w:val="nil"/>
            </w:tcBorders>
            <w:shd w:val="clear" w:color="auto" w:fill="96005F"/>
            <w:noWrap/>
            <w:vAlign w:val="bottom"/>
          </w:tcPr>
          <w:p w14:paraId="47A7B4B3" w14:textId="590B9E53" w:rsidR="00FD1D4D" w:rsidRPr="00FB7931" w:rsidRDefault="00F25EC9" w:rsidP="00FD1D4D">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$17,009,6</w:t>
            </w:r>
            <w:r w:rsidR="00BF57BD">
              <w:rPr>
                <w:rFonts w:ascii="Arial" w:eastAsia="Times New Roman" w:hAnsi="Arial" w:cs="Arial"/>
                <w:b/>
                <w:bCs/>
                <w:color w:val="FFFFFF" w:themeColor="background1"/>
                <w:sz w:val="20"/>
                <w:szCs w:val="18"/>
                <w:lang w:val="en-CA" w:eastAsia="en-CA"/>
              </w:rPr>
              <w:t>53</w:t>
            </w:r>
          </w:p>
        </w:tc>
        <w:tc>
          <w:tcPr>
            <w:tcW w:w="1441" w:type="dxa"/>
            <w:tcBorders>
              <w:top w:val="nil"/>
              <w:left w:val="single" w:sz="4" w:space="0" w:color="auto"/>
              <w:bottom w:val="double" w:sz="6" w:space="0" w:color="auto"/>
              <w:right w:val="double" w:sz="6" w:space="0" w:color="auto"/>
            </w:tcBorders>
            <w:shd w:val="clear" w:color="auto" w:fill="96005F"/>
            <w:noWrap/>
            <w:vAlign w:val="bottom"/>
          </w:tcPr>
          <w:p w14:paraId="07CC04BB" w14:textId="471B513B" w:rsidR="00FD1D4D" w:rsidRPr="00FB7931" w:rsidRDefault="00F25EC9" w:rsidP="00FD1D4D">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($178,8</w:t>
            </w:r>
            <w:r w:rsidR="00BF57BD">
              <w:rPr>
                <w:rFonts w:ascii="Arial" w:eastAsia="Times New Roman" w:hAnsi="Arial" w:cs="Arial"/>
                <w:b/>
                <w:bCs/>
                <w:color w:val="FFFFFF" w:themeColor="background1"/>
                <w:sz w:val="20"/>
                <w:szCs w:val="18"/>
                <w:lang w:val="en-CA" w:eastAsia="en-CA"/>
              </w:rPr>
              <w:t>26)</w:t>
            </w:r>
          </w:p>
        </w:tc>
      </w:tr>
    </w:tbl>
    <w:p w14:paraId="0E127D69" w14:textId="71F88661" w:rsidR="00EC4541" w:rsidRPr="00FF2A9F" w:rsidRDefault="00EC4541" w:rsidP="00FF2A9F">
      <w:pPr>
        <w:spacing w:after="0" w:line="240" w:lineRule="auto"/>
        <w:rPr>
          <w:rFonts w:ascii="Arial" w:hAnsi="Arial" w:cs="Arial"/>
          <w:sz w:val="16"/>
          <w:szCs w:val="16"/>
        </w:rPr>
      </w:pPr>
    </w:p>
    <w:p w14:paraId="6832D959" w14:textId="77777777" w:rsidR="00490E39" w:rsidRPr="003518F7" w:rsidRDefault="00490E39" w:rsidP="00A81592">
      <w:pPr>
        <w:spacing w:after="0"/>
        <w:rPr>
          <w:rFonts w:ascii="Arial" w:hAnsi="Arial" w:cs="Arial"/>
        </w:rPr>
      </w:pPr>
    </w:p>
    <w:tbl>
      <w:tblPr>
        <w:tblW w:w="13944" w:type="dxa"/>
        <w:tblInd w:w="85" w:type="dxa"/>
        <w:tblLook w:val="04A0" w:firstRow="1" w:lastRow="0" w:firstColumn="1" w:lastColumn="0" w:noHBand="0" w:noVBand="1"/>
        <w:tblDescription w:val="Table comparing the proposed 2018 transportation and public safety function budget to the actual 2017 budget, highlighting the changes from year to year. "/>
      </w:tblPr>
      <w:tblGrid>
        <w:gridCol w:w="3330"/>
        <w:gridCol w:w="1381"/>
        <w:gridCol w:w="1431"/>
        <w:gridCol w:w="1541"/>
        <w:gridCol w:w="1580"/>
        <w:gridCol w:w="1580"/>
        <w:gridCol w:w="1600"/>
        <w:gridCol w:w="1501"/>
      </w:tblGrid>
      <w:tr w:rsidR="00490E39" w:rsidRPr="003518F7" w14:paraId="6AAD9C3A" w14:textId="77777777" w:rsidTr="00A81592">
        <w:trPr>
          <w:trHeight w:val="345"/>
        </w:trPr>
        <w:tc>
          <w:tcPr>
            <w:tcW w:w="3330" w:type="dxa"/>
            <w:tcBorders>
              <w:top w:val="double" w:sz="6" w:space="0" w:color="auto"/>
              <w:left w:val="double" w:sz="6" w:space="0" w:color="auto"/>
              <w:bottom w:val="nil"/>
              <w:right w:val="nil"/>
            </w:tcBorders>
            <w:shd w:val="clear" w:color="auto" w:fill="96005F"/>
            <w:noWrap/>
            <w:vAlign w:val="bottom"/>
            <w:hideMark/>
          </w:tcPr>
          <w:p w14:paraId="01C91270" w14:textId="77777777" w:rsidR="00490E39" w:rsidRPr="003518F7" w:rsidRDefault="00490E39" w:rsidP="00490E39">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lastRenderedPageBreak/>
              <w:t> </w:t>
            </w:r>
          </w:p>
        </w:tc>
        <w:tc>
          <w:tcPr>
            <w:tcW w:w="4353" w:type="dxa"/>
            <w:gridSpan w:val="3"/>
            <w:tcBorders>
              <w:top w:val="double" w:sz="6" w:space="0" w:color="auto"/>
              <w:left w:val="single" w:sz="4" w:space="0" w:color="auto"/>
              <w:right w:val="single" w:sz="4" w:space="0" w:color="auto"/>
            </w:tcBorders>
            <w:shd w:val="clear" w:color="auto" w:fill="96005F"/>
            <w:noWrap/>
            <w:vAlign w:val="bottom"/>
            <w:hideMark/>
          </w:tcPr>
          <w:p w14:paraId="19D503C5" w14:textId="7E42B8CF" w:rsidR="00490E39"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8</w:t>
            </w:r>
          </w:p>
        </w:tc>
        <w:tc>
          <w:tcPr>
            <w:tcW w:w="4760" w:type="dxa"/>
            <w:gridSpan w:val="3"/>
            <w:tcBorders>
              <w:top w:val="double" w:sz="6" w:space="0" w:color="auto"/>
              <w:left w:val="single" w:sz="4" w:space="0" w:color="auto"/>
              <w:right w:val="single" w:sz="4" w:space="0" w:color="auto"/>
            </w:tcBorders>
            <w:shd w:val="clear" w:color="auto" w:fill="96005F"/>
            <w:noWrap/>
            <w:vAlign w:val="bottom"/>
            <w:hideMark/>
          </w:tcPr>
          <w:p w14:paraId="1BFE4F13" w14:textId="30B63749" w:rsidR="00490E39"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9</w:t>
            </w:r>
          </w:p>
        </w:tc>
        <w:tc>
          <w:tcPr>
            <w:tcW w:w="1501" w:type="dxa"/>
            <w:tcBorders>
              <w:top w:val="double" w:sz="6" w:space="0" w:color="auto"/>
              <w:left w:val="single" w:sz="4" w:space="0" w:color="auto"/>
              <w:right w:val="double" w:sz="6" w:space="0" w:color="auto"/>
            </w:tcBorders>
            <w:shd w:val="clear" w:color="auto" w:fill="96005F"/>
            <w:noWrap/>
            <w:vAlign w:val="bottom"/>
            <w:hideMark/>
          </w:tcPr>
          <w:p w14:paraId="062C405B" w14:textId="77777777" w:rsidR="00490E39" w:rsidRPr="003518F7" w:rsidRDefault="00490E39" w:rsidP="00490E39">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r>
      <w:tr w:rsidR="00490E39" w:rsidRPr="003518F7" w14:paraId="3316CABB" w14:textId="77777777" w:rsidTr="00A81592">
        <w:trPr>
          <w:trHeight w:val="315"/>
        </w:trPr>
        <w:tc>
          <w:tcPr>
            <w:tcW w:w="3330" w:type="dxa"/>
            <w:tcBorders>
              <w:top w:val="nil"/>
              <w:left w:val="double" w:sz="6" w:space="0" w:color="auto"/>
              <w:bottom w:val="nil"/>
              <w:right w:val="single" w:sz="4" w:space="0" w:color="auto"/>
            </w:tcBorders>
            <w:shd w:val="clear" w:color="auto" w:fill="96005F"/>
            <w:noWrap/>
            <w:vAlign w:val="bottom"/>
            <w:hideMark/>
          </w:tcPr>
          <w:p w14:paraId="214F4D9D" w14:textId="77777777" w:rsidR="00490E39" w:rsidRPr="003518F7" w:rsidRDefault="00490E39" w:rsidP="00490E39">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xml:space="preserve"> </w:t>
            </w:r>
          </w:p>
        </w:tc>
        <w:tc>
          <w:tcPr>
            <w:tcW w:w="4353" w:type="dxa"/>
            <w:gridSpan w:val="3"/>
            <w:tcBorders>
              <w:left w:val="nil"/>
              <w:bottom w:val="single" w:sz="4" w:space="0" w:color="auto"/>
              <w:right w:val="single" w:sz="4" w:space="0" w:color="auto"/>
            </w:tcBorders>
            <w:shd w:val="clear" w:color="auto" w:fill="96005F"/>
            <w:noWrap/>
            <w:vAlign w:val="bottom"/>
            <w:hideMark/>
          </w:tcPr>
          <w:p w14:paraId="7A615321"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 BUDGETS</w:t>
            </w:r>
          </w:p>
        </w:tc>
        <w:tc>
          <w:tcPr>
            <w:tcW w:w="4760" w:type="dxa"/>
            <w:gridSpan w:val="3"/>
            <w:tcBorders>
              <w:left w:val="single" w:sz="4" w:space="0" w:color="auto"/>
              <w:bottom w:val="single" w:sz="4" w:space="0" w:color="auto"/>
              <w:right w:val="nil"/>
            </w:tcBorders>
            <w:shd w:val="clear" w:color="auto" w:fill="96005F"/>
            <w:noWrap/>
            <w:vAlign w:val="bottom"/>
            <w:hideMark/>
          </w:tcPr>
          <w:p w14:paraId="02BF03B1"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BUDGETS</w:t>
            </w:r>
          </w:p>
        </w:tc>
        <w:tc>
          <w:tcPr>
            <w:tcW w:w="1501" w:type="dxa"/>
            <w:tcBorders>
              <w:left w:val="single" w:sz="4" w:space="0" w:color="auto"/>
              <w:bottom w:val="nil"/>
              <w:right w:val="double" w:sz="6" w:space="0" w:color="auto"/>
            </w:tcBorders>
            <w:shd w:val="clear" w:color="auto" w:fill="96005F"/>
            <w:noWrap/>
            <w:vAlign w:val="bottom"/>
            <w:hideMark/>
          </w:tcPr>
          <w:p w14:paraId="74FD4396" w14:textId="77777777" w:rsidR="00490E39" w:rsidRPr="003518F7" w:rsidRDefault="00490E39" w:rsidP="00490E39">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Change  </w:t>
            </w:r>
          </w:p>
        </w:tc>
      </w:tr>
      <w:tr w:rsidR="00490E39" w:rsidRPr="003518F7" w14:paraId="2F1BCE83" w14:textId="77777777" w:rsidTr="00E52C5A">
        <w:trPr>
          <w:trHeight w:val="300"/>
        </w:trPr>
        <w:tc>
          <w:tcPr>
            <w:tcW w:w="3330" w:type="dxa"/>
            <w:tcBorders>
              <w:top w:val="nil"/>
              <w:left w:val="double" w:sz="6" w:space="0" w:color="auto"/>
              <w:bottom w:val="nil"/>
              <w:right w:val="single" w:sz="4" w:space="0" w:color="auto"/>
            </w:tcBorders>
            <w:shd w:val="clear" w:color="auto" w:fill="96005F"/>
            <w:noWrap/>
            <w:vAlign w:val="bottom"/>
            <w:hideMark/>
          </w:tcPr>
          <w:p w14:paraId="0C6C2E4B" w14:textId="77777777" w:rsidR="00490E39" w:rsidRPr="003518F7" w:rsidRDefault="00490E39" w:rsidP="00490E39">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w:t>
            </w:r>
          </w:p>
        </w:tc>
        <w:tc>
          <w:tcPr>
            <w:tcW w:w="1381" w:type="dxa"/>
            <w:tcBorders>
              <w:top w:val="single" w:sz="4" w:space="0" w:color="auto"/>
              <w:left w:val="nil"/>
              <w:bottom w:val="single" w:sz="4" w:space="0" w:color="auto"/>
              <w:right w:val="single" w:sz="4" w:space="0" w:color="auto"/>
            </w:tcBorders>
            <w:shd w:val="clear" w:color="auto" w:fill="96005F"/>
            <w:noWrap/>
            <w:vAlign w:val="bottom"/>
            <w:hideMark/>
          </w:tcPr>
          <w:p w14:paraId="2D38BC3A"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431" w:type="dxa"/>
            <w:tcBorders>
              <w:top w:val="single" w:sz="4" w:space="0" w:color="auto"/>
              <w:left w:val="nil"/>
              <w:bottom w:val="single" w:sz="4" w:space="0" w:color="auto"/>
              <w:right w:val="single" w:sz="4" w:space="0" w:color="auto"/>
            </w:tcBorders>
            <w:shd w:val="clear" w:color="auto" w:fill="96005F"/>
            <w:noWrap/>
            <w:vAlign w:val="bottom"/>
            <w:hideMark/>
          </w:tcPr>
          <w:p w14:paraId="7499D3C2"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541" w:type="dxa"/>
            <w:tcBorders>
              <w:top w:val="nil"/>
              <w:left w:val="nil"/>
              <w:bottom w:val="nil"/>
              <w:right w:val="double" w:sz="6" w:space="0" w:color="auto"/>
            </w:tcBorders>
            <w:shd w:val="clear" w:color="auto" w:fill="96005F"/>
            <w:noWrap/>
            <w:vAlign w:val="bottom"/>
            <w:hideMark/>
          </w:tcPr>
          <w:p w14:paraId="4C5DBFBF"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Combined</w:t>
            </w:r>
          </w:p>
        </w:tc>
        <w:tc>
          <w:tcPr>
            <w:tcW w:w="1580" w:type="dxa"/>
            <w:tcBorders>
              <w:top w:val="nil"/>
              <w:left w:val="nil"/>
              <w:bottom w:val="single" w:sz="4" w:space="0" w:color="auto"/>
              <w:right w:val="nil"/>
            </w:tcBorders>
            <w:shd w:val="clear" w:color="auto" w:fill="96005F"/>
            <w:noWrap/>
            <w:vAlign w:val="bottom"/>
            <w:hideMark/>
          </w:tcPr>
          <w:p w14:paraId="4391EF68"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80" w:type="dxa"/>
            <w:tcBorders>
              <w:top w:val="nil"/>
              <w:left w:val="single" w:sz="4" w:space="0" w:color="auto"/>
              <w:bottom w:val="single" w:sz="4" w:space="0" w:color="auto"/>
              <w:right w:val="single" w:sz="4" w:space="0" w:color="auto"/>
            </w:tcBorders>
            <w:shd w:val="clear" w:color="auto" w:fill="96005F"/>
            <w:noWrap/>
            <w:vAlign w:val="bottom"/>
            <w:hideMark/>
          </w:tcPr>
          <w:p w14:paraId="509A4DA2"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600" w:type="dxa"/>
            <w:tcBorders>
              <w:top w:val="nil"/>
              <w:left w:val="nil"/>
              <w:bottom w:val="single" w:sz="4" w:space="0" w:color="auto"/>
              <w:right w:val="nil"/>
            </w:tcBorders>
            <w:shd w:val="clear" w:color="auto" w:fill="96005F"/>
            <w:noWrap/>
            <w:vAlign w:val="bottom"/>
            <w:hideMark/>
          </w:tcPr>
          <w:p w14:paraId="4AA12C6C"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 xml:space="preserve">Combined </w:t>
            </w:r>
          </w:p>
        </w:tc>
        <w:tc>
          <w:tcPr>
            <w:tcW w:w="1501" w:type="dxa"/>
            <w:tcBorders>
              <w:top w:val="nil"/>
              <w:left w:val="single" w:sz="4" w:space="0" w:color="auto"/>
              <w:bottom w:val="single" w:sz="4" w:space="0" w:color="auto"/>
              <w:right w:val="double" w:sz="6" w:space="0" w:color="auto"/>
            </w:tcBorders>
            <w:shd w:val="clear" w:color="auto" w:fill="96005F"/>
            <w:noWrap/>
            <w:vAlign w:val="bottom"/>
            <w:hideMark/>
          </w:tcPr>
          <w:p w14:paraId="24320CA5" w14:textId="1F0D9112" w:rsidR="00490E39" w:rsidRPr="003518F7" w:rsidRDefault="00953FA2" w:rsidP="001D252A">
            <w:pPr>
              <w:spacing w:after="0" w:line="240" w:lineRule="auto"/>
              <w:jc w:val="center"/>
              <w:rPr>
                <w:rFonts w:ascii="Arial" w:eastAsia="Times New Roman" w:hAnsi="Arial" w:cs="Arial"/>
                <w:b/>
                <w:bCs/>
                <w:color w:val="FFFFFF" w:themeColor="background1"/>
                <w:sz w:val="16"/>
                <w:szCs w:val="16"/>
                <w:lang w:val="en-CA" w:eastAsia="en-CA"/>
              </w:rPr>
            </w:pPr>
            <w:r>
              <w:rPr>
                <w:rFonts w:ascii="Arial" w:eastAsia="Times New Roman" w:hAnsi="Arial" w:cs="Arial"/>
                <w:b/>
                <w:bCs/>
                <w:color w:val="FFFFFF" w:themeColor="background1"/>
                <w:sz w:val="16"/>
                <w:szCs w:val="16"/>
                <w:lang w:val="en-CA" w:eastAsia="en-CA"/>
              </w:rPr>
              <w:t>1</w:t>
            </w:r>
            <w:r w:rsidR="001D252A">
              <w:rPr>
                <w:rFonts w:ascii="Arial" w:eastAsia="Times New Roman" w:hAnsi="Arial" w:cs="Arial"/>
                <w:b/>
                <w:bCs/>
                <w:color w:val="FFFFFF" w:themeColor="background1"/>
                <w:sz w:val="16"/>
                <w:szCs w:val="16"/>
                <w:lang w:val="en-CA" w:eastAsia="en-CA"/>
              </w:rPr>
              <w:t>9</w:t>
            </w:r>
            <w:r>
              <w:rPr>
                <w:rFonts w:ascii="Arial" w:eastAsia="Times New Roman" w:hAnsi="Arial" w:cs="Arial"/>
                <w:b/>
                <w:bCs/>
                <w:color w:val="FFFFFF" w:themeColor="background1"/>
                <w:sz w:val="16"/>
                <w:szCs w:val="16"/>
                <w:lang w:val="en-CA" w:eastAsia="en-CA"/>
              </w:rPr>
              <w:t xml:space="preserve"> Levy to 1</w:t>
            </w:r>
            <w:r w:rsidR="001D252A">
              <w:rPr>
                <w:rFonts w:ascii="Arial" w:eastAsia="Times New Roman" w:hAnsi="Arial" w:cs="Arial"/>
                <w:b/>
                <w:bCs/>
                <w:color w:val="FFFFFF" w:themeColor="background1"/>
                <w:sz w:val="16"/>
                <w:szCs w:val="16"/>
                <w:lang w:val="en-CA" w:eastAsia="en-CA"/>
              </w:rPr>
              <w:t>8</w:t>
            </w:r>
          </w:p>
        </w:tc>
      </w:tr>
      <w:tr w:rsidR="00490E39" w:rsidRPr="003518F7" w14:paraId="3F828640" w14:textId="77777777" w:rsidTr="00E52C5A">
        <w:trPr>
          <w:trHeight w:val="780"/>
        </w:trPr>
        <w:tc>
          <w:tcPr>
            <w:tcW w:w="3330" w:type="dxa"/>
            <w:tcBorders>
              <w:top w:val="nil"/>
              <w:left w:val="double" w:sz="6" w:space="0" w:color="auto"/>
              <w:bottom w:val="single" w:sz="4" w:space="0" w:color="auto"/>
              <w:right w:val="single" w:sz="4" w:space="0" w:color="auto"/>
            </w:tcBorders>
            <w:shd w:val="clear" w:color="auto" w:fill="96005F"/>
            <w:noWrap/>
            <w:vAlign w:val="bottom"/>
            <w:hideMark/>
          </w:tcPr>
          <w:p w14:paraId="58CE56BF" w14:textId="77777777" w:rsidR="00490E39" w:rsidRPr="003518F7" w:rsidRDefault="00E52C5A" w:rsidP="00490E39">
            <w:pPr>
              <w:spacing w:after="0" w:line="240" w:lineRule="auto"/>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Cs w:val="20"/>
                <w:lang w:val="en-CA" w:eastAsia="en-CA"/>
              </w:rPr>
              <w:t>TRANSPORTATION &amp; PUBLIC SAFETY</w:t>
            </w:r>
          </w:p>
        </w:tc>
        <w:tc>
          <w:tcPr>
            <w:tcW w:w="1381" w:type="dxa"/>
            <w:tcBorders>
              <w:top w:val="nil"/>
              <w:left w:val="nil"/>
              <w:bottom w:val="single" w:sz="4" w:space="0" w:color="auto"/>
              <w:right w:val="single" w:sz="4" w:space="0" w:color="auto"/>
            </w:tcBorders>
            <w:shd w:val="clear" w:color="auto" w:fill="96005F"/>
            <w:vAlign w:val="bottom"/>
            <w:hideMark/>
          </w:tcPr>
          <w:p w14:paraId="7EE2D172"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431" w:type="dxa"/>
            <w:tcBorders>
              <w:top w:val="nil"/>
              <w:left w:val="nil"/>
              <w:bottom w:val="single" w:sz="4" w:space="0" w:color="auto"/>
              <w:right w:val="single" w:sz="4" w:space="0" w:color="auto"/>
            </w:tcBorders>
            <w:shd w:val="clear" w:color="auto" w:fill="96005F"/>
            <w:vAlign w:val="bottom"/>
            <w:hideMark/>
          </w:tcPr>
          <w:p w14:paraId="5E8A107A"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541" w:type="dxa"/>
            <w:tcBorders>
              <w:top w:val="single" w:sz="4" w:space="0" w:color="auto"/>
              <w:left w:val="nil"/>
              <w:bottom w:val="single" w:sz="4" w:space="0" w:color="auto"/>
              <w:right w:val="double" w:sz="6" w:space="0" w:color="auto"/>
            </w:tcBorders>
            <w:shd w:val="clear" w:color="auto" w:fill="96005F"/>
            <w:vAlign w:val="bottom"/>
            <w:hideMark/>
          </w:tcPr>
          <w:p w14:paraId="71A70124" w14:textId="77777777" w:rsidR="00490E39" w:rsidRPr="003518F7" w:rsidRDefault="00490E39" w:rsidP="00490E39">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580" w:type="dxa"/>
            <w:tcBorders>
              <w:top w:val="nil"/>
              <w:left w:val="nil"/>
              <w:bottom w:val="single" w:sz="4" w:space="0" w:color="auto"/>
              <w:right w:val="nil"/>
            </w:tcBorders>
            <w:shd w:val="clear" w:color="auto" w:fill="96005F"/>
            <w:vAlign w:val="bottom"/>
            <w:hideMark/>
          </w:tcPr>
          <w:p w14:paraId="2EE3C6B4"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80" w:type="dxa"/>
            <w:tcBorders>
              <w:top w:val="nil"/>
              <w:left w:val="single" w:sz="4" w:space="0" w:color="auto"/>
              <w:bottom w:val="single" w:sz="4" w:space="0" w:color="auto"/>
              <w:right w:val="single" w:sz="4" w:space="0" w:color="auto"/>
            </w:tcBorders>
            <w:shd w:val="clear" w:color="auto" w:fill="96005F"/>
            <w:vAlign w:val="bottom"/>
            <w:hideMark/>
          </w:tcPr>
          <w:p w14:paraId="734AAE32"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600" w:type="dxa"/>
            <w:tcBorders>
              <w:top w:val="nil"/>
              <w:left w:val="nil"/>
              <w:bottom w:val="single" w:sz="4" w:space="0" w:color="auto"/>
              <w:right w:val="single" w:sz="4" w:space="0" w:color="auto"/>
            </w:tcBorders>
            <w:shd w:val="clear" w:color="auto" w:fill="96005F"/>
            <w:noWrap/>
            <w:vAlign w:val="bottom"/>
            <w:hideMark/>
          </w:tcPr>
          <w:p w14:paraId="1309A6F5" w14:textId="77777777" w:rsidR="00490E39" w:rsidRPr="003518F7" w:rsidRDefault="00490E39" w:rsidP="00490E39">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501" w:type="dxa"/>
            <w:tcBorders>
              <w:top w:val="nil"/>
              <w:left w:val="nil"/>
              <w:bottom w:val="single" w:sz="4" w:space="0" w:color="auto"/>
              <w:right w:val="double" w:sz="6" w:space="0" w:color="auto"/>
            </w:tcBorders>
            <w:shd w:val="clear" w:color="auto" w:fill="96005F"/>
            <w:vAlign w:val="bottom"/>
            <w:hideMark/>
          </w:tcPr>
          <w:p w14:paraId="7456C2F7" w14:textId="77777777" w:rsidR="00490E39" w:rsidRPr="003518F7" w:rsidRDefault="00490E39" w:rsidP="00490E39">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Increase / (Decrease)</w:t>
            </w:r>
          </w:p>
        </w:tc>
      </w:tr>
      <w:tr w:rsidR="00C92C0F" w:rsidRPr="003518F7" w14:paraId="2043D234" w14:textId="77777777" w:rsidTr="00C92C0F">
        <w:trPr>
          <w:trHeight w:val="360"/>
        </w:trPr>
        <w:tc>
          <w:tcPr>
            <w:tcW w:w="3330" w:type="dxa"/>
            <w:tcBorders>
              <w:top w:val="nil"/>
              <w:left w:val="double" w:sz="6" w:space="0" w:color="auto"/>
              <w:right w:val="single" w:sz="4" w:space="0" w:color="auto"/>
            </w:tcBorders>
            <w:shd w:val="clear" w:color="auto" w:fill="auto"/>
            <w:noWrap/>
            <w:vAlign w:val="bottom"/>
          </w:tcPr>
          <w:p w14:paraId="468BBAEB" w14:textId="64E3E151" w:rsidR="00C92C0F" w:rsidRPr="00C92C0F" w:rsidRDefault="00C92C0F" w:rsidP="00C92C0F">
            <w:pPr>
              <w:spacing w:after="0" w:line="240" w:lineRule="auto"/>
              <w:ind w:left="57"/>
              <w:jc w:val="center"/>
              <w:rPr>
                <w:rFonts w:ascii="Arial" w:eastAsia="Times New Roman" w:hAnsi="Arial" w:cs="Arial"/>
                <w:b/>
                <w:sz w:val="16"/>
                <w:szCs w:val="16"/>
                <w:lang w:val="en-CA" w:eastAsia="en-CA"/>
              </w:rPr>
            </w:pPr>
            <w:r>
              <w:rPr>
                <w:rFonts w:ascii="Arial" w:eastAsia="Times New Roman" w:hAnsi="Arial" w:cs="Arial"/>
                <w:b/>
                <w:sz w:val="16"/>
                <w:szCs w:val="16"/>
                <w:lang w:val="en-CA" w:eastAsia="en-CA"/>
              </w:rPr>
              <w:t>Paramedic Services</w:t>
            </w:r>
          </w:p>
        </w:tc>
        <w:tc>
          <w:tcPr>
            <w:tcW w:w="1381" w:type="dxa"/>
            <w:tcBorders>
              <w:top w:val="nil"/>
              <w:left w:val="nil"/>
              <w:right w:val="single" w:sz="4" w:space="0" w:color="auto"/>
            </w:tcBorders>
            <w:shd w:val="clear" w:color="auto" w:fill="auto"/>
            <w:noWrap/>
            <w:vAlign w:val="bottom"/>
          </w:tcPr>
          <w:p w14:paraId="798E9B6A" w14:textId="77777777" w:rsidR="00C92C0F" w:rsidRPr="00BD68C3" w:rsidRDefault="00C92C0F" w:rsidP="00BF57BD">
            <w:pPr>
              <w:spacing w:after="0" w:line="240" w:lineRule="auto"/>
              <w:jc w:val="right"/>
              <w:rPr>
                <w:rFonts w:ascii="Arial" w:eastAsia="Times New Roman" w:hAnsi="Arial" w:cs="Arial"/>
                <w:sz w:val="18"/>
                <w:szCs w:val="18"/>
                <w:lang w:val="en-CA" w:eastAsia="en-CA"/>
              </w:rPr>
            </w:pPr>
          </w:p>
        </w:tc>
        <w:tc>
          <w:tcPr>
            <w:tcW w:w="1431" w:type="dxa"/>
            <w:tcBorders>
              <w:top w:val="nil"/>
              <w:left w:val="nil"/>
              <w:right w:val="single" w:sz="4" w:space="0" w:color="auto"/>
            </w:tcBorders>
            <w:shd w:val="clear" w:color="auto" w:fill="auto"/>
            <w:noWrap/>
            <w:vAlign w:val="bottom"/>
          </w:tcPr>
          <w:p w14:paraId="6EED2DBD"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41" w:type="dxa"/>
            <w:tcBorders>
              <w:top w:val="nil"/>
              <w:left w:val="nil"/>
              <w:right w:val="double" w:sz="6" w:space="0" w:color="auto"/>
            </w:tcBorders>
            <w:shd w:val="clear" w:color="auto" w:fill="auto"/>
            <w:noWrap/>
            <w:vAlign w:val="bottom"/>
          </w:tcPr>
          <w:p w14:paraId="1C008BA5"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80" w:type="dxa"/>
            <w:tcBorders>
              <w:top w:val="nil"/>
              <w:left w:val="nil"/>
              <w:right w:val="nil"/>
            </w:tcBorders>
            <w:shd w:val="clear" w:color="auto" w:fill="auto"/>
            <w:noWrap/>
            <w:vAlign w:val="bottom"/>
          </w:tcPr>
          <w:p w14:paraId="5BFA06A4"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80" w:type="dxa"/>
            <w:tcBorders>
              <w:top w:val="nil"/>
              <w:left w:val="single" w:sz="4" w:space="0" w:color="auto"/>
              <w:right w:val="single" w:sz="4" w:space="0" w:color="auto"/>
            </w:tcBorders>
            <w:shd w:val="clear" w:color="auto" w:fill="auto"/>
            <w:noWrap/>
            <w:vAlign w:val="bottom"/>
          </w:tcPr>
          <w:p w14:paraId="21DDA94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600" w:type="dxa"/>
            <w:tcBorders>
              <w:top w:val="nil"/>
              <w:left w:val="nil"/>
              <w:right w:val="nil"/>
            </w:tcBorders>
            <w:shd w:val="clear" w:color="auto" w:fill="FFFF00"/>
            <w:noWrap/>
            <w:vAlign w:val="bottom"/>
          </w:tcPr>
          <w:p w14:paraId="4FB3F19E" w14:textId="77777777" w:rsidR="00C92C0F" w:rsidRDefault="00C92C0F" w:rsidP="00AE4B78">
            <w:pPr>
              <w:spacing w:after="0" w:line="240" w:lineRule="auto"/>
              <w:jc w:val="right"/>
              <w:rPr>
                <w:rFonts w:ascii="Arial" w:eastAsia="Times New Roman" w:hAnsi="Arial" w:cs="Arial"/>
                <w:sz w:val="18"/>
                <w:szCs w:val="18"/>
                <w:highlight w:val="yellow"/>
                <w:lang w:val="en-CA" w:eastAsia="en-CA"/>
              </w:rPr>
            </w:pPr>
          </w:p>
        </w:tc>
        <w:tc>
          <w:tcPr>
            <w:tcW w:w="1501" w:type="dxa"/>
            <w:tcBorders>
              <w:top w:val="nil"/>
              <w:left w:val="single" w:sz="4" w:space="0" w:color="auto"/>
              <w:right w:val="double" w:sz="6" w:space="0" w:color="auto"/>
            </w:tcBorders>
            <w:shd w:val="clear" w:color="auto" w:fill="auto"/>
            <w:noWrap/>
            <w:vAlign w:val="bottom"/>
          </w:tcPr>
          <w:p w14:paraId="454918A9"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r>
      <w:tr w:rsidR="00C92C0F" w:rsidRPr="003518F7" w14:paraId="7A415CBF" w14:textId="77777777" w:rsidTr="00C92C0F">
        <w:trPr>
          <w:trHeight w:val="360"/>
        </w:trPr>
        <w:tc>
          <w:tcPr>
            <w:tcW w:w="3330" w:type="dxa"/>
            <w:tcBorders>
              <w:top w:val="nil"/>
              <w:left w:val="double" w:sz="6" w:space="0" w:color="auto"/>
              <w:bottom w:val="single" w:sz="4" w:space="0" w:color="auto"/>
              <w:right w:val="single" w:sz="4" w:space="0" w:color="auto"/>
            </w:tcBorders>
            <w:shd w:val="clear" w:color="auto" w:fill="E5DFEC" w:themeFill="accent4" w:themeFillTint="33"/>
            <w:noWrap/>
            <w:vAlign w:val="bottom"/>
          </w:tcPr>
          <w:p w14:paraId="39B68E23" w14:textId="2722CDCD"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Paramedic Services </w:t>
            </w:r>
          </w:p>
        </w:tc>
        <w:tc>
          <w:tcPr>
            <w:tcW w:w="1381" w:type="dxa"/>
            <w:tcBorders>
              <w:top w:val="nil"/>
              <w:left w:val="nil"/>
              <w:bottom w:val="single" w:sz="4" w:space="0" w:color="auto"/>
              <w:right w:val="single" w:sz="4" w:space="0" w:color="auto"/>
            </w:tcBorders>
            <w:shd w:val="clear" w:color="auto" w:fill="E5DFEC" w:themeFill="accent4" w:themeFillTint="33"/>
            <w:noWrap/>
            <w:vAlign w:val="bottom"/>
          </w:tcPr>
          <w:p w14:paraId="2B77B1C7" w14:textId="7D3E023E" w:rsidR="00C92C0F" w:rsidRPr="00BD68C3" w:rsidRDefault="00C92C0F" w:rsidP="00BF57BD">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$6,324,413</w:t>
            </w:r>
          </w:p>
        </w:tc>
        <w:tc>
          <w:tcPr>
            <w:tcW w:w="1431" w:type="dxa"/>
            <w:tcBorders>
              <w:top w:val="nil"/>
              <w:left w:val="nil"/>
              <w:bottom w:val="single" w:sz="4" w:space="0" w:color="auto"/>
              <w:right w:val="single" w:sz="4" w:space="0" w:color="auto"/>
            </w:tcBorders>
            <w:shd w:val="clear" w:color="auto" w:fill="E5DFEC" w:themeFill="accent4" w:themeFillTint="33"/>
            <w:noWrap/>
            <w:vAlign w:val="bottom"/>
          </w:tcPr>
          <w:p w14:paraId="29EBE9B3" w14:textId="4EE8FD62"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$78,593</w:t>
            </w:r>
          </w:p>
        </w:tc>
        <w:tc>
          <w:tcPr>
            <w:tcW w:w="1541" w:type="dxa"/>
            <w:tcBorders>
              <w:top w:val="nil"/>
              <w:left w:val="nil"/>
              <w:bottom w:val="single" w:sz="4" w:space="0" w:color="auto"/>
              <w:right w:val="double" w:sz="6" w:space="0" w:color="auto"/>
            </w:tcBorders>
            <w:shd w:val="clear" w:color="auto" w:fill="E5DFEC" w:themeFill="accent4" w:themeFillTint="33"/>
            <w:noWrap/>
            <w:vAlign w:val="bottom"/>
          </w:tcPr>
          <w:p w14:paraId="5A7139AA" w14:textId="5B4D71FD"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$6,403,006</w:t>
            </w:r>
          </w:p>
        </w:tc>
        <w:tc>
          <w:tcPr>
            <w:tcW w:w="1580" w:type="dxa"/>
            <w:tcBorders>
              <w:top w:val="nil"/>
              <w:left w:val="nil"/>
              <w:bottom w:val="single" w:sz="4" w:space="0" w:color="auto"/>
              <w:right w:val="nil"/>
            </w:tcBorders>
            <w:shd w:val="clear" w:color="auto" w:fill="E5DFEC" w:themeFill="accent4" w:themeFillTint="33"/>
            <w:noWrap/>
            <w:vAlign w:val="bottom"/>
          </w:tcPr>
          <w:p w14:paraId="44BE0D18" w14:textId="451AEB80"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$6,556,923</w:t>
            </w:r>
          </w:p>
        </w:tc>
        <w:tc>
          <w:tcPr>
            <w:tcW w:w="1580"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4A091F7E" w14:textId="34C95941"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$93,996</w:t>
            </w:r>
          </w:p>
        </w:tc>
        <w:tc>
          <w:tcPr>
            <w:tcW w:w="1600" w:type="dxa"/>
            <w:tcBorders>
              <w:top w:val="nil"/>
              <w:left w:val="nil"/>
              <w:bottom w:val="single" w:sz="4" w:space="0" w:color="auto"/>
              <w:right w:val="nil"/>
            </w:tcBorders>
            <w:shd w:val="clear" w:color="auto" w:fill="FFFF00"/>
            <w:noWrap/>
            <w:vAlign w:val="bottom"/>
          </w:tcPr>
          <w:p w14:paraId="5B0A1371" w14:textId="2B71DE98" w:rsidR="00C92C0F"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$6,650,919</w:t>
            </w:r>
          </w:p>
        </w:tc>
        <w:tc>
          <w:tcPr>
            <w:tcW w:w="1501"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2C98BAC2" w14:textId="4A7527BD"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$247,913</w:t>
            </w:r>
          </w:p>
        </w:tc>
      </w:tr>
      <w:tr w:rsidR="00C92C0F" w:rsidRPr="003518F7" w14:paraId="232FD5C6" w14:textId="77777777" w:rsidTr="00C92C0F">
        <w:trPr>
          <w:trHeight w:val="360"/>
        </w:trPr>
        <w:tc>
          <w:tcPr>
            <w:tcW w:w="3330" w:type="dxa"/>
            <w:tcBorders>
              <w:top w:val="single" w:sz="4" w:space="0" w:color="auto"/>
              <w:left w:val="double" w:sz="6" w:space="0" w:color="auto"/>
              <w:bottom w:val="nil"/>
              <w:right w:val="single" w:sz="4" w:space="0" w:color="auto"/>
            </w:tcBorders>
            <w:shd w:val="clear" w:color="auto" w:fill="auto"/>
            <w:noWrap/>
            <w:vAlign w:val="bottom"/>
          </w:tcPr>
          <w:p w14:paraId="4BF241D9" w14:textId="0B82522F" w:rsidR="00C92C0F" w:rsidRPr="003518F7" w:rsidRDefault="00C92C0F" w:rsidP="00C92C0F">
            <w:pPr>
              <w:spacing w:after="0" w:line="240" w:lineRule="auto"/>
              <w:ind w:left="57"/>
              <w:jc w:val="right"/>
              <w:rPr>
                <w:rFonts w:ascii="Arial" w:eastAsia="Times New Roman" w:hAnsi="Arial" w:cs="Arial"/>
                <w:sz w:val="16"/>
                <w:szCs w:val="16"/>
                <w:lang w:val="en-CA" w:eastAsia="en-CA"/>
              </w:rPr>
            </w:pPr>
            <w:r w:rsidRPr="003518F7">
              <w:rPr>
                <w:rFonts w:ascii="Arial" w:eastAsia="Times New Roman" w:hAnsi="Arial" w:cs="Arial"/>
                <w:b/>
                <w:bCs/>
                <w:sz w:val="16"/>
                <w:szCs w:val="16"/>
                <w:lang w:val="en-CA" w:eastAsia="en-CA"/>
              </w:rPr>
              <w:t>Sub Total</w:t>
            </w:r>
          </w:p>
        </w:tc>
        <w:tc>
          <w:tcPr>
            <w:tcW w:w="1381" w:type="dxa"/>
            <w:tcBorders>
              <w:top w:val="single" w:sz="4" w:space="0" w:color="auto"/>
              <w:left w:val="nil"/>
              <w:bottom w:val="nil"/>
              <w:right w:val="single" w:sz="4" w:space="0" w:color="auto"/>
            </w:tcBorders>
            <w:shd w:val="clear" w:color="auto" w:fill="auto"/>
            <w:noWrap/>
            <w:vAlign w:val="bottom"/>
          </w:tcPr>
          <w:p w14:paraId="27D4F95A" w14:textId="2197845B" w:rsidR="00C92C0F" w:rsidRPr="00BD68C3" w:rsidRDefault="00C92C0F" w:rsidP="00BF57BD">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$6,324,413</w:t>
            </w:r>
          </w:p>
        </w:tc>
        <w:tc>
          <w:tcPr>
            <w:tcW w:w="1431" w:type="dxa"/>
            <w:tcBorders>
              <w:top w:val="single" w:sz="4" w:space="0" w:color="auto"/>
              <w:left w:val="nil"/>
              <w:bottom w:val="nil"/>
              <w:right w:val="single" w:sz="4" w:space="0" w:color="auto"/>
            </w:tcBorders>
            <w:shd w:val="clear" w:color="auto" w:fill="auto"/>
            <w:noWrap/>
            <w:vAlign w:val="bottom"/>
          </w:tcPr>
          <w:p w14:paraId="306EAB2B" w14:textId="4CBD6223"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$78,593</w:t>
            </w:r>
          </w:p>
        </w:tc>
        <w:tc>
          <w:tcPr>
            <w:tcW w:w="1541" w:type="dxa"/>
            <w:tcBorders>
              <w:top w:val="single" w:sz="4" w:space="0" w:color="auto"/>
              <w:left w:val="nil"/>
              <w:bottom w:val="nil"/>
              <w:right w:val="double" w:sz="6" w:space="0" w:color="auto"/>
            </w:tcBorders>
            <w:shd w:val="clear" w:color="auto" w:fill="auto"/>
            <w:noWrap/>
            <w:vAlign w:val="bottom"/>
          </w:tcPr>
          <w:p w14:paraId="20A95050" w14:textId="186AB2B5"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$6,403,006</w:t>
            </w:r>
          </w:p>
        </w:tc>
        <w:tc>
          <w:tcPr>
            <w:tcW w:w="1580" w:type="dxa"/>
            <w:tcBorders>
              <w:top w:val="single" w:sz="4" w:space="0" w:color="auto"/>
              <w:left w:val="nil"/>
              <w:bottom w:val="nil"/>
              <w:right w:val="nil"/>
            </w:tcBorders>
            <w:shd w:val="clear" w:color="auto" w:fill="auto"/>
            <w:noWrap/>
            <w:vAlign w:val="bottom"/>
          </w:tcPr>
          <w:p w14:paraId="1A7ACFAD" w14:textId="50568300"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$6,556,923</w:t>
            </w:r>
          </w:p>
        </w:tc>
        <w:tc>
          <w:tcPr>
            <w:tcW w:w="1580" w:type="dxa"/>
            <w:tcBorders>
              <w:top w:val="single" w:sz="4" w:space="0" w:color="auto"/>
              <w:left w:val="single" w:sz="4" w:space="0" w:color="auto"/>
              <w:bottom w:val="nil"/>
              <w:right w:val="single" w:sz="4" w:space="0" w:color="auto"/>
            </w:tcBorders>
            <w:shd w:val="clear" w:color="auto" w:fill="auto"/>
            <w:noWrap/>
            <w:vAlign w:val="bottom"/>
          </w:tcPr>
          <w:p w14:paraId="747DE5AE" w14:textId="21EC6826"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$93,996</w:t>
            </w:r>
          </w:p>
        </w:tc>
        <w:tc>
          <w:tcPr>
            <w:tcW w:w="1600" w:type="dxa"/>
            <w:tcBorders>
              <w:top w:val="single" w:sz="4" w:space="0" w:color="auto"/>
              <w:left w:val="nil"/>
              <w:bottom w:val="nil"/>
              <w:right w:val="nil"/>
            </w:tcBorders>
            <w:shd w:val="clear" w:color="auto" w:fill="FFFF00"/>
            <w:noWrap/>
            <w:vAlign w:val="bottom"/>
          </w:tcPr>
          <w:p w14:paraId="1CE12924" w14:textId="056448C8" w:rsidR="00C92C0F"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b/>
                <w:bCs/>
                <w:sz w:val="18"/>
                <w:szCs w:val="18"/>
                <w:lang w:val="en-CA" w:eastAsia="en-CA"/>
              </w:rPr>
              <w:t>$6,650,919</w:t>
            </w:r>
          </w:p>
        </w:tc>
        <w:tc>
          <w:tcPr>
            <w:tcW w:w="1501" w:type="dxa"/>
            <w:tcBorders>
              <w:top w:val="single" w:sz="4" w:space="0" w:color="auto"/>
              <w:left w:val="single" w:sz="4" w:space="0" w:color="auto"/>
              <w:bottom w:val="nil"/>
              <w:right w:val="double" w:sz="6" w:space="0" w:color="auto"/>
            </w:tcBorders>
            <w:shd w:val="clear" w:color="auto" w:fill="auto"/>
            <w:noWrap/>
            <w:vAlign w:val="bottom"/>
          </w:tcPr>
          <w:p w14:paraId="04F41755" w14:textId="7348E55D" w:rsidR="00C92C0F" w:rsidRPr="00BD68C3" w:rsidRDefault="00C92C0F" w:rsidP="00AE4B78">
            <w:pPr>
              <w:spacing w:after="0" w:line="240" w:lineRule="auto"/>
              <w:jc w:val="right"/>
              <w:rPr>
                <w:rFonts w:ascii="Arial" w:eastAsia="Times New Roman" w:hAnsi="Arial" w:cs="Arial"/>
                <w:sz w:val="18"/>
                <w:szCs w:val="18"/>
                <w:lang w:val="en-CA" w:eastAsia="en-CA"/>
              </w:rPr>
            </w:pPr>
            <w:r>
              <w:rPr>
                <w:rFonts w:ascii="Arial" w:eastAsia="Times New Roman" w:hAnsi="Arial" w:cs="Arial"/>
                <w:b/>
                <w:bCs/>
                <w:sz w:val="18"/>
                <w:szCs w:val="18"/>
                <w:lang w:val="en-CA" w:eastAsia="en-CA"/>
              </w:rPr>
              <w:t>$247,913</w:t>
            </w:r>
          </w:p>
        </w:tc>
      </w:tr>
      <w:tr w:rsidR="00C92C0F" w:rsidRPr="003518F7" w14:paraId="1E446CB7" w14:textId="77777777" w:rsidTr="000C640A">
        <w:trPr>
          <w:trHeight w:val="360"/>
        </w:trPr>
        <w:tc>
          <w:tcPr>
            <w:tcW w:w="3330" w:type="dxa"/>
            <w:tcBorders>
              <w:top w:val="nil"/>
              <w:left w:val="double" w:sz="6" w:space="0" w:color="auto"/>
              <w:bottom w:val="nil"/>
              <w:right w:val="single" w:sz="4" w:space="0" w:color="auto"/>
            </w:tcBorders>
            <w:shd w:val="clear" w:color="auto" w:fill="auto"/>
            <w:noWrap/>
            <w:vAlign w:val="bottom"/>
          </w:tcPr>
          <w:p w14:paraId="1AD77A05" w14:textId="6E92C20B" w:rsidR="00C92C0F" w:rsidRPr="003518F7" w:rsidRDefault="00C92C0F" w:rsidP="00C92C0F">
            <w:pPr>
              <w:spacing w:after="0" w:line="240" w:lineRule="auto"/>
              <w:ind w:left="57"/>
              <w:jc w:val="center"/>
              <w:rPr>
                <w:rFonts w:ascii="Arial" w:eastAsia="Times New Roman" w:hAnsi="Arial" w:cs="Arial"/>
                <w:sz w:val="16"/>
                <w:szCs w:val="16"/>
                <w:lang w:val="en-CA" w:eastAsia="en-CA"/>
              </w:rPr>
            </w:pPr>
            <w:r>
              <w:rPr>
                <w:rFonts w:ascii="Arial" w:eastAsia="Times New Roman" w:hAnsi="Arial" w:cs="Arial"/>
                <w:b/>
                <w:sz w:val="16"/>
                <w:szCs w:val="16"/>
                <w:lang w:val="en-CA" w:eastAsia="en-CA"/>
              </w:rPr>
              <w:t>Transportation Services</w:t>
            </w:r>
          </w:p>
        </w:tc>
        <w:tc>
          <w:tcPr>
            <w:tcW w:w="1381" w:type="dxa"/>
            <w:tcBorders>
              <w:top w:val="nil"/>
              <w:left w:val="nil"/>
              <w:bottom w:val="nil"/>
              <w:right w:val="single" w:sz="4" w:space="0" w:color="auto"/>
            </w:tcBorders>
            <w:shd w:val="clear" w:color="auto" w:fill="auto"/>
            <w:noWrap/>
            <w:vAlign w:val="bottom"/>
          </w:tcPr>
          <w:p w14:paraId="5770CFEE" w14:textId="77777777" w:rsidR="00C92C0F" w:rsidRPr="00BD68C3" w:rsidRDefault="00C92C0F" w:rsidP="00BF57BD">
            <w:pPr>
              <w:spacing w:after="0" w:line="240" w:lineRule="auto"/>
              <w:jc w:val="right"/>
              <w:rPr>
                <w:rFonts w:ascii="Arial" w:eastAsia="Times New Roman" w:hAnsi="Arial" w:cs="Arial"/>
                <w:sz w:val="18"/>
                <w:szCs w:val="18"/>
                <w:lang w:val="en-CA" w:eastAsia="en-CA"/>
              </w:rPr>
            </w:pPr>
          </w:p>
        </w:tc>
        <w:tc>
          <w:tcPr>
            <w:tcW w:w="1431" w:type="dxa"/>
            <w:tcBorders>
              <w:top w:val="nil"/>
              <w:left w:val="nil"/>
              <w:bottom w:val="nil"/>
              <w:right w:val="single" w:sz="4" w:space="0" w:color="auto"/>
            </w:tcBorders>
            <w:shd w:val="clear" w:color="auto" w:fill="auto"/>
            <w:noWrap/>
            <w:vAlign w:val="bottom"/>
          </w:tcPr>
          <w:p w14:paraId="1DE5CD8E"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41" w:type="dxa"/>
            <w:tcBorders>
              <w:top w:val="nil"/>
              <w:left w:val="nil"/>
              <w:bottom w:val="nil"/>
              <w:right w:val="double" w:sz="6" w:space="0" w:color="auto"/>
            </w:tcBorders>
            <w:shd w:val="clear" w:color="auto" w:fill="auto"/>
            <w:noWrap/>
            <w:vAlign w:val="bottom"/>
          </w:tcPr>
          <w:p w14:paraId="140B903D"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80" w:type="dxa"/>
            <w:tcBorders>
              <w:top w:val="nil"/>
              <w:left w:val="nil"/>
              <w:bottom w:val="nil"/>
              <w:right w:val="nil"/>
            </w:tcBorders>
            <w:shd w:val="clear" w:color="auto" w:fill="auto"/>
            <w:noWrap/>
            <w:vAlign w:val="bottom"/>
          </w:tcPr>
          <w:p w14:paraId="1AA92ADC"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580" w:type="dxa"/>
            <w:tcBorders>
              <w:top w:val="nil"/>
              <w:left w:val="single" w:sz="4" w:space="0" w:color="auto"/>
              <w:bottom w:val="nil"/>
              <w:right w:val="single" w:sz="4" w:space="0" w:color="auto"/>
            </w:tcBorders>
            <w:shd w:val="clear" w:color="auto" w:fill="auto"/>
            <w:noWrap/>
            <w:vAlign w:val="bottom"/>
          </w:tcPr>
          <w:p w14:paraId="66DE0453"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c>
          <w:tcPr>
            <w:tcW w:w="1600" w:type="dxa"/>
            <w:tcBorders>
              <w:top w:val="nil"/>
              <w:left w:val="nil"/>
              <w:bottom w:val="nil"/>
              <w:right w:val="nil"/>
            </w:tcBorders>
            <w:shd w:val="clear" w:color="auto" w:fill="FFFF00"/>
            <w:noWrap/>
            <w:vAlign w:val="bottom"/>
          </w:tcPr>
          <w:p w14:paraId="6E58CC26" w14:textId="77777777" w:rsidR="00C92C0F" w:rsidRDefault="00C92C0F" w:rsidP="00AE4B78">
            <w:pPr>
              <w:spacing w:after="0" w:line="240" w:lineRule="auto"/>
              <w:jc w:val="right"/>
              <w:rPr>
                <w:rFonts w:ascii="Arial" w:eastAsia="Times New Roman" w:hAnsi="Arial" w:cs="Arial"/>
                <w:sz w:val="18"/>
                <w:szCs w:val="18"/>
                <w:highlight w:val="yellow"/>
                <w:lang w:val="en-CA" w:eastAsia="en-CA"/>
              </w:rPr>
            </w:pPr>
          </w:p>
        </w:tc>
        <w:tc>
          <w:tcPr>
            <w:tcW w:w="1501" w:type="dxa"/>
            <w:tcBorders>
              <w:top w:val="nil"/>
              <w:left w:val="single" w:sz="4" w:space="0" w:color="auto"/>
              <w:bottom w:val="nil"/>
              <w:right w:val="double" w:sz="6" w:space="0" w:color="auto"/>
            </w:tcBorders>
            <w:shd w:val="clear" w:color="auto" w:fill="auto"/>
            <w:noWrap/>
            <w:vAlign w:val="bottom"/>
          </w:tcPr>
          <w:p w14:paraId="5F9CD280"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p>
        </w:tc>
      </w:tr>
      <w:tr w:rsidR="00C92C0F" w:rsidRPr="003518F7" w14:paraId="1DC1CDA0" w14:textId="77777777" w:rsidTr="00C92C0F">
        <w:trPr>
          <w:trHeight w:val="360"/>
        </w:trPr>
        <w:tc>
          <w:tcPr>
            <w:tcW w:w="3330" w:type="dxa"/>
            <w:tcBorders>
              <w:top w:val="nil"/>
              <w:left w:val="double" w:sz="6" w:space="0" w:color="auto"/>
              <w:bottom w:val="nil"/>
              <w:right w:val="single" w:sz="4" w:space="0" w:color="auto"/>
            </w:tcBorders>
            <w:shd w:val="clear" w:color="auto" w:fill="E5DFEC" w:themeFill="accent4" w:themeFillTint="33"/>
            <w:noWrap/>
            <w:vAlign w:val="bottom"/>
            <w:hideMark/>
          </w:tcPr>
          <w:p w14:paraId="0D651D25"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Ordinary Maintenance/Winter Control</w:t>
            </w:r>
          </w:p>
        </w:tc>
        <w:tc>
          <w:tcPr>
            <w:tcW w:w="1381" w:type="dxa"/>
            <w:tcBorders>
              <w:top w:val="nil"/>
              <w:left w:val="nil"/>
              <w:bottom w:val="nil"/>
              <w:right w:val="single" w:sz="4" w:space="0" w:color="auto"/>
            </w:tcBorders>
            <w:shd w:val="clear" w:color="auto" w:fill="E5DFEC" w:themeFill="accent4" w:themeFillTint="33"/>
            <w:noWrap/>
            <w:vAlign w:val="bottom"/>
          </w:tcPr>
          <w:p w14:paraId="7B1BCA63" w14:textId="60B6380A" w:rsidR="00C92C0F" w:rsidRPr="00BD68C3" w:rsidRDefault="00C92C0F" w:rsidP="00BF57BD">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$7,700,600</w:t>
            </w:r>
          </w:p>
        </w:tc>
        <w:tc>
          <w:tcPr>
            <w:tcW w:w="1431" w:type="dxa"/>
            <w:tcBorders>
              <w:top w:val="nil"/>
              <w:left w:val="nil"/>
              <w:bottom w:val="nil"/>
              <w:right w:val="single" w:sz="4" w:space="0" w:color="auto"/>
            </w:tcBorders>
            <w:shd w:val="clear" w:color="auto" w:fill="E5DFEC" w:themeFill="accent4" w:themeFillTint="33"/>
            <w:noWrap/>
            <w:vAlign w:val="bottom"/>
          </w:tcPr>
          <w:p w14:paraId="74302FC6"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41" w:type="dxa"/>
            <w:tcBorders>
              <w:top w:val="nil"/>
              <w:left w:val="nil"/>
              <w:bottom w:val="nil"/>
              <w:right w:val="double" w:sz="6" w:space="0" w:color="auto"/>
            </w:tcBorders>
            <w:shd w:val="clear" w:color="auto" w:fill="E5DFEC" w:themeFill="accent4" w:themeFillTint="33"/>
            <w:noWrap/>
            <w:vAlign w:val="bottom"/>
          </w:tcPr>
          <w:p w14:paraId="77A5A9D9" w14:textId="78463AFE"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$7,700,600</w:t>
            </w:r>
          </w:p>
        </w:tc>
        <w:tc>
          <w:tcPr>
            <w:tcW w:w="1580" w:type="dxa"/>
            <w:tcBorders>
              <w:top w:val="nil"/>
              <w:left w:val="nil"/>
              <w:bottom w:val="nil"/>
              <w:right w:val="nil"/>
            </w:tcBorders>
            <w:shd w:val="clear" w:color="auto" w:fill="E5DFEC" w:themeFill="accent4" w:themeFillTint="33"/>
            <w:noWrap/>
            <w:vAlign w:val="bottom"/>
          </w:tcPr>
          <w:p w14:paraId="2971F1D4" w14:textId="1831E90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$7,862,700</w:t>
            </w:r>
          </w:p>
        </w:tc>
        <w:tc>
          <w:tcPr>
            <w:tcW w:w="1580" w:type="dxa"/>
            <w:tcBorders>
              <w:top w:val="nil"/>
              <w:left w:val="single" w:sz="4" w:space="0" w:color="auto"/>
              <w:bottom w:val="nil"/>
              <w:right w:val="single" w:sz="4" w:space="0" w:color="auto"/>
            </w:tcBorders>
            <w:shd w:val="clear" w:color="auto" w:fill="E5DFEC" w:themeFill="accent4" w:themeFillTint="33"/>
            <w:noWrap/>
            <w:vAlign w:val="bottom"/>
          </w:tcPr>
          <w:p w14:paraId="13571F92"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600" w:type="dxa"/>
            <w:tcBorders>
              <w:top w:val="nil"/>
              <w:left w:val="nil"/>
              <w:bottom w:val="nil"/>
              <w:right w:val="nil"/>
            </w:tcBorders>
            <w:shd w:val="clear" w:color="auto" w:fill="FFFF00"/>
            <w:noWrap/>
            <w:vAlign w:val="bottom"/>
          </w:tcPr>
          <w:p w14:paraId="1062D771" w14:textId="55C9C446"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$7,862,700</w:t>
            </w:r>
          </w:p>
        </w:tc>
        <w:tc>
          <w:tcPr>
            <w:tcW w:w="1501" w:type="dxa"/>
            <w:tcBorders>
              <w:top w:val="nil"/>
              <w:left w:val="single" w:sz="4" w:space="0" w:color="auto"/>
              <w:bottom w:val="nil"/>
              <w:right w:val="double" w:sz="6" w:space="0" w:color="auto"/>
            </w:tcBorders>
            <w:shd w:val="clear" w:color="auto" w:fill="E5DFEC" w:themeFill="accent4" w:themeFillTint="33"/>
            <w:noWrap/>
            <w:vAlign w:val="bottom"/>
          </w:tcPr>
          <w:p w14:paraId="3AEFD4C1" w14:textId="03F9FD5D"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$162,100</w:t>
            </w:r>
          </w:p>
        </w:tc>
      </w:tr>
      <w:tr w:rsidR="00C92C0F" w:rsidRPr="003518F7" w14:paraId="1B37D3FC" w14:textId="77777777" w:rsidTr="00C92C0F">
        <w:trPr>
          <w:trHeight w:val="513"/>
        </w:trPr>
        <w:tc>
          <w:tcPr>
            <w:tcW w:w="3330" w:type="dxa"/>
            <w:tcBorders>
              <w:top w:val="nil"/>
              <w:left w:val="double" w:sz="6" w:space="0" w:color="auto"/>
              <w:bottom w:val="nil"/>
              <w:right w:val="single" w:sz="4" w:space="0" w:color="auto"/>
            </w:tcBorders>
            <w:shd w:val="clear" w:color="auto" w:fill="auto"/>
            <w:noWrap/>
            <w:vAlign w:val="bottom"/>
            <w:hideMark/>
          </w:tcPr>
          <w:p w14:paraId="2EFA40FA"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Construction, Resurfacing and Minor   Capital</w:t>
            </w:r>
          </w:p>
        </w:tc>
        <w:tc>
          <w:tcPr>
            <w:tcW w:w="1381" w:type="dxa"/>
            <w:tcBorders>
              <w:top w:val="nil"/>
              <w:left w:val="nil"/>
              <w:bottom w:val="nil"/>
              <w:right w:val="single" w:sz="4" w:space="0" w:color="auto"/>
            </w:tcBorders>
            <w:shd w:val="clear" w:color="auto" w:fill="auto"/>
            <w:noWrap/>
            <w:vAlign w:val="bottom"/>
          </w:tcPr>
          <w:p w14:paraId="519B861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431" w:type="dxa"/>
            <w:tcBorders>
              <w:top w:val="nil"/>
              <w:left w:val="nil"/>
              <w:bottom w:val="nil"/>
              <w:right w:val="single" w:sz="4" w:space="0" w:color="auto"/>
            </w:tcBorders>
            <w:shd w:val="clear" w:color="auto" w:fill="auto"/>
            <w:noWrap/>
            <w:vAlign w:val="bottom"/>
          </w:tcPr>
          <w:p w14:paraId="5674274D" w14:textId="38E96EEC"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$7,564,196</w:t>
            </w:r>
          </w:p>
        </w:tc>
        <w:tc>
          <w:tcPr>
            <w:tcW w:w="1541" w:type="dxa"/>
            <w:tcBorders>
              <w:top w:val="nil"/>
              <w:left w:val="nil"/>
              <w:bottom w:val="nil"/>
              <w:right w:val="double" w:sz="6" w:space="0" w:color="auto"/>
            </w:tcBorders>
            <w:shd w:val="clear" w:color="auto" w:fill="auto"/>
            <w:noWrap/>
            <w:vAlign w:val="bottom"/>
          </w:tcPr>
          <w:p w14:paraId="411493FB" w14:textId="02F66B82"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$7,564,196</w:t>
            </w:r>
          </w:p>
        </w:tc>
        <w:tc>
          <w:tcPr>
            <w:tcW w:w="1580" w:type="dxa"/>
            <w:tcBorders>
              <w:top w:val="nil"/>
              <w:left w:val="nil"/>
              <w:bottom w:val="nil"/>
              <w:right w:val="nil"/>
            </w:tcBorders>
            <w:shd w:val="clear" w:color="auto" w:fill="auto"/>
            <w:noWrap/>
            <w:vAlign w:val="bottom"/>
          </w:tcPr>
          <w:p w14:paraId="4D7DEA4F"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80" w:type="dxa"/>
            <w:tcBorders>
              <w:top w:val="nil"/>
              <w:left w:val="single" w:sz="4" w:space="0" w:color="auto"/>
              <w:bottom w:val="nil"/>
              <w:right w:val="single" w:sz="4" w:space="0" w:color="auto"/>
            </w:tcBorders>
            <w:shd w:val="clear" w:color="auto" w:fill="auto"/>
            <w:noWrap/>
            <w:vAlign w:val="bottom"/>
          </w:tcPr>
          <w:p w14:paraId="7292C8A4" w14:textId="216B38B3" w:rsidR="00C92C0F" w:rsidRPr="00BD68C3" w:rsidRDefault="00C92C0F" w:rsidP="00FC07CB">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$8,357,006</w:t>
            </w:r>
          </w:p>
        </w:tc>
        <w:tc>
          <w:tcPr>
            <w:tcW w:w="1600" w:type="dxa"/>
            <w:tcBorders>
              <w:top w:val="nil"/>
              <w:left w:val="nil"/>
              <w:bottom w:val="nil"/>
              <w:right w:val="nil"/>
            </w:tcBorders>
            <w:shd w:val="clear" w:color="auto" w:fill="FFFF00"/>
            <w:noWrap/>
            <w:vAlign w:val="bottom"/>
          </w:tcPr>
          <w:p w14:paraId="042823A8" w14:textId="693233C7" w:rsidR="00C92C0F" w:rsidRPr="001D252A" w:rsidRDefault="00C92C0F" w:rsidP="00FC07CB">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$8,357,006</w:t>
            </w:r>
          </w:p>
        </w:tc>
        <w:tc>
          <w:tcPr>
            <w:tcW w:w="1501" w:type="dxa"/>
            <w:tcBorders>
              <w:top w:val="nil"/>
              <w:left w:val="single" w:sz="4" w:space="0" w:color="auto"/>
              <w:bottom w:val="nil"/>
              <w:right w:val="double" w:sz="6" w:space="0" w:color="auto"/>
            </w:tcBorders>
            <w:shd w:val="clear" w:color="auto" w:fill="auto"/>
            <w:noWrap/>
            <w:vAlign w:val="bottom"/>
          </w:tcPr>
          <w:p w14:paraId="12ECA30D" w14:textId="5805B094" w:rsidR="00C92C0F" w:rsidRPr="00BD68C3" w:rsidRDefault="00C92C0F" w:rsidP="00FC07CB">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$792,810</w:t>
            </w:r>
          </w:p>
        </w:tc>
      </w:tr>
      <w:tr w:rsidR="00C92C0F" w:rsidRPr="003518F7" w14:paraId="73F7A302" w14:textId="77777777" w:rsidTr="00C92C0F">
        <w:trPr>
          <w:trHeight w:val="360"/>
        </w:trPr>
        <w:tc>
          <w:tcPr>
            <w:tcW w:w="3330" w:type="dxa"/>
            <w:tcBorders>
              <w:top w:val="nil"/>
              <w:left w:val="double" w:sz="6" w:space="0" w:color="auto"/>
              <w:bottom w:val="nil"/>
              <w:right w:val="single" w:sz="4" w:space="0" w:color="auto"/>
            </w:tcBorders>
            <w:shd w:val="clear" w:color="auto" w:fill="E5DFEC" w:themeFill="accent4" w:themeFillTint="33"/>
            <w:noWrap/>
            <w:vAlign w:val="bottom"/>
            <w:hideMark/>
          </w:tcPr>
          <w:p w14:paraId="47CC2F1B" w14:textId="77777777" w:rsidR="00C92C0F" w:rsidRPr="003518F7" w:rsidRDefault="00C92C0F" w:rsidP="00125CAA">
            <w:pPr>
              <w:spacing w:after="0" w:line="240" w:lineRule="auto"/>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Supervision &amp; Overhead</w:t>
            </w:r>
          </w:p>
        </w:tc>
        <w:tc>
          <w:tcPr>
            <w:tcW w:w="1381" w:type="dxa"/>
            <w:tcBorders>
              <w:top w:val="nil"/>
              <w:left w:val="nil"/>
              <w:bottom w:val="nil"/>
              <w:right w:val="single" w:sz="4" w:space="0" w:color="auto"/>
            </w:tcBorders>
            <w:shd w:val="clear" w:color="auto" w:fill="E5DFEC" w:themeFill="accent4" w:themeFillTint="33"/>
            <w:noWrap/>
            <w:vAlign w:val="bottom"/>
          </w:tcPr>
          <w:p w14:paraId="7F38005D" w14:textId="6FFC2B9A"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$1,764,900</w:t>
            </w:r>
          </w:p>
        </w:tc>
        <w:tc>
          <w:tcPr>
            <w:tcW w:w="1431" w:type="dxa"/>
            <w:tcBorders>
              <w:top w:val="nil"/>
              <w:left w:val="nil"/>
              <w:bottom w:val="nil"/>
              <w:right w:val="single" w:sz="4" w:space="0" w:color="auto"/>
            </w:tcBorders>
            <w:shd w:val="clear" w:color="auto" w:fill="E5DFEC" w:themeFill="accent4" w:themeFillTint="33"/>
            <w:noWrap/>
            <w:vAlign w:val="bottom"/>
          </w:tcPr>
          <w:p w14:paraId="2272DCA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41" w:type="dxa"/>
            <w:tcBorders>
              <w:top w:val="nil"/>
              <w:left w:val="nil"/>
              <w:bottom w:val="nil"/>
              <w:right w:val="double" w:sz="6" w:space="0" w:color="auto"/>
            </w:tcBorders>
            <w:shd w:val="clear" w:color="auto" w:fill="E5DFEC" w:themeFill="accent4" w:themeFillTint="33"/>
            <w:noWrap/>
            <w:vAlign w:val="bottom"/>
          </w:tcPr>
          <w:p w14:paraId="2B87F006" w14:textId="77ECB940"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$1,764,900</w:t>
            </w:r>
          </w:p>
        </w:tc>
        <w:tc>
          <w:tcPr>
            <w:tcW w:w="1580" w:type="dxa"/>
            <w:tcBorders>
              <w:top w:val="nil"/>
              <w:left w:val="nil"/>
              <w:bottom w:val="nil"/>
              <w:right w:val="nil"/>
            </w:tcBorders>
            <w:shd w:val="clear" w:color="auto" w:fill="E5DFEC" w:themeFill="accent4" w:themeFillTint="33"/>
            <w:noWrap/>
            <w:vAlign w:val="bottom"/>
          </w:tcPr>
          <w:p w14:paraId="190FEB9A" w14:textId="7A658E82"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$1,820,400</w:t>
            </w:r>
          </w:p>
        </w:tc>
        <w:tc>
          <w:tcPr>
            <w:tcW w:w="1580" w:type="dxa"/>
            <w:tcBorders>
              <w:top w:val="nil"/>
              <w:left w:val="single" w:sz="4" w:space="0" w:color="auto"/>
              <w:bottom w:val="nil"/>
              <w:right w:val="single" w:sz="4" w:space="0" w:color="auto"/>
            </w:tcBorders>
            <w:shd w:val="clear" w:color="auto" w:fill="E5DFEC" w:themeFill="accent4" w:themeFillTint="33"/>
            <w:noWrap/>
            <w:vAlign w:val="bottom"/>
          </w:tcPr>
          <w:p w14:paraId="12CE291F"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600" w:type="dxa"/>
            <w:tcBorders>
              <w:top w:val="nil"/>
              <w:left w:val="nil"/>
              <w:bottom w:val="nil"/>
              <w:right w:val="nil"/>
            </w:tcBorders>
            <w:shd w:val="clear" w:color="auto" w:fill="FFFF00"/>
            <w:noWrap/>
            <w:vAlign w:val="bottom"/>
          </w:tcPr>
          <w:p w14:paraId="0A0C4A41" w14:textId="02344684"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$1,820,400</w:t>
            </w:r>
          </w:p>
        </w:tc>
        <w:tc>
          <w:tcPr>
            <w:tcW w:w="1501" w:type="dxa"/>
            <w:tcBorders>
              <w:top w:val="nil"/>
              <w:left w:val="single" w:sz="4" w:space="0" w:color="auto"/>
              <w:bottom w:val="nil"/>
              <w:right w:val="double" w:sz="6" w:space="0" w:color="auto"/>
            </w:tcBorders>
            <w:shd w:val="clear" w:color="auto" w:fill="E5DFEC" w:themeFill="accent4" w:themeFillTint="33"/>
            <w:noWrap/>
            <w:vAlign w:val="bottom"/>
          </w:tcPr>
          <w:p w14:paraId="148957BD" w14:textId="7FD79A3E"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$55,500</w:t>
            </w:r>
          </w:p>
        </w:tc>
      </w:tr>
      <w:tr w:rsidR="00C92C0F" w:rsidRPr="003518F7" w14:paraId="4A45E0AB" w14:textId="77777777" w:rsidTr="00C92C0F">
        <w:trPr>
          <w:trHeight w:val="360"/>
        </w:trPr>
        <w:tc>
          <w:tcPr>
            <w:tcW w:w="3330" w:type="dxa"/>
            <w:tcBorders>
              <w:top w:val="nil"/>
              <w:left w:val="double" w:sz="6" w:space="0" w:color="auto"/>
              <w:bottom w:val="nil"/>
              <w:right w:val="single" w:sz="4" w:space="0" w:color="auto"/>
            </w:tcBorders>
            <w:shd w:val="clear" w:color="auto" w:fill="auto"/>
            <w:noWrap/>
            <w:vAlign w:val="bottom"/>
            <w:hideMark/>
          </w:tcPr>
          <w:p w14:paraId="7E356A26"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Housing &amp; Depots</w:t>
            </w:r>
          </w:p>
        </w:tc>
        <w:tc>
          <w:tcPr>
            <w:tcW w:w="1381" w:type="dxa"/>
            <w:tcBorders>
              <w:top w:val="nil"/>
              <w:left w:val="nil"/>
              <w:bottom w:val="nil"/>
              <w:right w:val="single" w:sz="4" w:space="0" w:color="auto"/>
            </w:tcBorders>
            <w:shd w:val="clear" w:color="auto" w:fill="auto"/>
            <w:noWrap/>
            <w:vAlign w:val="bottom"/>
          </w:tcPr>
          <w:p w14:paraId="62363FB2" w14:textId="43E99FF9" w:rsidR="00C92C0F" w:rsidRPr="00BD68C3" w:rsidRDefault="00C92C0F" w:rsidP="00BF57BD">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$329,500</w:t>
            </w:r>
          </w:p>
        </w:tc>
        <w:tc>
          <w:tcPr>
            <w:tcW w:w="1431" w:type="dxa"/>
            <w:tcBorders>
              <w:top w:val="nil"/>
              <w:left w:val="nil"/>
              <w:bottom w:val="nil"/>
              <w:right w:val="single" w:sz="4" w:space="0" w:color="auto"/>
            </w:tcBorders>
            <w:shd w:val="clear" w:color="auto" w:fill="auto"/>
            <w:noWrap/>
            <w:vAlign w:val="bottom"/>
          </w:tcPr>
          <w:p w14:paraId="56366E4C"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$300,000</w:t>
            </w:r>
          </w:p>
        </w:tc>
        <w:tc>
          <w:tcPr>
            <w:tcW w:w="1541" w:type="dxa"/>
            <w:tcBorders>
              <w:top w:val="nil"/>
              <w:left w:val="nil"/>
              <w:bottom w:val="nil"/>
              <w:right w:val="double" w:sz="6" w:space="0" w:color="auto"/>
            </w:tcBorders>
            <w:shd w:val="clear" w:color="auto" w:fill="auto"/>
            <w:noWrap/>
            <w:vAlign w:val="bottom"/>
          </w:tcPr>
          <w:p w14:paraId="01324343" w14:textId="77AE1C73"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$629,500</w:t>
            </w:r>
          </w:p>
        </w:tc>
        <w:tc>
          <w:tcPr>
            <w:tcW w:w="1580" w:type="dxa"/>
            <w:tcBorders>
              <w:top w:val="nil"/>
              <w:left w:val="nil"/>
              <w:bottom w:val="nil"/>
              <w:right w:val="nil"/>
            </w:tcBorders>
            <w:shd w:val="clear" w:color="auto" w:fill="auto"/>
            <w:noWrap/>
            <w:vAlign w:val="bottom"/>
          </w:tcPr>
          <w:p w14:paraId="004B192A" w14:textId="4F841181"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$321,000</w:t>
            </w:r>
          </w:p>
        </w:tc>
        <w:tc>
          <w:tcPr>
            <w:tcW w:w="1580" w:type="dxa"/>
            <w:tcBorders>
              <w:top w:val="nil"/>
              <w:left w:val="single" w:sz="4" w:space="0" w:color="auto"/>
              <w:bottom w:val="nil"/>
              <w:right w:val="single" w:sz="4" w:space="0" w:color="auto"/>
            </w:tcBorders>
            <w:shd w:val="clear" w:color="auto" w:fill="auto"/>
            <w:noWrap/>
            <w:vAlign w:val="bottom"/>
          </w:tcPr>
          <w:p w14:paraId="5C112019" w14:textId="301B6B6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$306,000</w:t>
            </w:r>
          </w:p>
        </w:tc>
        <w:tc>
          <w:tcPr>
            <w:tcW w:w="1600" w:type="dxa"/>
            <w:tcBorders>
              <w:top w:val="nil"/>
              <w:left w:val="nil"/>
              <w:bottom w:val="nil"/>
              <w:right w:val="nil"/>
            </w:tcBorders>
            <w:shd w:val="clear" w:color="auto" w:fill="FFFF00"/>
            <w:noWrap/>
            <w:vAlign w:val="bottom"/>
          </w:tcPr>
          <w:p w14:paraId="18093B22" w14:textId="3F8B70AA"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$627,000</w:t>
            </w:r>
          </w:p>
        </w:tc>
        <w:tc>
          <w:tcPr>
            <w:tcW w:w="1501" w:type="dxa"/>
            <w:tcBorders>
              <w:top w:val="nil"/>
              <w:left w:val="single" w:sz="4" w:space="0" w:color="auto"/>
              <w:bottom w:val="nil"/>
              <w:right w:val="double" w:sz="6" w:space="0" w:color="auto"/>
            </w:tcBorders>
            <w:shd w:val="clear" w:color="auto" w:fill="auto"/>
            <w:noWrap/>
            <w:vAlign w:val="bottom"/>
          </w:tcPr>
          <w:p w14:paraId="352E3F79" w14:textId="30E767AF"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($2,500)</w:t>
            </w:r>
          </w:p>
        </w:tc>
      </w:tr>
      <w:tr w:rsidR="00C92C0F" w:rsidRPr="003518F7" w14:paraId="06C0362D" w14:textId="77777777" w:rsidTr="00C92C0F">
        <w:trPr>
          <w:trHeight w:val="450"/>
        </w:trPr>
        <w:tc>
          <w:tcPr>
            <w:tcW w:w="3330" w:type="dxa"/>
            <w:tcBorders>
              <w:top w:val="nil"/>
              <w:left w:val="double" w:sz="6" w:space="0" w:color="auto"/>
              <w:bottom w:val="nil"/>
              <w:right w:val="single" w:sz="4" w:space="0" w:color="auto"/>
            </w:tcBorders>
            <w:shd w:val="clear" w:color="auto" w:fill="E5DFEC" w:themeFill="accent4" w:themeFillTint="33"/>
            <w:noWrap/>
            <w:vAlign w:val="bottom"/>
            <w:hideMark/>
          </w:tcPr>
          <w:p w14:paraId="75C8E68C"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Equipment - Operations &amp; Cap</w:t>
            </w:r>
          </w:p>
        </w:tc>
        <w:tc>
          <w:tcPr>
            <w:tcW w:w="1381" w:type="dxa"/>
            <w:tcBorders>
              <w:top w:val="nil"/>
              <w:left w:val="nil"/>
              <w:bottom w:val="nil"/>
              <w:right w:val="single" w:sz="4" w:space="0" w:color="auto"/>
            </w:tcBorders>
            <w:shd w:val="clear" w:color="auto" w:fill="E5DFEC" w:themeFill="accent4" w:themeFillTint="33"/>
            <w:noWrap/>
            <w:vAlign w:val="bottom"/>
          </w:tcPr>
          <w:p w14:paraId="37416E50"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431" w:type="dxa"/>
            <w:tcBorders>
              <w:top w:val="nil"/>
              <w:left w:val="nil"/>
              <w:bottom w:val="nil"/>
              <w:right w:val="single" w:sz="4" w:space="0" w:color="auto"/>
            </w:tcBorders>
            <w:shd w:val="clear" w:color="auto" w:fill="E5DFEC" w:themeFill="accent4" w:themeFillTint="33"/>
            <w:noWrap/>
            <w:vAlign w:val="bottom"/>
          </w:tcPr>
          <w:p w14:paraId="6431CAA7"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41" w:type="dxa"/>
            <w:tcBorders>
              <w:top w:val="nil"/>
              <w:left w:val="nil"/>
              <w:bottom w:val="nil"/>
              <w:right w:val="double" w:sz="6" w:space="0" w:color="auto"/>
            </w:tcBorders>
            <w:shd w:val="clear" w:color="auto" w:fill="E5DFEC" w:themeFill="accent4" w:themeFillTint="33"/>
            <w:noWrap/>
            <w:vAlign w:val="bottom"/>
          </w:tcPr>
          <w:p w14:paraId="65384F7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80" w:type="dxa"/>
            <w:tcBorders>
              <w:top w:val="nil"/>
              <w:left w:val="nil"/>
              <w:bottom w:val="nil"/>
              <w:right w:val="nil"/>
            </w:tcBorders>
            <w:shd w:val="clear" w:color="auto" w:fill="E5DFEC" w:themeFill="accent4" w:themeFillTint="33"/>
            <w:noWrap/>
            <w:vAlign w:val="bottom"/>
          </w:tcPr>
          <w:p w14:paraId="3C4D9087"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80" w:type="dxa"/>
            <w:tcBorders>
              <w:top w:val="nil"/>
              <w:left w:val="single" w:sz="4" w:space="0" w:color="auto"/>
              <w:bottom w:val="nil"/>
              <w:right w:val="single" w:sz="4" w:space="0" w:color="auto"/>
            </w:tcBorders>
            <w:shd w:val="clear" w:color="auto" w:fill="E5DFEC" w:themeFill="accent4" w:themeFillTint="33"/>
            <w:noWrap/>
            <w:vAlign w:val="bottom"/>
          </w:tcPr>
          <w:p w14:paraId="06AE4E0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600" w:type="dxa"/>
            <w:tcBorders>
              <w:top w:val="nil"/>
              <w:left w:val="nil"/>
              <w:bottom w:val="nil"/>
              <w:right w:val="nil"/>
            </w:tcBorders>
            <w:shd w:val="clear" w:color="auto" w:fill="FFFF00"/>
            <w:noWrap/>
            <w:vAlign w:val="bottom"/>
          </w:tcPr>
          <w:p w14:paraId="67F44B37" w14:textId="77777777"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sidRPr="001D252A">
              <w:rPr>
                <w:rFonts w:ascii="Arial" w:eastAsia="Times New Roman" w:hAnsi="Arial" w:cs="Arial"/>
                <w:sz w:val="18"/>
                <w:szCs w:val="18"/>
                <w:highlight w:val="yellow"/>
                <w:lang w:val="en-CA" w:eastAsia="en-CA"/>
              </w:rPr>
              <w:t>-</w:t>
            </w:r>
          </w:p>
        </w:tc>
        <w:tc>
          <w:tcPr>
            <w:tcW w:w="1501" w:type="dxa"/>
            <w:tcBorders>
              <w:top w:val="nil"/>
              <w:left w:val="single" w:sz="4" w:space="0" w:color="auto"/>
              <w:bottom w:val="nil"/>
              <w:right w:val="double" w:sz="6" w:space="0" w:color="auto"/>
            </w:tcBorders>
            <w:shd w:val="clear" w:color="auto" w:fill="E5DFEC" w:themeFill="accent4" w:themeFillTint="33"/>
            <w:noWrap/>
            <w:vAlign w:val="bottom"/>
          </w:tcPr>
          <w:p w14:paraId="21F673AB"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r>
      <w:tr w:rsidR="00C92C0F" w:rsidRPr="003518F7" w14:paraId="3DFF1856" w14:textId="77777777" w:rsidTr="00C92C0F">
        <w:trPr>
          <w:trHeight w:val="360"/>
        </w:trPr>
        <w:tc>
          <w:tcPr>
            <w:tcW w:w="3330" w:type="dxa"/>
            <w:tcBorders>
              <w:top w:val="nil"/>
              <w:left w:val="double" w:sz="6" w:space="0" w:color="auto"/>
              <w:right w:val="single" w:sz="4" w:space="0" w:color="auto"/>
            </w:tcBorders>
            <w:shd w:val="clear" w:color="auto" w:fill="auto"/>
            <w:noWrap/>
            <w:vAlign w:val="bottom"/>
            <w:hideMark/>
          </w:tcPr>
          <w:p w14:paraId="16EB01AA"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Asset Management, Studies and Engineering</w:t>
            </w:r>
          </w:p>
        </w:tc>
        <w:tc>
          <w:tcPr>
            <w:tcW w:w="1381" w:type="dxa"/>
            <w:tcBorders>
              <w:top w:val="nil"/>
              <w:left w:val="nil"/>
              <w:right w:val="single" w:sz="4" w:space="0" w:color="auto"/>
            </w:tcBorders>
            <w:shd w:val="clear" w:color="auto" w:fill="auto"/>
            <w:noWrap/>
            <w:vAlign w:val="bottom"/>
          </w:tcPr>
          <w:p w14:paraId="50AB9BC4" w14:textId="7E5FE079"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$144,000</w:t>
            </w:r>
          </w:p>
        </w:tc>
        <w:tc>
          <w:tcPr>
            <w:tcW w:w="1431" w:type="dxa"/>
            <w:tcBorders>
              <w:top w:val="nil"/>
              <w:left w:val="nil"/>
              <w:right w:val="single" w:sz="4" w:space="0" w:color="auto"/>
            </w:tcBorders>
            <w:shd w:val="clear" w:color="auto" w:fill="auto"/>
            <w:noWrap/>
            <w:vAlign w:val="bottom"/>
          </w:tcPr>
          <w:p w14:paraId="62839334"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41" w:type="dxa"/>
            <w:tcBorders>
              <w:top w:val="nil"/>
              <w:left w:val="nil"/>
              <w:right w:val="double" w:sz="6" w:space="0" w:color="auto"/>
            </w:tcBorders>
            <w:shd w:val="clear" w:color="auto" w:fill="auto"/>
            <w:noWrap/>
            <w:vAlign w:val="bottom"/>
          </w:tcPr>
          <w:p w14:paraId="6CB32C65" w14:textId="57ECF8D9"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$144,000</w:t>
            </w:r>
          </w:p>
        </w:tc>
        <w:tc>
          <w:tcPr>
            <w:tcW w:w="1580" w:type="dxa"/>
            <w:tcBorders>
              <w:top w:val="nil"/>
              <w:left w:val="nil"/>
              <w:right w:val="nil"/>
            </w:tcBorders>
            <w:shd w:val="clear" w:color="auto" w:fill="auto"/>
            <w:noWrap/>
            <w:vAlign w:val="bottom"/>
          </w:tcPr>
          <w:p w14:paraId="30BB1E38" w14:textId="2240796C"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$238,000</w:t>
            </w:r>
          </w:p>
        </w:tc>
        <w:tc>
          <w:tcPr>
            <w:tcW w:w="1580" w:type="dxa"/>
            <w:tcBorders>
              <w:top w:val="nil"/>
              <w:left w:val="single" w:sz="4" w:space="0" w:color="auto"/>
              <w:right w:val="single" w:sz="4" w:space="0" w:color="auto"/>
            </w:tcBorders>
            <w:shd w:val="clear" w:color="auto" w:fill="auto"/>
            <w:noWrap/>
            <w:vAlign w:val="bottom"/>
          </w:tcPr>
          <w:p w14:paraId="15832A0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600" w:type="dxa"/>
            <w:tcBorders>
              <w:top w:val="nil"/>
              <w:left w:val="nil"/>
              <w:right w:val="nil"/>
            </w:tcBorders>
            <w:shd w:val="clear" w:color="auto" w:fill="FFFF00"/>
            <w:noWrap/>
            <w:vAlign w:val="bottom"/>
          </w:tcPr>
          <w:p w14:paraId="63F026A8" w14:textId="47A6C53C"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$238,000</w:t>
            </w:r>
          </w:p>
        </w:tc>
        <w:tc>
          <w:tcPr>
            <w:tcW w:w="1501" w:type="dxa"/>
            <w:tcBorders>
              <w:top w:val="nil"/>
              <w:left w:val="single" w:sz="4" w:space="0" w:color="auto"/>
              <w:right w:val="double" w:sz="6" w:space="0" w:color="auto"/>
            </w:tcBorders>
            <w:shd w:val="clear" w:color="auto" w:fill="auto"/>
            <w:noWrap/>
            <w:vAlign w:val="bottom"/>
          </w:tcPr>
          <w:p w14:paraId="0F07EC40" w14:textId="4998CD11"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$94,000</w:t>
            </w:r>
          </w:p>
        </w:tc>
      </w:tr>
      <w:tr w:rsidR="00C92C0F" w:rsidRPr="003518F7" w14:paraId="09E5C139" w14:textId="77777777" w:rsidTr="00C92C0F">
        <w:trPr>
          <w:trHeight w:val="360"/>
        </w:trPr>
        <w:tc>
          <w:tcPr>
            <w:tcW w:w="3330" w:type="dxa"/>
            <w:tcBorders>
              <w:top w:val="nil"/>
              <w:left w:val="double" w:sz="6" w:space="0" w:color="auto"/>
              <w:bottom w:val="single" w:sz="4" w:space="0" w:color="auto"/>
              <w:right w:val="single" w:sz="4" w:space="0" w:color="auto"/>
            </w:tcBorders>
            <w:shd w:val="clear" w:color="auto" w:fill="E5DFEC" w:themeFill="accent4" w:themeFillTint="33"/>
            <w:noWrap/>
            <w:vAlign w:val="bottom"/>
            <w:hideMark/>
          </w:tcPr>
          <w:p w14:paraId="7E5560D9" w14:textId="77777777" w:rsidR="00C92C0F" w:rsidRPr="003518F7" w:rsidRDefault="00C92C0F" w:rsidP="00125CAA">
            <w:pPr>
              <w:spacing w:after="0" w:line="240" w:lineRule="auto"/>
              <w:ind w:left="57"/>
              <w:rPr>
                <w:rFonts w:ascii="Arial" w:eastAsia="Times New Roman" w:hAnsi="Arial" w:cs="Arial"/>
                <w:sz w:val="16"/>
                <w:szCs w:val="16"/>
                <w:lang w:val="en-CA" w:eastAsia="en-CA"/>
              </w:rPr>
            </w:pPr>
            <w:r w:rsidRPr="003518F7">
              <w:rPr>
                <w:rFonts w:ascii="Arial" w:eastAsia="Times New Roman" w:hAnsi="Arial" w:cs="Arial"/>
                <w:sz w:val="16"/>
                <w:szCs w:val="16"/>
                <w:lang w:val="en-CA" w:eastAsia="en-CA"/>
              </w:rPr>
              <w:t xml:space="preserve"> Quarry</w:t>
            </w:r>
          </w:p>
        </w:tc>
        <w:tc>
          <w:tcPr>
            <w:tcW w:w="1381" w:type="dxa"/>
            <w:tcBorders>
              <w:top w:val="nil"/>
              <w:left w:val="nil"/>
              <w:bottom w:val="single" w:sz="4" w:space="0" w:color="auto"/>
              <w:right w:val="single" w:sz="4" w:space="0" w:color="auto"/>
            </w:tcBorders>
            <w:shd w:val="clear" w:color="auto" w:fill="E5DFEC" w:themeFill="accent4" w:themeFillTint="33"/>
            <w:noWrap/>
            <w:vAlign w:val="bottom"/>
          </w:tcPr>
          <w:p w14:paraId="2C715B38"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$12,000</w:t>
            </w:r>
          </w:p>
        </w:tc>
        <w:tc>
          <w:tcPr>
            <w:tcW w:w="1431" w:type="dxa"/>
            <w:tcBorders>
              <w:top w:val="nil"/>
              <w:left w:val="nil"/>
              <w:bottom w:val="single" w:sz="4" w:space="0" w:color="auto"/>
              <w:right w:val="single" w:sz="4" w:space="0" w:color="auto"/>
            </w:tcBorders>
            <w:shd w:val="clear" w:color="auto" w:fill="E5DFEC" w:themeFill="accent4" w:themeFillTint="33"/>
            <w:noWrap/>
            <w:vAlign w:val="bottom"/>
          </w:tcPr>
          <w:p w14:paraId="13C54CE3"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541" w:type="dxa"/>
            <w:tcBorders>
              <w:top w:val="nil"/>
              <w:left w:val="nil"/>
              <w:bottom w:val="single" w:sz="4" w:space="0" w:color="auto"/>
              <w:right w:val="double" w:sz="6" w:space="0" w:color="auto"/>
            </w:tcBorders>
            <w:shd w:val="clear" w:color="auto" w:fill="E5DFEC" w:themeFill="accent4" w:themeFillTint="33"/>
            <w:noWrap/>
            <w:vAlign w:val="bottom"/>
          </w:tcPr>
          <w:p w14:paraId="13235644"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$12,000</w:t>
            </w:r>
          </w:p>
        </w:tc>
        <w:tc>
          <w:tcPr>
            <w:tcW w:w="1580" w:type="dxa"/>
            <w:tcBorders>
              <w:top w:val="nil"/>
              <w:left w:val="nil"/>
              <w:bottom w:val="single" w:sz="4" w:space="0" w:color="auto"/>
              <w:right w:val="nil"/>
            </w:tcBorders>
            <w:shd w:val="clear" w:color="auto" w:fill="E5DFEC" w:themeFill="accent4" w:themeFillTint="33"/>
            <w:noWrap/>
            <w:vAlign w:val="bottom"/>
          </w:tcPr>
          <w:p w14:paraId="4DB13237" w14:textId="6994D40E"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$13,000</w:t>
            </w:r>
          </w:p>
        </w:tc>
        <w:tc>
          <w:tcPr>
            <w:tcW w:w="1580" w:type="dxa"/>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21E034B6" w14:textId="7777777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w:t>
            </w:r>
          </w:p>
        </w:tc>
        <w:tc>
          <w:tcPr>
            <w:tcW w:w="1600" w:type="dxa"/>
            <w:tcBorders>
              <w:top w:val="nil"/>
              <w:left w:val="nil"/>
              <w:bottom w:val="single" w:sz="4" w:space="0" w:color="auto"/>
              <w:right w:val="nil"/>
            </w:tcBorders>
            <w:shd w:val="clear" w:color="auto" w:fill="FFFF00"/>
            <w:noWrap/>
            <w:vAlign w:val="bottom"/>
          </w:tcPr>
          <w:p w14:paraId="3152DD98" w14:textId="5B63F628"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sz w:val="18"/>
                <w:szCs w:val="18"/>
                <w:highlight w:val="yellow"/>
                <w:lang w:val="en-CA" w:eastAsia="en-CA"/>
              </w:rPr>
              <w:t>$13,000</w:t>
            </w:r>
          </w:p>
        </w:tc>
        <w:tc>
          <w:tcPr>
            <w:tcW w:w="1501" w:type="dxa"/>
            <w:tcBorders>
              <w:top w:val="nil"/>
              <w:left w:val="single" w:sz="4" w:space="0" w:color="auto"/>
              <w:bottom w:val="single" w:sz="4" w:space="0" w:color="auto"/>
              <w:right w:val="double" w:sz="6" w:space="0" w:color="auto"/>
            </w:tcBorders>
            <w:shd w:val="clear" w:color="auto" w:fill="E5DFEC" w:themeFill="accent4" w:themeFillTint="33"/>
            <w:noWrap/>
            <w:vAlign w:val="bottom"/>
          </w:tcPr>
          <w:p w14:paraId="530BE1E4" w14:textId="7FDEBC5B"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sz w:val="18"/>
                <w:szCs w:val="18"/>
                <w:lang w:val="en-CA" w:eastAsia="en-CA"/>
              </w:rPr>
              <w:t>$1,000</w:t>
            </w:r>
          </w:p>
        </w:tc>
      </w:tr>
      <w:tr w:rsidR="00C92C0F" w:rsidRPr="003518F7" w14:paraId="2D0AD342" w14:textId="77777777" w:rsidTr="00C92C0F">
        <w:trPr>
          <w:trHeight w:val="360"/>
        </w:trPr>
        <w:tc>
          <w:tcPr>
            <w:tcW w:w="3330" w:type="dxa"/>
            <w:tcBorders>
              <w:top w:val="single" w:sz="4" w:space="0" w:color="auto"/>
              <w:left w:val="double" w:sz="6" w:space="0" w:color="auto"/>
              <w:bottom w:val="single" w:sz="4" w:space="0" w:color="auto"/>
              <w:right w:val="single" w:sz="4" w:space="0" w:color="auto"/>
            </w:tcBorders>
            <w:shd w:val="clear" w:color="auto" w:fill="auto"/>
            <w:noWrap/>
            <w:vAlign w:val="bottom"/>
          </w:tcPr>
          <w:p w14:paraId="3C31D916" w14:textId="317BDCBC" w:rsidR="00C92C0F" w:rsidRPr="003518F7" w:rsidRDefault="00C92C0F" w:rsidP="00BF57BD">
            <w:pPr>
              <w:spacing w:after="0" w:line="240" w:lineRule="auto"/>
              <w:ind w:left="57"/>
              <w:jc w:val="right"/>
              <w:rPr>
                <w:rFonts w:ascii="Arial" w:eastAsia="Times New Roman" w:hAnsi="Arial" w:cs="Arial"/>
                <w:sz w:val="16"/>
                <w:szCs w:val="16"/>
                <w:lang w:val="en-CA" w:eastAsia="en-CA"/>
              </w:rPr>
            </w:pPr>
            <w:r w:rsidRPr="003518F7">
              <w:rPr>
                <w:rFonts w:ascii="Arial" w:eastAsia="Times New Roman" w:hAnsi="Arial" w:cs="Arial"/>
                <w:b/>
                <w:bCs/>
                <w:sz w:val="16"/>
                <w:szCs w:val="16"/>
                <w:lang w:val="en-CA" w:eastAsia="en-CA"/>
              </w:rPr>
              <w:t>Sub Total</w:t>
            </w:r>
          </w:p>
        </w:tc>
        <w:tc>
          <w:tcPr>
            <w:tcW w:w="1381" w:type="dxa"/>
            <w:tcBorders>
              <w:top w:val="single" w:sz="4" w:space="0" w:color="auto"/>
              <w:left w:val="nil"/>
              <w:bottom w:val="single" w:sz="4" w:space="0" w:color="auto"/>
              <w:right w:val="single" w:sz="4" w:space="0" w:color="auto"/>
            </w:tcBorders>
            <w:shd w:val="clear" w:color="auto" w:fill="auto"/>
            <w:noWrap/>
            <w:vAlign w:val="bottom"/>
          </w:tcPr>
          <w:p w14:paraId="5F61E9E5" w14:textId="11B4B7BA"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$9,951,000</w:t>
            </w:r>
          </w:p>
        </w:tc>
        <w:tc>
          <w:tcPr>
            <w:tcW w:w="1431" w:type="dxa"/>
            <w:tcBorders>
              <w:top w:val="single" w:sz="4" w:space="0" w:color="auto"/>
              <w:left w:val="nil"/>
              <w:bottom w:val="single" w:sz="4" w:space="0" w:color="auto"/>
              <w:right w:val="single" w:sz="4" w:space="0" w:color="auto"/>
            </w:tcBorders>
            <w:shd w:val="clear" w:color="auto" w:fill="auto"/>
            <w:noWrap/>
            <w:vAlign w:val="bottom"/>
          </w:tcPr>
          <w:p w14:paraId="4A56EC47" w14:textId="3BDE02D7"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$7,864,196</w:t>
            </w:r>
          </w:p>
        </w:tc>
        <w:tc>
          <w:tcPr>
            <w:tcW w:w="1541" w:type="dxa"/>
            <w:tcBorders>
              <w:top w:val="single" w:sz="4" w:space="0" w:color="auto"/>
              <w:left w:val="nil"/>
              <w:bottom w:val="single" w:sz="4" w:space="0" w:color="auto"/>
              <w:right w:val="double" w:sz="6" w:space="0" w:color="auto"/>
            </w:tcBorders>
            <w:shd w:val="clear" w:color="auto" w:fill="auto"/>
            <w:noWrap/>
            <w:vAlign w:val="bottom"/>
          </w:tcPr>
          <w:p w14:paraId="03B343D4" w14:textId="78A2BF7B"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$17,815,196</w:t>
            </w:r>
          </w:p>
        </w:tc>
        <w:tc>
          <w:tcPr>
            <w:tcW w:w="1580" w:type="dxa"/>
            <w:tcBorders>
              <w:top w:val="single" w:sz="4" w:space="0" w:color="auto"/>
              <w:left w:val="nil"/>
              <w:bottom w:val="single" w:sz="4" w:space="0" w:color="auto"/>
              <w:right w:val="nil"/>
            </w:tcBorders>
            <w:shd w:val="clear" w:color="auto" w:fill="auto"/>
            <w:noWrap/>
            <w:vAlign w:val="bottom"/>
          </w:tcPr>
          <w:p w14:paraId="0F3DBBF0" w14:textId="7FC047F9"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$10,255,100</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FA833" w14:textId="702C55C0" w:rsidR="00C92C0F" w:rsidRPr="00BD68C3" w:rsidRDefault="00C92C0F" w:rsidP="00AE4B78">
            <w:pPr>
              <w:spacing w:after="0" w:line="240" w:lineRule="auto"/>
              <w:jc w:val="right"/>
              <w:rPr>
                <w:rFonts w:ascii="Arial" w:eastAsia="Times New Roman" w:hAnsi="Arial" w:cs="Arial"/>
                <w:sz w:val="18"/>
                <w:szCs w:val="18"/>
                <w:lang w:val="en-CA" w:eastAsia="en-CA"/>
              </w:rPr>
            </w:pPr>
            <w:r w:rsidRPr="00BD68C3">
              <w:rPr>
                <w:rFonts w:ascii="Arial" w:eastAsia="Times New Roman" w:hAnsi="Arial" w:cs="Arial"/>
                <w:b/>
                <w:bCs/>
                <w:sz w:val="18"/>
                <w:szCs w:val="18"/>
                <w:lang w:val="en-CA" w:eastAsia="en-CA"/>
              </w:rPr>
              <w:t>$8,663,006</w:t>
            </w:r>
          </w:p>
        </w:tc>
        <w:tc>
          <w:tcPr>
            <w:tcW w:w="1600" w:type="dxa"/>
            <w:tcBorders>
              <w:top w:val="single" w:sz="4" w:space="0" w:color="auto"/>
              <w:left w:val="nil"/>
              <w:bottom w:val="single" w:sz="4" w:space="0" w:color="auto"/>
              <w:right w:val="nil"/>
            </w:tcBorders>
            <w:shd w:val="clear" w:color="auto" w:fill="FFFF00"/>
            <w:noWrap/>
            <w:vAlign w:val="bottom"/>
          </w:tcPr>
          <w:p w14:paraId="46C48757" w14:textId="62960392"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b/>
                <w:bCs/>
                <w:sz w:val="18"/>
                <w:szCs w:val="18"/>
                <w:lang w:val="en-CA" w:eastAsia="en-CA"/>
              </w:rPr>
              <w:t>$18,918,106</w:t>
            </w:r>
          </w:p>
        </w:tc>
        <w:tc>
          <w:tcPr>
            <w:tcW w:w="1501" w:type="dxa"/>
            <w:tcBorders>
              <w:top w:val="single" w:sz="4" w:space="0" w:color="auto"/>
              <w:left w:val="single" w:sz="4" w:space="0" w:color="auto"/>
              <w:bottom w:val="single" w:sz="4" w:space="0" w:color="auto"/>
              <w:right w:val="double" w:sz="6" w:space="0" w:color="auto"/>
            </w:tcBorders>
            <w:shd w:val="clear" w:color="auto" w:fill="auto"/>
            <w:noWrap/>
            <w:vAlign w:val="bottom"/>
          </w:tcPr>
          <w:p w14:paraId="7C88F423" w14:textId="34C00047" w:rsidR="00C92C0F" w:rsidRPr="001D252A" w:rsidRDefault="00C92C0F" w:rsidP="00AE4B78">
            <w:pPr>
              <w:spacing w:after="0" w:line="240" w:lineRule="auto"/>
              <w:jc w:val="right"/>
              <w:rPr>
                <w:rFonts w:ascii="Arial" w:eastAsia="Times New Roman" w:hAnsi="Arial" w:cs="Arial"/>
                <w:sz w:val="18"/>
                <w:szCs w:val="18"/>
                <w:highlight w:val="yellow"/>
                <w:lang w:val="en-CA" w:eastAsia="en-CA"/>
              </w:rPr>
            </w:pPr>
            <w:r>
              <w:rPr>
                <w:rFonts w:ascii="Arial" w:eastAsia="Times New Roman" w:hAnsi="Arial" w:cs="Arial"/>
                <w:b/>
                <w:bCs/>
                <w:sz w:val="18"/>
                <w:szCs w:val="18"/>
                <w:lang w:val="en-CA" w:eastAsia="en-CA"/>
              </w:rPr>
              <w:t>$1,102,910</w:t>
            </w:r>
          </w:p>
        </w:tc>
      </w:tr>
      <w:tr w:rsidR="00C92C0F" w:rsidRPr="003518F7" w14:paraId="3D92FE21" w14:textId="77777777" w:rsidTr="000C640A">
        <w:trPr>
          <w:trHeight w:val="557"/>
        </w:trPr>
        <w:tc>
          <w:tcPr>
            <w:tcW w:w="3330" w:type="dxa"/>
            <w:tcBorders>
              <w:top w:val="single" w:sz="4" w:space="0" w:color="auto"/>
              <w:left w:val="double" w:sz="6" w:space="0" w:color="auto"/>
              <w:bottom w:val="single" w:sz="4" w:space="0" w:color="auto"/>
              <w:right w:val="single" w:sz="4" w:space="0" w:color="auto"/>
            </w:tcBorders>
            <w:shd w:val="clear" w:color="auto" w:fill="96005F"/>
            <w:noWrap/>
            <w:vAlign w:val="bottom"/>
            <w:hideMark/>
          </w:tcPr>
          <w:p w14:paraId="5208F4F0" w14:textId="77777777" w:rsidR="00C92C0F" w:rsidRPr="003518F7" w:rsidRDefault="00C92C0F" w:rsidP="00125CAA">
            <w:pPr>
              <w:spacing w:after="0" w:line="240" w:lineRule="auto"/>
              <w:rPr>
                <w:rFonts w:ascii="Arial" w:eastAsia="Times New Roman" w:hAnsi="Arial" w:cs="Arial"/>
                <w:b/>
                <w:bCs/>
                <w:color w:val="FFFFFF" w:themeColor="background1"/>
                <w:sz w:val="20"/>
                <w:szCs w:val="16"/>
                <w:lang w:val="en-CA" w:eastAsia="en-CA"/>
              </w:rPr>
            </w:pPr>
            <w:r w:rsidRPr="003518F7">
              <w:rPr>
                <w:rFonts w:ascii="Arial" w:eastAsia="Times New Roman" w:hAnsi="Arial" w:cs="Arial"/>
                <w:b/>
                <w:bCs/>
                <w:color w:val="FFFFFF" w:themeColor="background1"/>
                <w:sz w:val="20"/>
                <w:szCs w:val="16"/>
                <w:lang w:val="en-CA" w:eastAsia="en-CA"/>
              </w:rPr>
              <w:t>Total Transportation &amp; Public Safety</w:t>
            </w:r>
          </w:p>
        </w:tc>
        <w:tc>
          <w:tcPr>
            <w:tcW w:w="1381" w:type="dxa"/>
            <w:tcBorders>
              <w:top w:val="single" w:sz="4" w:space="0" w:color="auto"/>
              <w:left w:val="nil"/>
              <w:bottom w:val="single" w:sz="4" w:space="0" w:color="auto"/>
              <w:right w:val="single" w:sz="4" w:space="0" w:color="auto"/>
            </w:tcBorders>
            <w:shd w:val="clear" w:color="auto" w:fill="96005F"/>
            <w:noWrap/>
            <w:vAlign w:val="bottom"/>
          </w:tcPr>
          <w:p w14:paraId="3CA96A2A" w14:textId="34BB8990" w:rsidR="00C92C0F" w:rsidRPr="00BF57BD" w:rsidRDefault="00C92C0F" w:rsidP="006237A0">
            <w:pPr>
              <w:spacing w:after="0" w:line="240" w:lineRule="auto"/>
              <w:jc w:val="right"/>
              <w:rPr>
                <w:rFonts w:ascii="Arial" w:eastAsia="Times New Roman" w:hAnsi="Arial" w:cs="Arial"/>
                <w:b/>
                <w:bCs/>
                <w:color w:val="FFFFFF" w:themeColor="background1"/>
                <w:sz w:val="20"/>
                <w:szCs w:val="18"/>
                <w:lang w:val="en-CA" w:eastAsia="en-CA"/>
              </w:rPr>
            </w:pPr>
            <w:r w:rsidRPr="00BF57BD">
              <w:rPr>
                <w:rFonts w:ascii="Arial" w:eastAsia="Times New Roman" w:hAnsi="Arial" w:cs="Arial"/>
                <w:b/>
                <w:bCs/>
                <w:color w:val="FFFFFF" w:themeColor="background1"/>
                <w:sz w:val="20"/>
                <w:szCs w:val="18"/>
                <w:lang w:val="en-CA" w:eastAsia="en-CA"/>
              </w:rPr>
              <w:t>$16,</w:t>
            </w:r>
            <w:r w:rsidR="006237A0">
              <w:rPr>
                <w:rFonts w:ascii="Arial" w:eastAsia="Times New Roman" w:hAnsi="Arial" w:cs="Arial"/>
                <w:b/>
                <w:bCs/>
                <w:color w:val="FFFFFF" w:themeColor="background1"/>
                <w:sz w:val="20"/>
                <w:szCs w:val="18"/>
                <w:lang w:val="en-CA" w:eastAsia="en-CA"/>
              </w:rPr>
              <w:t>27</w:t>
            </w:r>
            <w:r w:rsidRPr="00BF57BD">
              <w:rPr>
                <w:rFonts w:ascii="Arial" w:eastAsia="Times New Roman" w:hAnsi="Arial" w:cs="Arial"/>
                <w:b/>
                <w:bCs/>
                <w:color w:val="FFFFFF" w:themeColor="background1"/>
                <w:sz w:val="20"/>
                <w:szCs w:val="18"/>
                <w:lang w:val="en-CA" w:eastAsia="en-CA"/>
              </w:rPr>
              <w:t>5,</w:t>
            </w:r>
            <w:r w:rsidR="006237A0">
              <w:rPr>
                <w:rFonts w:ascii="Arial" w:eastAsia="Times New Roman" w:hAnsi="Arial" w:cs="Arial"/>
                <w:b/>
                <w:bCs/>
                <w:color w:val="FFFFFF" w:themeColor="background1"/>
                <w:sz w:val="20"/>
                <w:szCs w:val="18"/>
                <w:lang w:val="en-CA" w:eastAsia="en-CA"/>
              </w:rPr>
              <w:t>413</w:t>
            </w:r>
          </w:p>
        </w:tc>
        <w:tc>
          <w:tcPr>
            <w:tcW w:w="1431" w:type="dxa"/>
            <w:tcBorders>
              <w:top w:val="single" w:sz="4" w:space="0" w:color="auto"/>
              <w:left w:val="nil"/>
              <w:bottom w:val="single" w:sz="4" w:space="0" w:color="auto"/>
              <w:right w:val="single" w:sz="4" w:space="0" w:color="auto"/>
            </w:tcBorders>
            <w:shd w:val="clear" w:color="auto" w:fill="96005F"/>
            <w:noWrap/>
            <w:vAlign w:val="bottom"/>
          </w:tcPr>
          <w:p w14:paraId="4A5A91F7" w14:textId="147370C9" w:rsidR="00C92C0F" w:rsidRPr="00BF57BD" w:rsidRDefault="006237A0" w:rsidP="00AE4B78">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$7,942,789</w:t>
            </w:r>
          </w:p>
        </w:tc>
        <w:tc>
          <w:tcPr>
            <w:tcW w:w="1541" w:type="dxa"/>
            <w:tcBorders>
              <w:top w:val="single" w:sz="4" w:space="0" w:color="auto"/>
              <w:left w:val="nil"/>
              <w:bottom w:val="single" w:sz="4" w:space="0" w:color="auto"/>
              <w:right w:val="double" w:sz="6" w:space="0" w:color="auto"/>
            </w:tcBorders>
            <w:shd w:val="clear" w:color="auto" w:fill="96005F"/>
            <w:noWrap/>
            <w:vAlign w:val="bottom"/>
          </w:tcPr>
          <w:p w14:paraId="0F9EA03A" w14:textId="3132A624" w:rsidR="00C92C0F" w:rsidRPr="00BF57BD" w:rsidRDefault="006237A0" w:rsidP="00AE4B78">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$24,218,202</w:t>
            </w:r>
          </w:p>
        </w:tc>
        <w:tc>
          <w:tcPr>
            <w:tcW w:w="1580" w:type="dxa"/>
            <w:tcBorders>
              <w:top w:val="single" w:sz="4" w:space="0" w:color="auto"/>
              <w:left w:val="nil"/>
              <w:bottom w:val="single" w:sz="4" w:space="0" w:color="auto"/>
              <w:right w:val="nil"/>
            </w:tcBorders>
            <w:shd w:val="clear" w:color="auto" w:fill="96005F"/>
            <w:noWrap/>
            <w:vAlign w:val="bottom"/>
          </w:tcPr>
          <w:p w14:paraId="53758F56" w14:textId="1496A28C" w:rsidR="00C92C0F" w:rsidRPr="00BF57BD" w:rsidRDefault="00F25EC9" w:rsidP="00AE4B78">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$16,812,02</w:t>
            </w:r>
            <w:r w:rsidR="00C92C0F" w:rsidRPr="00BF57BD">
              <w:rPr>
                <w:rFonts w:ascii="Arial" w:eastAsia="Times New Roman" w:hAnsi="Arial" w:cs="Arial"/>
                <w:b/>
                <w:bCs/>
                <w:color w:val="FFFFFF" w:themeColor="background1"/>
                <w:sz w:val="20"/>
                <w:szCs w:val="18"/>
                <w:lang w:val="en-CA" w:eastAsia="en-CA"/>
              </w:rPr>
              <w:t>3</w:t>
            </w:r>
          </w:p>
        </w:tc>
        <w:tc>
          <w:tcPr>
            <w:tcW w:w="1580" w:type="dxa"/>
            <w:tcBorders>
              <w:top w:val="single" w:sz="4" w:space="0" w:color="auto"/>
              <w:left w:val="single" w:sz="4" w:space="0" w:color="auto"/>
              <w:bottom w:val="single" w:sz="4" w:space="0" w:color="auto"/>
              <w:right w:val="single" w:sz="4" w:space="0" w:color="auto"/>
            </w:tcBorders>
            <w:shd w:val="clear" w:color="auto" w:fill="96005F"/>
            <w:noWrap/>
            <w:vAlign w:val="bottom"/>
          </w:tcPr>
          <w:p w14:paraId="6008ADE8" w14:textId="616AAB23" w:rsidR="00C92C0F" w:rsidRPr="00BF57BD" w:rsidRDefault="00F25EC9" w:rsidP="00AE4B78">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$8,757,002</w:t>
            </w:r>
          </w:p>
        </w:tc>
        <w:tc>
          <w:tcPr>
            <w:tcW w:w="1600" w:type="dxa"/>
            <w:tcBorders>
              <w:top w:val="single" w:sz="4" w:space="0" w:color="auto"/>
              <w:left w:val="nil"/>
              <w:bottom w:val="single" w:sz="4" w:space="0" w:color="auto"/>
              <w:right w:val="single" w:sz="4" w:space="0" w:color="auto"/>
            </w:tcBorders>
            <w:shd w:val="clear" w:color="auto" w:fill="96005F"/>
            <w:noWrap/>
            <w:vAlign w:val="bottom"/>
          </w:tcPr>
          <w:p w14:paraId="48048B0D" w14:textId="29F850FC" w:rsidR="00C92C0F" w:rsidRPr="00BF57BD" w:rsidRDefault="008E6C6A" w:rsidP="00FC07CB">
            <w:pPr>
              <w:spacing w:after="0" w:line="240" w:lineRule="auto"/>
              <w:jc w:val="right"/>
              <w:rPr>
                <w:rFonts w:ascii="Arial" w:eastAsia="Times New Roman" w:hAnsi="Arial" w:cs="Arial"/>
                <w:b/>
                <w:bCs/>
                <w:color w:val="FFFFFF" w:themeColor="background1"/>
                <w:sz w:val="20"/>
                <w:szCs w:val="18"/>
                <w:lang w:val="en-CA" w:eastAsia="en-CA"/>
              </w:rPr>
            </w:pPr>
            <w:r>
              <w:rPr>
                <w:rFonts w:ascii="Arial" w:eastAsia="Times New Roman" w:hAnsi="Arial" w:cs="Arial"/>
                <w:b/>
                <w:bCs/>
                <w:color w:val="FFFFFF" w:themeColor="background1"/>
                <w:sz w:val="20"/>
                <w:szCs w:val="18"/>
                <w:lang w:val="en-CA" w:eastAsia="en-CA"/>
              </w:rPr>
              <w:t>$25,569,025</w:t>
            </w:r>
          </w:p>
        </w:tc>
        <w:tc>
          <w:tcPr>
            <w:tcW w:w="1501" w:type="dxa"/>
            <w:tcBorders>
              <w:top w:val="single" w:sz="4" w:space="0" w:color="auto"/>
              <w:left w:val="nil"/>
              <w:bottom w:val="single" w:sz="4" w:space="0" w:color="auto"/>
              <w:right w:val="double" w:sz="6" w:space="0" w:color="auto"/>
            </w:tcBorders>
            <w:shd w:val="clear" w:color="auto" w:fill="96005F"/>
            <w:noWrap/>
            <w:vAlign w:val="bottom"/>
          </w:tcPr>
          <w:p w14:paraId="71574F88" w14:textId="01A390F6" w:rsidR="00C92C0F" w:rsidRPr="00BF57BD" w:rsidRDefault="00C92C0F" w:rsidP="00FC07CB">
            <w:pPr>
              <w:spacing w:after="0" w:line="240" w:lineRule="auto"/>
              <w:jc w:val="right"/>
              <w:rPr>
                <w:rFonts w:ascii="Arial" w:eastAsia="Times New Roman" w:hAnsi="Arial" w:cs="Arial"/>
                <w:b/>
                <w:bCs/>
                <w:color w:val="FFFFFF" w:themeColor="background1"/>
                <w:sz w:val="20"/>
                <w:szCs w:val="18"/>
                <w:lang w:val="en-CA" w:eastAsia="en-CA"/>
              </w:rPr>
            </w:pPr>
            <w:r w:rsidRPr="00BF57BD">
              <w:rPr>
                <w:rFonts w:ascii="Arial" w:eastAsia="Times New Roman" w:hAnsi="Arial" w:cs="Arial"/>
                <w:b/>
                <w:bCs/>
                <w:color w:val="FFFFFF" w:themeColor="background1"/>
                <w:sz w:val="20"/>
                <w:szCs w:val="18"/>
                <w:lang w:val="en-CA" w:eastAsia="en-CA"/>
              </w:rPr>
              <w:t>$</w:t>
            </w:r>
            <w:r w:rsidR="008E6C6A">
              <w:rPr>
                <w:rFonts w:ascii="Arial" w:eastAsia="Times New Roman" w:hAnsi="Arial" w:cs="Arial"/>
                <w:b/>
                <w:bCs/>
                <w:color w:val="FFFFFF" w:themeColor="background1"/>
                <w:sz w:val="20"/>
                <w:szCs w:val="18"/>
                <w:lang w:val="en-CA" w:eastAsia="en-CA"/>
              </w:rPr>
              <w:t>1,350,823</w:t>
            </w:r>
          </w:p>
        </w:tc>
      </w:tr>
    </w:tbl>
    <w:p w14:paraId="4B2C1D37" w14:textId="77777777" w:rsidR="00490E39" w:rsidRPr="003518F7" w:rsidRDefault="00490E39">
      <w:pPr>
        <w:rPr>
          <w:rFonts w:ascii="Arial" w:hAnsi="Arial" w:cs="Arial"/>
        </w:rPr>
      </w:pPr>
    </w:p>
    <w:p w14:paraId="7669B007" w14:textId="77777777" w:rsidR="00490E39" w:rsidRPr="003518F7" w:rsidRDefault="00490E39">
      <w:pPr>
        <w:rPr>
          <w:rFonts w:ascii="Arial" w:hAnsi="Arial" w:cs="Arial"/>
        </w:rPr>
      </w:pPr>
      <w:r w:rsidRPr="003518F7">
        <w:rPr>
          <w:rFonts w:ascii="Arial" w:hAnsi="Arial" w:cs="Arial"/>
        </w:rPr>
        <w:br w:type="page"/>
      </w:r>
    </w:p>
    <w:p w14:paraId="4F92EFB5" w14:textId="77777777" w:rsidR="006E1BAF" w:rsidRPr="003518F7" w:rsidRDefault="006E1BAF" w:rsidP="00A81592">
      <w:pPr>
        <w:spacing w:after="0"/>
      </w:pPr>
    </w:p>
    <w:tbl>
      <w:tblPr>
        <w:tblW w:w="0" w:type="auto"/>
        <w:tblInd w:w="85" w:type="dxa"/>
        <w:tblLook w:val="04A0" w:firstRow="1" w:lastRow="0" w:firstColumn="1" w:lastColumn="0" w:noHBand="0" w:noVBand="1"/>
        <w:tblDescription w:val="table showing how much needs to be raised from taxation to meet the requirements of the proposed budgets."/>
      </w:tblPr>
      <w:tblGrid>
        <w:gridCol w:w="2826"/>
        <w:gridCol w:w="1543"/>
        <w:gridCol w:w="1552"/>
        <w:gridCol w:w="1757"/>
        <w:gridCol w:w="1555"/>
        <w:gridCol w:w="1546"/>
        <w:gridCol w:w="1718"/>
        <w:gridCol w:w="1418"/>
      </w:tblGrid>
      <w:tr w:rsidR="00987018" w:rsidRPr="003518F7" w14:paraId="13FD937B" w14:textId="77777777" w:rsidTr="00A81592">
        <w:trPr>
          <w:trHeight w:val="345"/>
        </w:trPr>
        <w:tc>
          <w:tcPr>
            <w:tcW w:w="2826" w:type="dxa"/>
            <w:tcBorders>
              <w:top w:val="double" w:sz="6" w:space="0" w:color="auto"/>
              <w:left w:val="double" w:sz="6" w:space="0" w:color="auto"/>
              <w:bottom w:val="nil"/>
              <w:right w:val="nil"/>
            </w:tcBorders>
            <w:shd w:val="clear" w:color="auto" w:fill="96005F"/>
            <w:noWrap/>
            <w:vAlign w:val="bottom"/>
            <w:hideMark/>
          </w:tcPr>
          <w:p w14:paraId="5302D3A3" w14:textId="77777777" w:rsidR="00987018" w:rsidRPr="003518F7" w:rsidRDefault="00987018" w:rsidP="00987018">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c>
          <w:tcPr>
            <w:tcW w:w="4852" w:type="dxa"/>
            <w:gridSpan w:val="3"/>
            <w:tcBorders>
              <w:top w:val="double" w:sz="6" w:space="0" w:color="auto"/>
              <w:left w:val="single" w:sz="4" w:space="0" w:color="auto"/>
              <w:right w:val="single" w:sz="4" w:space="0" w:color="auto"/>
            </w:tcBorders>
            <w:shd w:val="clear" w:color="auto" w:fill="96005F"/>
            <w:noWrap/>
            <w:vAlign w:val="bottom"/>
            <w:hideMark/>
          </w:tcPr>
          <w:p w14:paraId="2E7DE8BC" w14:textId="51F27EC8" w:rsidR="00987018"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8</w:t>
            </w:r>
          </w:p>
        </w:tc>
        <w:tc>
          <w:tcPr>
            <w:tcW w:w="4819" w:type="dxa"/>
            <w:gridSpan w:val="3"/>
            <w:tcBorders>
              <w:top w:val="double" w:sz="6" w:space="0" w:color="auto"/>
              <w:left w:val="single" w:sz="4" w:space="0" w:color="auto"/>
              <w:right w:val="single" w:sz="4" w:space="0" w:color="auto"/>
            </w:tcBorders>
            <w:shd w:val="clear" w:color="auto" w:fill="96005F"/>
            <w:noWrap/>
            <w:vAlign w:val="bottom"/>
            <w:hideMark/>
          </w:tcPr>
          <w:p w14:paraId="2F5649F1" w14:textId="373C1B2D" w:rsidR="00987018" w:rsidRPr="003518F7" w:rsidRDefault="000C640A" w:rsidP="001D252A">
            <w:pPr>
              <w:spacing w:after="0" w:line="240" w:lineRule="auto"/>
              <w:jc w:val="center"/>
              <w:rPr>
                <w:rFonts w:ascii="Arial" w:eastAsia="Times New Roman" w:hAnsi="Arial" w:cs="Arial"/>
                <w:b/>
                <w:bCs/>
                <w:color w:val="FFFFFF" w:themeColor="background1"/>
                <w:sz w:val="28"/>
                <w:szCs w:val="28"/>
                <w:lang w:val="en-CA" w:eastAsia="en-CA"/>
              </w:rPr>
            </w:pPr>
            <w:r>
              <w:rPr>
                <w:rFonts w:ascii="Arial" w:eastAsia="Times New Roman" w:hAnsi="Arial" w:cs="Arial"/>
                <w:b/>
                <w:bCs/>
                <w:color w:val="FFFFFF" w:themeColor="background1"/>
                <w:sz w:val="28"/>
                <w:szCs w:val="28"/>
                <w:lang w:val="en-CA" w:eastAsia="en-CA"/>
              </w:rPr>
              <w:t>201</w:t>
            </w:r>
            <w:r w:rsidR="001D252A">
              <w:rPr>
                <w:rFonts w:ascii="Arial" w:eastAsia="Times New Roman" w:hAnsi="Arial" w:cs="Arial"/>
                <w:b/>
                <w:bCs/>
                <w:color w:val="FFFFFF" w:themeColor="background1"/>
                <w:sz w:val="28"/>
                <w:szCs w:val="28"/>
                <w:lang w:val="en-CA" w:eastAsia="en-CA"/>
              </w:rPr>
              <w:t>9</w:t>
            </w:r>
          </w:p>
        </w:tc>
        <w:tc>
          <w:tcPr>
            <w:tcW w:w="1418" w:type="dxa"/>
            <w:tcBorders>
              <w:top w:val="double" w:sz="6" w:space="0" w:color="auto"/>
              <w:left w:val="single" w:sz="4" w:space="0" w:color="auto"/>
              <w:right w:val="double" w:sz="6" w:space="0" w:color="auto"/>
            </w:tcBorders>
            <w:shd w:val="clear" w:color="auto" w:fill="96005F"/>
            <w:noWrap/>
            <w:vAlign w:val="bottom"/>
            <w:hideMark/>
          </w:tcPr>
          <w:p w14:paraId="1C5F6DA2" w14:textId="77777777" w:rsidR="00987018" w:rsidRPr="003518F7" w:rsidRDefault="00987018" w:rsidP="00987018">
            <w:pPr>
              <w:spacing w:after="0" w:line="240" w:lineRule="auto"/>
              <w:rPr>
                <w:rFonts w:ascii="Arial" w:eastAsia="Times New Roman" w:hAnsi="Arial" w:cs="Arial"/>
                <w:color w:val="FFFFFF" w:themeColor="background1"/>
                <w:sz w:val="28"/>
                <w:szCs w:val="28"/>
                <w:lang w:val="en-CA" w:eastAsia="en-CA"/>
              </w:rPr>
            </w:pPr>
            <w:r w:rsidRPr="003518F7">
              <w:rPr>
                <w:rFonts w:ascii="Arial" w:eastAsia="Times New Roman" w:hAnsi="Arial" w:cs="Arial"/>
                <w:color w:val="FFFFFF" w:themeColor="background1"/>
                <w:sz w:val="28"/>
                <w:szCs w:val="28"/>
                <w:lang w:val="en-CA" w:eastAsia="en-CA"/>
              </w:rPr>
              <w:t> </w:t>
            </w:r>
          </w:p>
        </w:tc>
      </w:tr>
      <w:tr w:rsidR="00987018" w:rsidRPr="003518F7" w14:paraId="22A607E2" w14:textId="77777777" w:rsidTr="00A81592">
        <w:trPr>
          <w:trHeight w:val="315"/>
        </w:trPr>
        <w:tc>
          <w:tcPr>
            <w:tcW w:w="2826" w:type="dxa"/>
            <w:tcBorders>
              <w:top w:val="nil"/>
              <w:left w:val="double" w:sz="6" w:space="0" w:color="auto"/>
              <w:bottom w:val="nil"/>
              <w:right w:val="single" w:sz="4" w:space="0" w:color="auto"/>
            </w:tcBorders>
            <w:shd w:val="clear" w:color="auto" w:fill="96005F"/>
            <w:noWrap/>
            <w:vAlign w:val="bottom"/>
            <w:hideMark/>
          </w:tcPr>
          <w:p w14:paraId="020F8EEF" w14:textId="77777777" w:rsidR="00987018" w:rsidRPr="003518F7" w:rsidRDefault="00987018" w:rsidP="00987018">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xml:space="preserve"> </w:t>
            </w:r>
          </w:p>
        </w:tc>
        <w:tc>
          <w:tcPr>
            <w:tcW w:w="4852" w:type="dxa"/>
            <w:gridSpan w:val="3"/>
            <w:tcBorders>
              <w:left w:val="nil"/>
              <w:bottom w:val="single" w:sz="4" w:space="0" w:color="auto"/>
              <w:right w:val="single" w:sz="4" w:space="0" w:color="auto"/>
            </w:tcBorders>
            <w:shd w:val="clear" w:color="auto" w:fill="96005F"/>
            <w:noWrap/>
            <w:vAlign w:val="bottom"/>
            <w:hideMark/>
          </w:tcPr>
          <w:p w14:paraId="29EB119C" w14:textId="77777777" w:rsidR="00987018" w:rsidRPr="003518F7" w:rsidRDefault="00987018" w:rsidP="00987018">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 BUDGETS</w:t>
            </w:r>
          </w:p>
        </w:tc>
        <w:tc>
          <w:tcPr>
            <w:tcW w:w="4819" w:type="dxa"/>
            <w:gridSpan w:val="3"/>
            <w:tcBorders>
              <w:left w:val="single" w:sz="4" w:space="0" w:color="auto"/>
              <w:bottom w:val="single" w:sz="4" w:space="0" w:color="auto"/>
              <w:right w:val="nil"/>
            </w:tcBorders>
            <w:shd w:val="clear" w:color="auto" w:fill="96005F"/>
            <w:noWrap/>
            <w:vAlign w:val="bottom"/>
            <w:hideMark/>
          </w:tcPr>
          <w:p w14:paraId="3A0F5CA6" w14:textId="77777777" w:rsidR="00987018" w:rsidRPr="003518F7" w:rsidRDefault="00987018" w:rsidP="00987018">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BUDGETS</w:t>
            </w:r>
          </w:p>
        </w:tc>
        <w:tc>
          <w:tcPr>
            <w:tcW w:w="1418" w:type="dxa"/>
            <w:tcBorders>
              <w:left w:val="single" w:sz="4" w:space="0" w:color="auto"/>
              <w:bottom w:val="nil"/>
              <w:right w:val="double" w:sz="6" w:space="0" w:color="auto"/>
            </w:tcBorders>
            <w:shd w:val="clear" w:color="auto" w:fill="96005F"/>
            <w:noWrap/>
            <w:vAlign w:val="bottom"/>
            <w:hideMark/>
          </w:tcPr>
          <w:p w14:paraId="7A622804" w14:textId="77777777" w:rsidR="00987018" w:rsidRPr="003518F7" w:rsidRDefault="00987018" w:rsidP="00987018">
            <w:pPr>
              <w:spacing w:after="0" w:line="240" w:lineRule="auto"/>
              <w:jc w:val="center"/>
              <w:rPr>
                <w:rFonts w:ascii="Arial" w:eastAsia="Times New Roman" w:hAnsi="Arial" w:cs="Arial"/>
                <w:b/>
                <w:bCs/>
                <w:color w:val="FFFFFF" w:themeColor="background1"/>
                <w:lang w:val="en-CA" w:eastAsia="en-CA"/>
              </w:rPr>
            </w:pPr>
            <w:r w:rsidRPr="003518F7">
              <w:rPr>
                <w:rFonts w:ascii="Arial" w:eastAsia="Times New Roman" w:hAnsi="Arial" w:cs="Arial"/>
                <w:b/>
                <w:bCs/>
                <w:color w:val="FFFFFF" w:themeColor="background1"/>
                <w:lang w:val="en-CA" w:eastAsia="en-CA"/>
              </w:rPr>
              <w:t xml:space="preserve">Change  </w:t>
            </w:r>
          </w:p>
        </w:tc>
      </w:tr>
      <w:tr w:rsidR="00987018" w:rsidRPr="003518F7" w14:paraId="3E72A5F7" w14:textId="77777777" w:rsidTr="00E52C5A">
        <w:trPr>
          <w:trHeight w:val="300"/>
        </w:trPr>
        <w:tc>
          <w:tcPr>
            <w:tcW w:w="2826" w:type="dxa"/>
            <w:tcBorders>
              <w:top w:val="nil"/>
              <w:left w:val="double" w:sz="6" w:space="0" w:color="auto"/>
              <w:bottom w:val="nil"/>
              <w:right w:val="single" w:sz="4" w:space="0" w:color="auto"/>
            </w:tcBorders>
            <w:shd w:val="clear" w:color="auto" w:fill="96005F"/>
            <w:noWrap/>
            <w:vAlign w:val="bottom"/>
            <w:hideMark/>
          </w:tcPr>
          <w:p w14:paraId="56892844" w14:textId="77777777" w:rsidR="00987018" w:rsidRPr="003518F7" w:rsidRDefault="00987018" w:rsidP="00987018">
            <w:pPr>
              <w:spacing w:after="0" w:line="240" w:lineRule="auto"/>
              <w:rPr>
                <w:rFonts w:ascii="Arial" w:eastAsia="Times New Roman" w:hAnsi="Arial" w:cs="Arial"/>
                <w:color w:val="FFFFFF" w:themeColor="background1"/>
                <w:sz w:val="16"/>
                <w:szCs w:val="16"/>
                <w:lang w:val="en-CA" w:eastAsia="en-CA"/>
              </w:rPr>
            </w:pPr>
            <w:r w:rsidRPr="003518F7">
              <w:rPr>
                <w:rFonts w:ascii="Arial" w:eastAsia="Times New Roman" w:hAnsi="Arial" w:cs="Arial"/>
                <w:color w:val="FFFFFF" w:themeColor="background1"/>
                <w:sz w:val="16"/>
                <w:szCs w:val="16"/>
                <w:lang w:val="en-CA" w:eastAsia="en-CA"/>
              </w:rPr>
              <w:t> </w:t>
            </w:r>
          </w:p>
        </w:tc>
        <w:tc>
          <w:tcPr>
            <w:tcW w:w="1543" w:type="dxa"/>
            <w:tcBorders>
              <w:top w:val="single" w:sz="4" w:space="0" w:color="auto"/>
              <w:left w:val="nil"/>
              <w:bottom w:val="single" w:sz="4" w:space="0" w:color="auto"/>
              <w:right w:val="single" w:sz="4" w:space="0" w:color="auto"/>
            </w:tcBorders>
            <w:shd w:val="clear" w:color="auto" w:fill="96005F"/>
            <w:noWrap/>
            <w:vAlign w:val="bottom"/>
            <w:hideMark/>
          </w:tcPr>
          <w:p w14:paraId="66DA9743"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52" w:type="dxa"/>
            <w:tcBorders>
              <w:top w:val="single" w:sz="4" w:space="0" w:color="auto"/>
              <w:left w:val="nil"/>
              <w:bottom w:val="single" w:sz="4" w:space="0" w:color="auto"/>
              <w:right w:val="single" w:sz="4" w:space="0" w:color="auto"/>
            </w:tcBorders>
            <w:shd w:val="clear" w:color="auto" w:fill="96005F"/>
            <w:noWrap/>
            <w:vAlign w:val="bottom"/>
            <w:hideMark/>
          </w:tcPr>
          <w:p w14:paraId="6AE9C805"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757" w:type="dxa"/>
            <w:tcBorders>
              <w:top w:val="nil"/>
              <w:left w:val="nil"/>
              <w:bottom w:val="nil"/>
              <w:right w:val="double" w:sz="6" w:space="0" w:color="auto"/>
            </w:tcBorders>
            <w:shd w:val="clear" w:color="auto" w:fill="96005F"/>
            <w:noWrap/>
            <w:vAlign w:val="bottom"/>
            <w:hideMark/>
          </w:tcPr>
          <w:p w14:paraId="25AB4A20"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Combined</w:t>
            </w:r>
          </w:p>
        </w:tc>
        <w:tc>
          <w:tcPr>
            <w:tcW w:w="1555" w:type="dxa"/>
            <w:tcBorders>
              <w:top w:val="nil"/>
              <w:left w:val="nil"/>
              <w:bottom w:val="single" w:sz="4" w:space="0" w:color="auto"/>
              <w:right w:val="nil"/>
            </w:tcBorders>
            <w:shd w:val="clear" w:color="auto" w:fill="96005F"/>
            <w:noWrap/>
            <w:vAlign w:val="bottom"/>
            <w:hideMark/>
          </w:tcPr>
          <w:p w14:paraId="37476D17"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Operating</w:t>
            </w:r>
          </w:p>
        </w:tc>
        <w:tc>
          <w:tcPr>
            <w:tcW w:w="1546" w:type="dxa"/>
            <w:tcBorders>
              <w:top w:val="nil"/>
              <w:left w:val="single" w:sz="4" w:space="0" w:color="auto"/>
              <w:bottom w:val="single" w:sz="4" w:space="0" w:color="auto"/>
              <w:right w:val="single" w:sz="4" w:space="0" w:color="auto"/>
            </w:tcBorders>
            <w:shd w:val="clear" w:color="auto" w:fill="96005F"/>
            <w:noWrap/>
            <w:vAlign w:val="bottom"/>
            <w:hideMark/>
          </w:tcPr>
          <w:p w14:paraId="4A30DF6D"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Capital</w:t>
            </w:r>
          </w:p>
        </w:tc>
        <w:tc>
          <w:tcPr>
            <w:tcW w:w="1718" w:type="dxa"/>
            <w:tcBorders>
              <w:top w:val="nil"/>
              <w:left w:val="nil"/>
              <w:bottom w:val="single" w:sz="4" w:space="0" w:color="auto"/>
              <w:right w:val="nil"/>
            </w:tcBorders>
            <w:shd w:val="clear" w:color="auto" w:fill="96005F"/>
            <w:noWrap/>
            <w:vAlign w:val="bottom"/>
            <w:hideMark/>
          </w:tcPr>
          <w:p w14:paraId="4FF82ACB"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 xml:space="preserve">Combined </w:t>
            </w:r>
          </w:p>
        </w:tc>
        <w:tc>
          <w:tcPr>
            <w:tcW w:w="1418" w:type="dxa"/>
            <w:tcBorders>
              <w:top w:val="nil"/>
              <w:left w:val="single" w:sz="4" w:space="0" w:color="auto"/>
              <w:bottom w:val="single" w:sz="4" w:space="0" w:color="auto"/>
              <w:right w:val="double" w:sz="6" w:space="0" w:color="auto"/>
            </w:tcBorders>
            <w:shd w:val="clear" w:color="auto" w:fill="96005F"/>
            <w:noWrap/>
            <w:vAlign w:val="bottom"/>
            <w:hideMark/>
          </w:tcPr>
          <w:p w14:paraId="7E8E918C" w14:textId="42DE2335" w:rsidR="00987018" w:rsidRPr="003518F7" w:rsidRDefault="00953FA2" w:rsidP="001D252A">
            <w:pPr>
              <w:spacing w:after="0" w:line="240" w:lineRule="auto"/>
              <w:jc w:val="center"/>
              <w:rPr>
                <w:rFonts w:ascii="Arial" w:eastAsia="Times New Roman" w:hAnsi="Arial" w:cs="Arial"/>
                <w:b/>
                <w:bCs/>
                <w:color w:val="FFFFFF" w:themeColor="background1"/>
                <w:sz w:val="16"/>
                <w:szCs w:val="16"/>
                <w:lang w:val="en-CA" w:eastAsia="en-CA"/>
              </w:rPr>
            </w:pPr>
            <w:r>
              <w:rPr>
                <w:rFonts w:ascii="Arial" w:eastAsia="Times New Roman" w:hAnsi="Arial" w:cs="Arial"/>
                <w:b/>
                <w:bCs/>
                <w:color w:val="FFFFFF" w:themeColor="background1"/>
                <w:sz w:val="16"/>
                <w:szCs w:val="16"/>
                <w:lang w:val="en-CA" w:eastAsia="en-CA"/>
              </w:rPr>
              <w:t>1</w:t>
            </w:r>
            <w:r w:rsidR="001D252A">
              <w:rPr>
                <w:rFonts w:ascii="Arial" w:eastAsia="Times New Roman" w:hAnsi="Arial" w:cs="Arial"/>
                <w:b/>
                <w:bCs/>
                <w:color w:val="FFFFFF" w:themeColor="background1"/>
                <w:sz w:val="16"/>
                <w:szCs w:val="16"/>
                <w:lang w:val="en-CA" w:eastAsia="en-CA"/>
              </w:rPr>
              <w:t>9</w:t>
            </w:r>
            <w:r>
              <w:rPr>
                <w:rFonts w:ascii="Arial" w:eastAsia="Times New Roman" w:hAnsi="Arial" w:cs="Arial"/>
                <w:b/>
                <w:bCs/>
                <w:color w:val="FFFFFF" w:themeColor="background1"/>
                <w:sz w:val="16"/>
                <w:szCs w:val="16"/>
                <w:lang w:val="en-CA" w:eastAsia="en-CA"/>
              </w:rPr>
              <w:t xml:space="preserve"> Levy to 1</w:t>
            </w:r>
            <w:r w:rsidR="001D252A">
              <w:rPr>
                <w:rFonts w:ascii="Arial" w:eastAsia="Times New Roman" w:hAnsi="Arial" w:cs="Arial"/>
                <w:b/>
                <w:bCs/>
                <w:color w:val="FFFFFF" w:themeColor="background1"/>
                <w:sz w:val="16"/>
                <w:szCs w:val="16"/>
                <w:lang w:val="en-CA" w:eastAsia="en-CA"/>
              </w:rPr>
              <w:t>8</w:t>
            </w:r>
          </w:p>
        </w:tc>
      </w:tr>
      <w:tr w:rsidR="00987018" w:rsidRPr="003518F7" w14:paraId="40E66CFA" w14:textId="77777777" w:rsidTr="00E52C5A">
        <w:trPr>
          <w:trHeight w:val="780"/>
        </w:trPr>
        <w:tc>
          <w:tcPr>
            <w:tcW w:w="2826" w:type="dxa"/>
            <w:tcBorders>
              <w:top w:val="nil"/>
              <w:left w:val="double" w:sz="6" w:space="0" w:color="auto"/>
              <w:bottom w:val="single" w:sz="8" w:space="0" w:color="auto"/>
              <w:right w:val="single" w:sz="4" w:space="0" w:color="auto"/>
            </w:tcBorders>
            <w:shd w:val="clear" w:color="auto" w:fill="96005F"/>
            <w:noWrap/>
            <w:vAlign w:val="bottom"/>
            <w:hideMark/>
          </w:tcPr>
          <w:p w14:paraId="4F55C32E" w14:textId="77777777" w:rsidR="00987018" w:rsidRPr="003518F7" w:rsidRDefault="00987018" w:rsidP="00987018">
            <w:pPr>
              <w:spacing w:after="0" w:line="240" w:lineRule="auto"/>
              <w:rPr>
                <w:rFonts w:ascii="Arial" w:eastAsia="Times New Roman" w:hAnsi="Arial" w:cs="Arial"/>
                <w:b/>
                <w:bCs/>
                <w:color w:val="FFFFFF" w:themeColor="background1"/>
                <w:sz w:val="16"/>
                <w:szCs w:val="16"/>
                <w:lang w:val="en-CA" w:eastAsia="en-CA"/>
              </w:rPr>
            </w:pPr>
          </w:p>
        </w:tc>
        <w:tc>
          <w:tcPr>
            <w:tcW w:w="1543" w:type="dxa"/>
            <w:tcBorders>
              <w:top w:val="nil"/>
              <w:left w:val="nil"/>
              <w:bottom w:val="single" w:sz="8" w:space="0" w:color="auto"/>
              <w:right w:val="single" w:sz="4" w:space="0" w:color="auto"/>
            </w:tcBorders>
            <w:shd w:val="clear" w:color="auto" w:fill="96005F"/>
            <w:vAlign w:val="bottom"/>
            <w:hideMark/>
          </w:tcPr>
          <w:p w14:paraId="282D9C5F"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52" w:type="dxa"/>
            <w:tcBorders>
              <w:top w:val="nil"/>
              <w:left w:val="nil"/>
              <w:bottom w:val="single" w:sz="8" w:space="0" w:color="auto"/>
              <w:right w:val="single" w:sz="4" w:space="0" w:color="auto"/>
            </w:tcBorders>
            <w:shd w:val="clear" w:color="auto" w:fill="96005F"/>
            <w:vAlign w:val="bottom"/>
            <w:hideMark/>
          </w:tcPr>
          <w:p w14:paraId="78D4A81F"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757" w:type="dxa"/>
            <w:tcBorders>
              <w:top w:val="single" w:sz="4" w:space="0" w:color="auto"/>
              <w:left w:val="nil"/>
              <w:bottom w:val="single" w:sz="8" w:space="0" w:color="auto"/>
              <w:right w:val="double" w:sz="6" w:space="0" w:color="auto"/>
            </w:tcBorders>
            <w:shd w:val="clear" w:color="auto" w:fill="96005F"/>
            <w:vAlign w:val="bottom"/>
            <w:hideMark/>
          </w:tcPr>
          <w:p w14:paraId="1142B5A2" w14:textId="77777777" w:rsidR="00987018" w:rsidRPr="003518F7" w:rsidRDefault="00987018" w:rsidP="00987018">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555" w:type="dxa"/>
            <w:tcBorders>
              <w:top w:val="nil"/>
              <w:left w:val="nil"/>
              <w:bottom w:val="single" w:sz="8" w:space="0" w:color="auto"/>
              <w:right w:val="nil"/>
            </w:tcBorders>
            <w:shd w:val="clear" w:color="auto" w:fill="96005F"/>
            <w:vAlign w:val="bottom"/>
            <w:hideMark/>
          </w:tcPr>
          <w:p w14:paraId="473ED1CE"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Operating Budget</w:t>
            </w:r>
          </w:p>
        </w:tc>
        <w:tc>
          <w:tcPr>
            <w:tcW w:w="1546" w:type="dxa"/>
            <w:tcBorders>
              <w:top w:val="nil"/>
              <w:left w:val="single" w:sz="4" w:space="0" w:color="auto"/>
              <w:bottom w:val="single" w:sz="8" w:space="0" w:color="auto"/>
              <w:right w:val="single" w:sz="4" w:space="0" w:color="auto"/>
            </w:tcBorders>
            <w:shd w:val="clear" w:color="auto" w:fill="96005F"/>
            <w:vAlign w:val="bottom"/>
            <w:hideMark/>
          </w:tcPr>
          <w:p w14:paraId="5003B064"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Net Capital Budget</w:t>
            </w:r>
          </w:p>
        </w:tc>
        <w:tc>
          <w:tcPr>
            <w:tcW w:w="1718" w:type="dxa"/>
            <w:tcBorders>
              <w:top w:val="nil"/>
              <w:left w:val="nil"/>
              <w:bottom w:val="single" w:sz="8" w:space="0" w:color="auto"/>
              <w:right w:val="single" w:sz="4" w:space="0" w:color="auto"/>
            </w:tcBorders>
            <w:shd w:val="clear" w:color="auto" w:fill="96005F"/>
            <w:noWrap/>
            <w:vAlign w:val="bottom"/>
            <w:hideMark/>
          </w:tcPr>
          <w:p w14:paraId="3892BD07" w14:textId="77777777" w:rsidR="00987018" w:rsidRPr="003518F7" w:rsidRDefault="00987018" w:rsidP="00987018">
            <w:pPr>
              <w:spacing w:after="0" w:line="240" w:lineRule="auto"/>
              <w:jc w:val="center"/>
              <w:rPr>
                <w:rFonts w:ascii="Arial" w:eastAsia="Times New Roman" w:hAnsi="Arial" w:cs="Arial"/>
                <w:b/>
                <w:bCs/>
                <w:color w:val="FFFFFF" w:themeColor="background1"/>
                <w:sz w:val="20"/>
                <w:szCs w:val="20"/>
                <w:lang w:val="en-CA" w:eastAsia="en-CA"/>
              </w:rPr>
            </w:pPr>
            <w:r w:rsidRPr="003518F7">
              <w:rPr>
                <w:rFonts w:ascii="Arial" w:eastAsia="Times New Roman" w:hAnsi="Arial" w:cs="Arial"/>
                <w:b/>
                <w:bCs/>
                <w:color w:val="FFFFFF" w:themeColor="background1"/>
                <w:sz w:val="20"/>
                <w:szCs w:val="20"/>
                <w:lang w:val="en-CA" w:eastAsia="en-CA"/>
              </w:rPr>
              <w:t>Net Tax Levy</w:t>
            </w:r>
          </w:p>
        </w:tc>
        <w:tc>
          <w:tcPr>
            <w:tcW w:w="1418" w:type="dxa"/>
            <w:tcBorders>
              <w:top w:val="nil"/>
              <w:left w:val="nil"/>
              <w:bottom w:val="single" w:sz="8" w:space="0" w:color="auto"/>
              <w:right w:val="double" w:sz="6" w:space="0" w:color="auto"/>
            </w:tcBorders>
            <w:shd w:val="clear" w:color="auto" w:fill="96005F"/>
            <w:vAlign w:val="bottom"/>
            <w:hideMark/>
          </w:tcPr>
          <w:p w14:paraId="706A8111" w14:textId="77777777" w:rsidR="00987018" w:rsidRPr="003518F7" w:rsidRDefault="00987018" w:rsidP="00987018">
            <w:pPr>
              <w:spacing w:after="0" w:line="240" w:lineRule="auto"/>
              <w:jc w:val="center"/>
              <w:rPr>
                <w:rFonts w:ascii="Arial" w:eastAsia="Times New Roman" w:hAnsi="Arial" w:cs="Arial"/>
                <w:b/>
                <w:bCs/>
                <w:color w:val="FFFFFF" w:themeColor="background1"/>
                <w:sz w:val="16"/>
                <w:szCs w:val="16"/>
                <w:lang w:val="en-CA" w:eastAsia="en-CA"/>
              </w:rPr>
            </w:pPr>
            <w:r w:rsidRPr="003518F7">
              <w:rPr>
                <w:rFonts w:ascii="Arial" w:eastAsia="Times New Roman" w:hAnsi="Arial" w:cs="Arial"/>
                <w:b/>
                <w:bCs/>
                <w:color w:val="FFFFFF" w:themeColor="background1"/>
                <w:sz w:val="16"/>
                <w:szCs w:val="16"/>
                <w:lang w:val="en-CA" w:eastAsia="en-CA"/>
              </w:rPr>
              <w:t>Increase / (Decrease)</w:t>
            </w:r>
          </w:p>
        </w:tc>
      </w:tr>
      <w:tr w:rsidR="00987018" w:rsidRPr="003518F7" w14:paraId="2B2215F5" w14:textId="77777777" w:rsidTr="000C640A">
        <w:trPr>
          <w:trHeight w:val="553"/>
        </w:trPr>
        <w:tc>
          <w:tcPr>
            <w:tcW w:w="2826" w:type="dxa"/>
            <w:tcBorders>
              <w:top w:val="single" w:sz="8" w:space="0" w:color="auto"/>
              <w:left w:val="double" w:sz="6" w:space="0" w:color="auto"/>
              <w:bottom w:val="single" w:sz="4" w:space="0" w:color="auto"/>
              <w:right w:val="single" w:sz="4" w:space="0" w:color="auto"/>
            </w:tcBorders>
            <w:shd w:val="clear" w:color="auto" w:fill="E5DFEC" w:themeFill="accent4" w:themeFillTint="33"/>
            <w:noWrap/>
            <w:vAlign w:val="bottom"/>
            <w:hideMark/>
          </w:tcPr>
          <w:p w14:paraId="62EF79C7" w14:textId="77777777" w:rsidR="00987018" w:rsidRPr="003518F7" w:rsidRDefault="00987018" w:rsidP="00987018">
            <w:pPr>
              <w:spacing w:after="0" w:line="240" w:lineRule="auto"/>
              <w:jc w:val="center"/>
              <w:rPr>
                <w:rFonts w:ascii="Arial" w:eastAsia="Times New Roman" w:hAnsi="Arial" w:cs="Arial"/>
                <w:b/>
                <w:bCs/>
                <w:sz w:val="20"/>
                <w:szCs w:val="16"/>
                <w:lang w:val="en-CA" w:eastAsia="en-CA"/>
              </w:rPr>
            </w:pPr>
            <w:r w:rsidRPr="003518F7">
              <w:rPr>
                <w:rFonts w:ascii="Arial" w:eastAsia="Times New Roman" w:hAnsi="Arial" w:cs="Arial"/>
                <w:b/>
                <w:bCs/>
                <w:sz w:val="20"/>
                <w:szCs w:val="16"/>
                <w:lang w:val="en-CA" w:eastAsia="en-CA"/>
              </w:rPr>
              <w:t>TOTAL TO RAISE FROM TAXATION</w:t>
            </w:r>
          </w:p>
        </w:tc>
        <w:tc>
          <w:tcPr>
            <w:tcW w:w="1543" w:type="dxa"/>
            <w:tcBorders>
              <w:top w:val="single" w:sz="8" w:space="0" w:color="auto"/>
              <w:left w:val="nil"/>
              <w:bottom w:val="single" w:sz="8" w:space="0" w:color="auto"/>
              <w:right w:val="single" w:sz="4" w:space="0" w:color="auto"/>
            </w:tcBorders>
            <w:shd w:val="clear" w:color="auto" w:fill="E5DFEC" w:themeFill="accent4" w:themeFillTint="33"/>
            <w:noWrap/>
            <w:vAlign w:val="bottom"/>
          </w:tcPr>
          <w:p w14:paraId="181FA1A9" w14:textId="7950D9F0" w:rsidR="00987018" w:rsidRPr="00BD68C3" w:rsidRDefault="00E535C1" w:rsidP="00BD68C3">
            <w:pPr>
              <w:spacing w:after="0" w:line="240" w:lineRule="auto"/>
              <w:jc w:val="right"/>
              <w:rPr>
                <w:rFonts w:ascii="Arial" w:eastAsia="Times New Roman" w:hAnsi="Arial" w:cs="Arial"/>
                <w:b/>
                <w:bCs/>
                <w:sz w:val="20"/>
                <w:szCs w:val="18"/>
                <w:lang w:val="en-CA" w:eastAsia="en-CA"/>
              </w:rPr>
            </w:pPr>
            <w:r w:rsidRPr="00BD68C3">
              <w:rPr>
                <w:rFonts w:ascii="Arial" w:eastAsia="Times New Roman" w:hAnsi="Arial" w:cs="Arial"/>
                <w:b/>
                <w:bCs/>
                <w:sz w:val="20"/>
                <w:szCs w:val="18"/>
                <w:lang w:val="en-CA" w:eastAsia="en-CA"/>
              </w:rPr>
              <w:t>$4</w:t>
            </w:r>
            <w:r w:rsidR="00BD68C3">
              <w:rPr>
                <w:rFonts w:ascii="Arial" w:eastAsia="Times New Roman" w:hAnsi="Arial" w:cs="Arial"/>
                <w:b/>
                <w:bCs/>
                <w:sz w:val="20"/>
                <w:szCs w:val="18"/>
                <w:lang w:val="en-CA" w:eastAsia="en-CA"/>
              </w:rPr>
              <w:t>2</w:t>
            </w:r>
            <w:r w:rsidRPr="00BD68C3">
              <w:rPr>
                <w:rFonts w:ascii="Arial" w:eastAsia="Times New Roman" w:hAnsi="Arial" w:cs="Arial"/>
                <w:b/>
                <w:bCs/>
                <w:sz w:val="20"/>
                <w:szCs w:val="18"/>
                <w:lang w:val="en-CA" w:eastAsia="en-CA"/>
              </w:rPr>
              <w:t>,</w:t>
            </w:r>
            <w:r w:rsidR="00BD68C3">
              <w:rPr>
                <w:rFonts w:ascii="Arial" w:eastAsia="Times New Roman" w:hAnsi="Arial" w:cs="Arial"/>
                <w:b/>
                <w:bCs/>
                <w:sz w:val="20"/>
                <w:szCs w:val="18"/>
                <w:lang w:val="en-CA" w:eastAsia="en-CA"/>
              </w:rPr>
              <w:t>633</w:t>
            </w:r>
            <w:r w:rsidRPr="00BD68C3">
              <w:rPr>
                <w:rFonts w:ascii="Arial" w:eastAsia="Times New Roman" w:hAnsi="Arial" w:cs="Arial"/>
                <w:b/>
                <w:bCs/>
                <w:sz w:val="20"/>
                <w:szCs w:val="18"/>
                <w:lang w:val="en-CA" w:eastAsia="en-CA"/>
              </w:rPr>
              <w:t>,</w:t>
            </w:r>
            <w:r w:rsidR="00BD68C3">
              <w:rPr>
                <w:rFonts w:ascii="Arial" w:eastAsia="Times New Roman" w:hAnsi="Arial" w:cs="Arial"/>
                <w:b/>
                <w:bCs/>
                <w:sz w:val="20"/>
                <w:szCs w:val="18"/>
                <w:lang w:val="en-CA" w:eastAsia="en-CA"/>
              </w:rPr>
              <w:t>113</w:t>
            </w:r>
          </w:p>
        </w:tc>
        <w:tc>
          <w:tcPr>
            <w:tcW w:w="1552" w:type="dxa"/>
            <w:tcBorders>
              <w:top w:val="single" w:sz="8" w:space="0" w:color="auto"/>
              <w:left w:val="nil"/>
              <w:bottom w:val="single" w:sz="4" w:space="0" w:color="auto"/>
              <w:right w:val="single" w:sz="4" w:space="0" w:color="auto"/>
            </w:tcBorders>
            <w:shd w:val="clear" w:color="auto" w:fill="E5DFEC" w:themeFill="accent4" w:themeFillTint="33"/>
            <w:noWrap/>
            <w:vAlign w:val="bottom"/>
          </w:tcPr>
          <w:p w14:paraId="1089861F" w14:textId="42E816C6" w:rsidR="00987018" w:rsidRPr="00BD68C3" w:rsidRDefault="00BD68C3" w:rsidP="00286F5A">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$12,824,252</w:t>
            </w:r>
          </w:p>
        </w:tc>
        <w:tc>
          <w:tcPr>
            <w:tcW w:w="1757" w:type="dxa"/>
            <w:tcBorders>
              <w:top w:val="single" w:sz="8" w:space="0" w:color="auto"/>
              <w:left w:val="nil"/>
              <w:bottom w:val="single" w:sz="4" w:space="0" w:color="auto"/>
              <w:right w:val="double" w:sz="6" w:space="0" w:color="auto"/>
            </w:tcBorders>
            <w:shd w:val="clear" w:color="auto" w:fill="E5DFEC" w:themeFill="accent4" w:themeFillTint="33"/>
            <w:noWrap/>
            <w:vAlign w:val="bottom"/>
          </w:tcPr>
          <w:p w14:paraId="06EB0FCF" w14:textId="58080F75" w:rsidR="00987018" w:rsidRPr="00BD68C3" w:rsidRDefault="00BD68C3" w:rsidP="00286F5A">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$55,457,365</w:t>
            </w:r>
          </w:p>
        </w:tc>
        <w:tc>
          <w:tcPr>
            <w:tcW w:w="1555" w:type="dxa"/>
            <w:tcBorders>
              <w:top w:val="single" w:sz="8" w:space="0" w:color="auto"/>
              <w:left w:val="single" w:sz="4" w:space="0" w:color="auto"/>
              <w:bottom w:val="single" w:sz="4" w:space="0" w:color="auto"/>
              <w:right w:val="nil"/>
            </w:tcBorders>
            <w:shd w:val="clear" w:color="auto" w:fill="E5DFEC" w:themeFill="accent4" w:themeFillTint="33"/>
            <w:noWrap/>
            <w:vAlign w:val="bottom"/>
          </w:tcPr>
          <w:p w14:paraId="02CA22B0" w14:textId="04C16BC6" w:rsidR="00987018" w:rsidRPr="00BD68C3" w:rsidRDefault="008E6C6A" w:rsidP="006237A0">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$43,4</w:t>
            </w:r>
            <w:r w:rsidR="006237A0">
              <w:rPr>
                <w:rFonts w:ascii="Arial" w:eastAsia="Times New Roman" w:hAnsi="Arial" w:cs="Arial"/>
                <w:b/>
                <w:bCs/>
                <w:sz w:val="20"/>
                <w:szCs w:val="18"/>
                <w:lang w:val="en-CA" w:eastAsia="en-CA"/>
              </w:rPr>
              <w:t>4</w:t>
            </w:r>
            <w:r>
              <w:rPr>
                <w:rFonts w:ascii="Arial" w:eastAsia="Times New Roman" w:hAnsi="Arial" w:cs="Arial"/>
                <w:b/>
                <w:bCs/>
                <w:sz w:val="20"/>
                <w:szCs w:val="18"/>
                <w:lang w:val="en-CA" w:eastAsia="en-CA"/>
              </w:rPr>
              <w:t>8</w:t>
            </w:r>
            <w:r w:rsidR="00BD68C3">
              <w:rPr>
                <w:rFonts w:ascii="Arial" w:eastAsia="Times New Roman" w:hAnsi="Arial" w:cs="Arial"/>
                <w:b/>
                <w:bCs/>
                <w:sz w:val="20"/>
                <w:szCs w:val="18"/>
                <w:lang w:val="en-CA" w:eastAsia="en-CA"/>
              </w:rPr>
              <w:t>,489</w:t>
            </w:r>
          </w:p>
        </w:tc>
        <w:tc>
          <w:tcPr>
            <w:tcW w:w="1546" w:type="dxa"/>
            <w:tcBorders>
              <w:top w:val="single" w:sz="8" w:space="0" w:color="auto"/>
              <w:left w:val="single" w:sz="4" w:space="0" w:color="auto"/>
              <w:bottom w:val="single" w:sz="4" w:space="0" w:color="auto"/>
              <w:right w:val="nil"/>
            </w:tcBorders>
            <w:shd w:val="clear" w:color="auto" w:fill="E5DFEC" w:themeFill="accent4" w:themeFillTint="33"/>
            <w:noWrap/>
            <w:vAlign w:val="bottom"/>
          </w:tcPr>
          <w:p w14:paraId="1FA16D0A" w14:textId="62EFB7A7" w:rsidR="00987018" w:rsidRPr="00BD68C3" w:rsidRDefault="00BD68C3" w:rsidP="006237A0">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$13,</w:t>
            </w:r>
            <w:r w:rsidR="006237A0">
              <w:rPr>
                <w:rFonts w:ascii="Arial" w:eastAsia="Times New Roman" w:hAnsi="Arial" w:cs="Arial"/>
                <w:b/>
                <w:bCs/>
                <w:sz w:val="20"/>
                <w:szCs w:val="18"/>
                <w:lang w:val="en-CA" w:eastAsia="en-CA"/>
              </w:rPr>
              <w:t>772</w:t>
            </w:r>
            <w:r>
              <w:rPr>
                <w:rFonts w:ascii="Arial" w:eastAsia="Times New Roman" w:hAnsi="Arial" w:cs="Arial"/>
                <w:b/>
                <w:bCs/>
                <w:sz w:val="20"/>
                <w:szCs w:val="18"/>
                <w:lang w:val="en-CA" w:eastAsia="en-CA"/>
              </w:rPr>
              <w:t>,471</w:t>
            </w:r>
          </w:p>
        </w:tc>
        <w:tc>
          <w:tcPr>
            <w:tcW w:w="1718" w:type="dxa"/>
            <w:tcBorders>
              <w:top w:val="single" w:sz="8" w:space="0" w:color="auto"/>
              <w:left w:val="single" w:sz="4" w:space="0" w:color="auto"/>
              <w:bottom w:val="single" w:sz="4" w:space="0" w:color="auto"/>
              <w:right w:val="single" w:sz="4" w:space="0" w:color="auto"/>
            </w:tcBorders>
            <w:shd w:val="clear" w:color="auto" w:fill="E5DFEC" w:themeFill="accent4" w:themeFillTint="33"/>
            <w:noWrap/>
            <w:vAlign w:val="bottom"/>
          </w:tcPr>
          <w:p w14:paraId="0EE0EDD5" w14:textId="3F24C8C9" w:rsidR="00987018" w:rsidRPr="00BD68C3" w:rsidRDefault="008E6C6A" w:rsidP="0086261F">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$57,220</w:t>
            </w:r>
            <w:r w:rsidR="00BD68C3">
              <w:rPr>
                <w:rFonts w:ascii="Arial" w:eastAsia="Times New Roman" w:hAnsi="Arial" w:cs="Arial"/>
                <w:b/>
                <w:bCs/>
                <w:sz w:val="20"/>
                <w:szCs w:val="18"/>
                <w:lang w:val="en-CA" w:eastAsia="en-CA"/>
              </w:rPr>
              <w:t>,960</w:t>
            </w:r>
          </w:p>
        </w:tc>
        <w:tc>
          <w:tcPr>
            <w:tcW w:w="1418" w:type="dxa"/>
            <w:tcBorders>
              <w:top w:val="single" w:sz="8" w:space="0" w:color="auto"/>
              <w:left w:val="nil"/>
              <w:bottom w:val="single" w:sz="4" w:space="0" w:color="auto"/>
              <w:right w:val="double" w:sz="6" w:space="0" w:color="auto"/>
            </w:tcBorders>
            <w:shd w:val="clear" w:color="auto" w:fill="E5DFEC" w:themeFill="accent4" w:themeFillTint="33"/>
            <w:noWrap/>
            <w:vAlign w:val="bottom"/>
          </w:tcPr>
          <w:p w14:paraId="6610BCA6" w14:textId="3F6D839C" w:rsidR="00987018" w:rsidRPr="00BD68C3" w:rsidRDefault="008E6C6A" w:rsidP="0086261F">
            <w:pPr>
              <w:spacing w:after="0" w:line="240" w:lineRule="auto"/>
              <w:jc w:val="right"/>
              <w:rPr>
                <w:rFonts w:ascii="Arial" w:eastAsia="Times New Roman" w:hAnsi="Arial" w:cs="Arial"/>
                <w:b/>
                <w:bCs/>
                <w:sz w:val="20"/>
                <w:szCs w:val="18"/>
                <w:lang w:val="en-CA" w:eastAsia="en-CA"/>
              </w:rPr>
            </w:pPr>
            <w:r>
              <w:rPr>
                <w:rFonts w:ascii="Arial" w:eastAsia="Times New Roman" w:hAnsi="Arial" w:cs="Arial"/>
                <w:b/>
                <w:bCs/>
                <w:sz w:val="20"/>
                <w:szCs w:val="18"/>
                <w:lang w:val="en-CA" w:eastAsia="en-CA"/>
              </w:rPr>
              <w:t>$1,763</w:t>
            </w:r>
            <w:r w:rsidR="00BD68C3">
              <w:rPr>
                <w:rFonts w:ascii="Arial" w:eastAsia="Times New Roman" w:hAnsi="Arial" w:cs="Arial"/>
                <w:b/>
                <w:bCs/>
                <w:sz w:val="20"/>
                <w:szCs w:val="18"/>
                <w:lang w:val="en-CA" w:eastAsia="en-CA"/>
              </w:rPr>
              <w:t>,595</w:t>
            </w:r>
          </w:p>
        </w:tc>
      </w:tr>
      <w:tr w:rsidR="00BB04F4" w:rsidRPr="003518F7" w14:paraId="41B74B62" w14:textId="77777777" w:rsidTr="00423413">
        <w:trPr>
          <w:trHeight w:val="780"/>
        </w:trPr>
        <w:tc>
          <w:tcPr>
            <w:tcW w:w="2826" w:type="dxa"/>
            <w:vMerge w:val="restart"/>
            <w:tcBorders>
              <w:top w:val="single" w:sz="8" w:space="0" w:color="auto"/>
              <w:left w:val="double" w:sz="6" w:space="0" w:color="auto"/>
            </w:tcBorders>
            <w:shd w:val="clear" w:color="auto" w:fill="FFFFFF" w:themeFill="background1"/>
            <w:noWrap/>
            <w:vAlign w:val="center"/>
          </w:tcPr>
          <w:p w14:paraId="55B10FD3" w14:textId="77777777" w:rsidR="00BB04F4" w:rsidRPr="003518F7" w:rsidRDefault="00BB04F4" w:rsidP="00BB04F4">
            <w:pPr>
              <w:spacing w:after="0" w:line="240" w:lineRule="auto"/>
              <w:jc w:val="center"/>
              <w:rPr>
                <w:rFonts w:ascii="Arial" w:eastAsia="Times New Roman" w:hAnsi="Arial" w:cs="Arial"/>
                <w:b/>
                <w:bCs/>
                <w:color w:val="FFFFFF" w:themeColor="background1"/>
                <w:sz w:val="20"/>
                <w:szCs w:val="16"/>
                <w:lang w:val="en-CA" w:eastAsia="en-CA"/>
              </w:rPr>
            </w:pPr>
          </w:p>
          <w:p w14:paraId="04B8F7DC" w14:textId="77777777" w:rsidR="00BB04F4" w:rsidRPr="003518F7" w:rsidRDefault="00BB04F4" w:rsidP="00BB04F4">
            <w:pPr>
              <w:spacing w:after="0" w:line="240" w:lineRule="auto"/>
              <w:jc w:val="center"/>
              <w:rPr>
                <w:rFonts w:ascii="Arial" w:eastAsia="Times New Roman" w:hAnsi="Arial" w:cs="Arial"/>
                <w:b/>
                <w:bCs/>
                <w:color w:val="FFFFFF" w:themeColor="background1"/>
                <w:sz w:val="20"/>
                <w:szCs w:val="16"/>
                <w:lang w:val="en-CA" w:eastAsia="en-CA"/>
              </w:rPr>
            </w:pPr>
            <w:r w:rsidRPr="003518F7">
              <w:rPr>
                <w:rFonts w:ascii="Arial" w:eastAsia="Times New Roman" w:hAnsi="Arial" w:cs="Arial"/>
                <w:sz w:val="20"/>
                <w:szCs w:val="20"/>
                <w:lang w:val="en-CA" w:eastAsia="en-CA"/>
              </w:rPr>
              <w:t>Calculation of Tax Rate Increase</w:t>
            </w:r>
          </w:p>
          <w:p w14:paraId="47095D1B" w14:textId="7A5210BE" w:rsidR="00BB04F4" w:rsidRPr="003518F7" w:rsidRDefault="00BB04F4" w:rsidP="00BB04F4">
            <w:pPr>
              <w:spacing w:after="0" w:line="240" w:lineRule="auto"/>
              <w:jc w:val="center"/>
              <w:rPr>
                <w:rFonts w:ascii="Arial" w:eastAsia="Times New Roman" w:hAnsi="Arial" w:cs="Arial"/>
                <w:b/>
                <w:bCs/>
                <w:color w:val="FFFFFF" w:themeColor="background1"/>
                <w:sz w:val="20"/>
                <w:szCs w:val="16"/>
                <w:lang w:val="en-CA" w:eastAsia="en-CA"/>
              </w:rPr>
            </w:pPr>
            <w:r w:rsidRPr="003518F7">
              <w:rPr>
                <w:rFonts w:ascii="Arial" w:eastAsia="Times New Roman" w:hAnsi="Arial" w:cs="Arial"/>
                <w:sz w:val="20"/>
                <w:szCs w:val="20"/>
                <w:lang w:val="en-CA" w:eastAsia="en-CA"/>
              </w:rPr>
              <w:t>for 201</w:t>
            </w:r>
            <w:r w:rsidR="001D252A">
              <w:rPr>
                <w:rFonts w:ascii="Arial" w:eastAsia="Times New Roman" w:hAnsi="Arial" w:cs="Arial"/>
                <w:sz w:val="20"/>
                <w:szCs w:val="20"/>
                <w:lang w:val="en-CA" w:eastAsia="en-CA"/>
              </w:rPr>
              <w:t>9</w:t>
            </w:r>
          </w:p>
          <w:p w14:paraId="4D45B8C3" w14:textId="312C6606" w:rsidR="00BB04F4" w:rsidRPr="003518F7" w:rsidRDefault="000C640A" w:rsidP="00BD68C3">
            <w:pPr>
              <w:spacing w:after="0" w:line="240" w:lineRule="auto"/>
              <w:jc w:val="center"/>
              <w:rPr>
                <w:rFonts w:ascii="Arial" w:eastAsia="Times New Roman" w:hAnsi="Arial" w:cs="Arial"/>
                <w:b/>
                <w:bCs/>
                <w:color w:val="FFFFFF" w:themeColor="background1"/>
                <w:sz w:val="20"/>
                <w:szCs w:val="16"/>
                <w:lang w:val="en-CA" w:eastAsia="en-CA"/>
              </w:rPr>
            </w:pPr>
            <w:r>
              <w:rPr>
                <w:rFonts w:ascii="Arial" w:eastAsia="Times New Roman" w:hAnsi="Arial" w:cs="Arial"/>
                <w:sz w:val="20"/>
                <w:szCs w:val="20"/>
                <w:lang w:val="en-CA" w:eastAsia="en-CA"/>
              </w:rPr>
              <w:t xml:space="preserve">1% = </w:t>
            </w:r>
            <w:r w:rsidRPr="00BD68C3">
              <w:rPr>
                <w:rFonts w:ascii="Arial" w:eastAsia="Times New Roman" w:hAnsi="Arial" w:cs="Arial"/>
                <w:sz w:val="20"/>
                <w:szCs w:val="20"/>
                <w:lang w:val="en-CA" w:eastAsia="en-CA"/>
              </w:rPr>
              <w:t>$</w:t>
            </w:r>
            <w:r w:rsidR="00E535C1" w:rsidRPr="00BD68C3">
              <w:rPr>
                <w:rFonts w:ascii="Arial" w:eastAsia="Times New Roman" w:hAnsi="Arial" w:cs="Arial"/>
                <w:sz w:val="20"/>
                <w:szCs w:val="20"/>
                <w:lang w:val="en-CA" w:eastAsia="en-CA"/>
              </w:rPr>
              <w:t>5</w:t>
            </w:r>
            <w:r w:rsidR="00BD68C3" w:rsidRPr="00BD68C3">
              <w:rPr>
                <w:rFonts w:ascii="Arial" w:eastAsia="Times New Roman" w:hAnsi="Arial" w:cs="Arial"/>
                <w:sz w:val="20"/>
                <w:szCs w:val="20"/>
                <w:lang w:val="en-CA" w:eastAsia="en-CA"/>
              </w:rPr>
              <w:t>6</w:t>
            </w:r>
            <w:r w:rsidR="0086261F" w:rsidRPr="00BD68C3">
              <w:rPr>
                <w:rFonts w:ascii="Arial" w:eastAsia="Times New Roman" w:hAnsi="Arial" w:cs="Arial"/>
                <w:sz w:val="20"/>
                <w:szCs w:val="20"/>
                <w:lang w:val="en-CA" w:eastAsia="en-CA"/>
              </w:rPr>
              <w:t>2</w:t>
            </w:r>
            <w:r w:rsidR="00E535C1" w:rsidRPr="00BD68C3">
              <w:rPr>
                <w:rFonts w:ascii="Arial" w:eastAsia="Times New Roman" w:hAnsi="Arial" w:cs="Arial"/>
                <w:sz w:val="20"/>
                <w:szCs w:val="20"/>
                <w:lang w:val="en-CA" w:eastAsia="en-CA"/>
              </w:rPr>
              <w:t>,</w:t>
            </w:r>
            <w:r w:rsidR="00BD68C3" w:rsidRPr="00BD68C3">
              <w:rPr>
                <w:rFonts w:ascii="Arial" w:eastAsia="Times New Roman" w:hAnsi="Arial" w:cs="Arial"/>
                <w:sz w:val="20"/>
                <w:szCs w:val="20"/>
                <w:lang w:val="en-CA" w:eastAsia="en-CA"/>
              </w:rPr>
              <w:t>371</w:t>
            </w:r>
          </w:p>
        </w:tc>
        <w:tc>
          <w:tcPr>
            <w:tcW w:w="1543" w:type="dxa"/>
            <w:tcBorders>
              <w:top w:val="single" w:sz="8" w:space="0" w:color="auto"/>
              <w:bottom w:val="single" w:sz="8" w:space="0" w:color="auto"/>
            </w:tcBorders>
            <w:shd w:val="clear" w:color="auto" w:fill="FFFFFF" w:themeFill="background1"/>
            <w:noWrap/>
            <w:vAlign w:val="bottom"/>
          </w:tcPr>
          <w:p w14:paraId="06CDF685"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1552" w:type="dxa"/>
            <w:vMerge w:val="restart"/>
            <w:tcBorders>
              <w:top w:val="single" w:sz="8" w:space="0" w:color="auto"/>
              <w:left w:val="nil"/>
            </w:tcBorders>
            <w:shd w:val="clear" w:color="auto" w:fill="FFFFFF" w:themeFill="background1"/>
            <w:noWrap/>
            <w:vAlign w:val="bottom"/>
          </w:tcPr>
          <w:p w14:paraId="26771274"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4858" w:type="dxa"/>
            <w:gridSpan w:val="3"/>
            <w:tcBorders>
              <w:top w:val="single" w:sz="4" w:space="0" w:color="auto"/>
            </w:tcBorders>
            <w:shd w:val="clear" w:color="auto" w:fill="FFFFFF" w:themeFill="background1"/>
            <w:noWrap/>
            <w:vAlign w:val="center"/>
          </w:tcPr>
          <w:p w14:paraId="410BA037" w14:textId="67D17B78" w:rsidR="00BB04F4" w:rsidRPr="003518F7" w:rsidRDefault="00BB04F4" w:rsidP="001D252A">
            <w:pPr>
              <w:spacing w:after="0" w:line="240" w:lineRule="auto"/>
              <w:rPr>
                <w:rFonts w:ascii="Arial" w:eastAsia="Times New Roman" w:hAnsi="Arial" w:cs="Arial"/>
                <w:b/>
                <w:bCs/>
                <w:color w:val="FFFFFF" w:themeColor="background1"/>
                <w:sz w:val="20"/>
                <w:szCs w:val="18"/>
                <w:lang w:val="en-CA" w:eastAsia="en-CA"/>
              </w:rPr>
            </w:pPr>
            <w:r w:rsidRPr="003518F7">
              <w:rPr>
                <w:rFonts w:ascii="Arial" w:eastAsia="Times New Roman" w:hAnsi="Arial" w:cs="Arial"/>
                <w:sz w:val="20"/>
                <w:szCs w:val="20"/>
                <w:lang w:val="en-CA" w:eastAsia="en-CA"/>
              </w:rPr>
              <w:t>201</w:t>
            </w:r>
            <w:r w:rsidR="001D252A">
              <w:rPr>
                <w:rFonts w:ascii="Arial" w:eastAsia="Times New Roman" w:hAnsi="Arial" w:cs="Arial"/>
                <w:sz w:val="20"/>
                <w:szCs w:val="20"/>
                <w:lang w:val="en-CA" w:eastAsia="en-CA"/>
              </w:rPr>
              <w:t>9</w:t>
            </w:r>
            <w:r w:rsidRPr="003518F7">
              <w:rPr>
                <w:rFonts w:ascii="Arial" w:eastAsia="Times New Roman" w:hAnsi="Arial" w:cs="Arial"/>
                <w:sz w:val="20"/>
                <w:szCs w:val="20"/>
                <w:lang w:val="en-CA" w:eastAsia="en-CA"/>
              </w:rPr>
              <w:t xml:space="preserve"> Levy Increase Over 20</w:t>
            </w:r>
            <w:r w:rsidR="001D252A">
              <w:rPr>
                <w:rFonts w:ascii="Arial" w:eastAsia="Times New Roman" w:hAnsi="Arial" w:cs="Arial"/>
                <w:sz w:val="20"/>
                <w:szCs w:val="20"/>
                <w:lang w:val="en-CA" w:eastAsia="en-CA"/>
              </w:rPr>
              <w:t>18</w:t>
            </w:r>
            <w:r w:rsidRPr="003518F7">
              <w:rPr>
                <w:rFonts w:ascii="Arial" w:eastAsia="Times New Roman" w:hAnsi="Arial" w:cs="Arial"/>
                <w:sz w:val="20"/>
                <w:szCs w:val="20"/>
                <w:lang w:val="en-CA" w:eastAsia="en-CA"/>
              </w:rPr>
              <w:t xml:space="preserve"> Approved Budget</w:t>
            </w:r>
          </w:p>
        </w:tc>
        <w:tc>
          <w:tcPr>
            <w:tcW w:w="1718" w:type="dxa"/>
            <w:tcBorders>
              <w:top w:val="single" w:sz="4" w:space="0" w:color="auto"/>
            </w:tcBorders>
            <w:shd w:val="clear" w:color="auto" w:fill="FFFF00"/>
            <w:noWrap/>
            <w:vAlign w:val="center"/>
          </w:tcPr>
          <w:p w14:paraId="760E4108" w14:textId="27984EB8" w:rsidR="00BB04F4" w:rsidRPr="00BD68C3" w:rsidRDefault="008E6C6A" w:rsidP="00E95AE1">
            <w:pPr>
              <w:spacing w:after="0" w:line="240" w:lineRule="auto"/>
              <w:jc w:val="right"/>
              <w:rPr>
                <w:rFonts w:ascii="Arial" w:eastAsia="Times New Roman" w:hAnsi="Arial" w:cs="Arial"/>
                <w:bCs/>
                <w:sz w:val="20"/>
                <w:szCs w:val="18"/>
                <w:lang w:val="en-CA" w:eastAsia="en-CA"/>
              </w:rPr>
            </w:pPr>
            <w:r>
              <w:rPr>
                <w:rFonts w:ascii="Arial" w:eastAsia="Times New Roman" w:hAnsi="Arial" w:cs="Arial"/>
                <w:bCs/>
                <w:sz w:val="20"/>
                <w:szCs w:val="18"/>
                <w:lang w:val="en-CA" w:eastAsia="en-CA"/>
              </w:rPr>
              <w:t>$1,763</w:t>
            </w:r>
            <w:r w:rsidR="00BD68C3" w:rsidRPr="00BD68C3">
              <w:rPr>
                <w:rFonts w:ascii="Arial" w:eastAsia="Times New Roman" w:hAnsi="Arial" w:cs="Arial"/>
                <w:bCs/>
                <w:sz w:val="20"/>
                <w:szCs w:val="18"/>
                <w:lang w:val="en-CA" w:eastAsia="en-CA"/>
              </w:rPr>
              <w:t>,595</w:t>
            </w:r>
          </w:p>
        </w:tc>
        <w:tc>
          <w:tcPr>
            <w:tcW w:w="1418" w:type="dxa"/>
            <w:vMerge w:val="restart"/>
            <w:tcBorders>
              <w:top w:val="single" w:sz="8" w:space="0" w:color="auto"/>
              <w:left w:val="nil"/>
              <w:right w:val="double" w:sz="6" w:space="0" w:color="auto"/>
            </w:tcBorders>
            <w:shd w:val="clear" w:color="auto" w:fill="FFFFFF" w:themeFill="background1"/>
            <w:noWrap/>
            <w:vAlign w:val="bottom"/>
          </w:tcPr>
          <w:p w14:paraId="1BE1D50E"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r>
      <w:tr w:rsidR="00BB04F4" w:rsidRPr="003518F7" w14:paraId="782D2F85" w14:textId="77777777" w:rsidTr="00423413">
        <w:trPr>
          <w:trHeight w:val="780"/>
        </w:trPr>
        <w:tc>
          <w:tcPr>
            <w:tcW w:w="2826" w:type="dxa"/>
            <w:vMerge/>
            <w:tcBorders>
              <w:left w:val="double" w:sz="6" w:space="0" w:color="auto"/>
              <w:right w:val="single" w:sz="4" w:space="0" w:color="auto"/>
            </w:tcBorders>
            <w:shd w:val="clear" w:color="auto" w:fill="FFFFFF" w:themeFill="background1"/>
            <w:noWrap/>
            <w:vAlign w:val="bottom"/>
          </w:tcPr>
          <w:p w14:paraId="2FD3CB84" w14:textId="77777777" w:rsidR="00BB04F4" w:rsidRPr="003518F7" w:rsidRDefault="00BB04F4" w:rsidP="00987018">
            <w:pPr>
              <w:spacing w:after="0" w:line="240" w:lineRule="auto"/>
              <w:jc w:val="center"/>
              <w:rPr>
                <w:rFonts w:ascii="Arial" w:eastAsia="Times New Roman" w:hAnsi="Arial" w:cs="Arial"/>
                <w:b/>
                <w:bCs/>
                <w:color w:val="FFFFFF" w:themeColor="background1"/>
                <w:sz w:val="20"/>
                <w:szCs w:val="16"/>
                <w:lang w:val="en-CA" w:eastAsia="en-CA"/>
              </w:rPr>
            </w:pPr>
          </w:p>
        </w:tc>
        <w:tc>
          <w:tcPr>
            <w:tcW w:w="1543" w:type="dxa"/>
            <w:vMerge w:val="restart"/>
            <w:tcBorders>
              <w:top w:val="single" w:sz="8" w:space="0" w:color="auto"/>
              <w:left w:val="nil"/>
              <w:right w:val="single" w:sz="4" w:space="0" w:color="auto"/>
            </w:tcBorders>
            <w:shd w:val="clear" w:color="auto" w:fill="FFFFFF" w:themeFill="background1"/>
            <w:noWrap/>
            <w:vAlign w:val="center"/>
          </w:tcPr>
          <w:p w14:paraId="6B33436B" w14:textId="2FBAE981" w:rsidR="00BB04F4" w:rsidRPr="003518F7" w:rsidRDefault="00BB04F4" w:rsidP="00BB04F4">
            <w:pPr>
              <w:spacing w:after="0" w:line="240" w:lineRule="auto"/>
              <w:jc w:val="center"/>
              <w:rPr>
                <w:rFonts w:ascii="Arial" w:eastAsia="Times New Roman" w:hAnsi="Arial" w:cs="Arial"/>
                <w:b/>
                <w:bCs/>
                <w:color w:val="FFFFFF" w:themeColor="background1"/>
                <w:sz w:val="20"/>
                <w:szCs w:val="18"/>
                <w:lang w:val="en-CA" w:eastAsia="en-CA"/>
              </w:rPr>
            </w:pPr>
            <w:r w:rsidRPr="003518F7">
              <w:rPr>
                <w:rFonts w:ascii="Arial" w:eastAsia="Times New Roman" w:hAnsi="Arial" w:cs="Arial"/>
                <w:sz w:val="19"/>
                <w:szCs w:val="19"/>
                <w:lang w:val="en-CA" w:eastAsia="en-CA"/>
              </w:rPr>
              <w:t>201</w:t>
            </w:r>
            <w:r w:rsidR="001D252A">
              <w:rPr>
                <w:rFonts w:ascii="Arial" w:eastAsia="Times New Roman" w:hAnsi="Arial" w:cs="Arial"/>
                <w:sz w:val="19"/>
                <w:szCs w:val="19"/>
                <w:lang w:val="en-CA" w:eastAsia="en-CA"/>
              </w:rPr>
              <w:t xml:space="preserve">8 </w:t>
            </w:r>
            <w:r w:rsidRPr="003518F7">
              <w:rPr>
                <w:rFonts w:ascii="Arial" w:eastAsia="Times New Roman" w:hAnsi="Arial" w:cs="Arial"/>
                <w:sz w:val="19"/>
                <w:szCs w:val="19"/>
                <w:lang w:val="en-CA" w:eastAsia="en-CA"/>
              </w:rPr>
              <w:t>New Growth</w:t>
            </w:r>
          </w:p>
          <w:p w14:paraId="28AE501E" w14:textId="62FD12BB" w:rsidR="00BB04F4" w:rsidRPr="003518F7" w:rsidRDefault="000C640A" w:rsidP="00BD68C3">
            <w:pPr>
              <w:spacing w:after="0" w:line="240" w:lineRule="auto"/>
              <w:jc w:val="center"/>
              <w:rPr>
                <w:rFonts w:ascii="Arial" w:eastAsia="Times New Roman" w:hAnsi="Arial" w:cs="Arial"/>
                <w:b/>
                <w:bCs/>
                <w:color w:val="FFFFFF" w:themeColor="background1"/>
                <w:sz w:val="20"/>
                <w:szCs w:val="18"/>
                <w:lang w:val="en-CA" w:eastAsia="en-CA"/>
              </w:rPr>
            </w:pPr>
            <w:r w:rsidRPr="00BD68C3">
              <w:rPr>
                <w:rFonts w:ascii="Arial" w:eastAsia="Times New Roman" w:hAnsi="Arial" w:cs="Arial"/>
                <w:sz w:val="20"/>
                <w:szCs w:val="20"/>
                <w:lang w:val="en-CA" w:eastAsia="en-CA"/>
              </w:rPr>
              <w:t>$</w:t>
            </w:r>
            <w:r w:rsidR="00BD68C3" w:rsidRPr="00BD68C3">
              <w:rPr>
                <w:rFonts w:ascii="Arial" w:eastAsia="Times New Roman" w:hAnsi="Arial" w:cs="Arial"/>
                <w:sz w:val="20"/>
                <w:szCs w:val="20"/>
                <w:lang w:val="en-CA" w:eastAsia="en-CA"/>
              </w:rPr>
              <w:t>779</w:t>
            </w:r>
            <w:r w:rsidR="00E535C1" w:rsidRPr="00BD68C3">
              <w:rPr>
                <w:rFonts w:ascii="Arial" w:eastAsia="Times New Roman" w:hAnsi="Arial" w:cs="Arial"/>
                <w:sz w:val="20"/>
                <w:szCs w:val="20"/>
                <w:lang w:val="en-CA" w:eastAsia="en-CA"/>
              </w:rPr>
              <w:t>,</w:t>
            </w:r>
            <w:r w:rsidR="00BD68C3" w:rsidRPr="00BD68C3">
              <w:rPr>
                <w:rFonts w:ascii="Arial" w:eastAsia="Times New Roman" w:hAnsi="Arial" w:cs="Arial"/>
                <w:sz w:val="20"/>
                <w:szCs w:val="20"/>
                <w:lang w:val="en-CA" w:eastAsia="en-CA"/>
              </w:rPr>
              <w:t>747</w:t>
            </w:r>
          </w:p>
        </w:tc>
        <w:tc>
          <w:tcPr>
            <w:tcW w:w="1552" w:type="dxa"/>
            <w:vMerge/>
            <w:tcBorders>
              <w:left w:val="nil"/>
            </w:tcBorders>
            <w:shd w:val="clear" w:color="auto" w:fill="FFFFFF" w:themeFill="background1"/>
            <w:noWrap/>
            <w:vAlign w:val="bottom"/>
          </w:tcPr>
          <w:p w14:paraId="4244461F"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4858" w:type="dxa"/>
            <w:gridSpan w:val="3"/>
            <w:shd w:val="clear" w:color="auto" w:fill="FFFFFF" w:themeFill="background1"/>
            <w:noWrap/>
            <w:vAlign w:val="center"/>
          </w:tcPr>
          <w:p w14:paraId="5042E814" w14:textId="77777777" w:rsidR="00BB04F4" w:rsidRPr="003518F7" w:rsidRDefault="00BB04F4" w:rsidP="0086261F">
            <w:pPr>
              <w:spacing w:after="0" w:line="240" w:lineRule="auto"/>
              <w:rPr>
                <w:rFonts w:ascii="Arial" w:eastAsia="Times New Roman" w:hAnsi="Arial" w:cs="Arial"/>
                <w:b/>
                <w:bCs/>
                <w:color w:val="FFFFFF" w:themeColor="background1"/>
                <w:sz w:val="20"/>
                <w:szCs w:val="18"/>
                <w:lang w:val="en-CA" w:eastAsia="en-CA"/>
              </w:rPr>
            </w:pPr>
            <w:r w:rsidRPr="003518F7">
              <w:rPr>
                <w:rFonts w:ascii="Arial" w:eastAsia="Times New Roman" w:hAnsi="Arial" w:cs="Arial"/>
                <w:sz w:val="20"/>
                <w:szCs w:val="20"/>
                <w:lang w:val="en-CA" w:eastAsia="en-CA"/>
              </w:rPr>
              <w:t>Less: New Assessment Growth</w:t>
            </w:r>
          </w:p>
        </w:tc>
        <w:tc>
          <w:tcPr>
            <w:tcW w:w="1718" w:type="dxa"/>
            <w:shd w:val="clear" w:color="auto" w:fill="F79646" w:themeFill="accent6"/>
            <w:noWrap/>
            <w:vAlign w:val="center"/>
          </w:tcPr>
          <w:p w14:paraId="31CE38C8" w14:textId="536AC6DC" w:rsidR="00BB04F4" w:rsidRPr="001D252A" w:rsidRDefault="00E535C1" w:rsidP="00BD68C3">
            <w:pPr>
              <w:spacing w:after="0" w:line="240" w:lineRule="auto"/>
              <w:jc w:val="right"/>
              <w:rPr>
                <w:rFonts w:ascii="Arial" w:eastAsia="Times New Roman" w:hAnsi="Arial" w:cs="Arial"/>
                <w:bCs/>
                <w:sz w:val="20"/>
                <w:szCs w:val="18"/>
                <w:highlight w:val="green"/>
                <w:lang w:val="en-CA" w:eastAsia="en-CA"/>
              </w:rPr>
            </w:pPr>
            <w:r w:rsidRPr="00BD68C3">
              <w:rPr>
                <w:rFonts w:ascii="Arial" w:eastAsia="Times New Roman" w:hAnsi="Arial" w:cs="Arial"/>
                <w:bCs/>
                <w:sz w:val="20"/>
                <w:szCs w:val="18"/>
                <w:lang w:val="en-CA" w:eastAsia="en-CA"/>
              </w:rPr>
              <w:t>($</w:t>
            </w:r>
            <w:r w:rsidR="00BD68C3" w:rsidRPr="00BD68C3">
              <w:rPr>
                <w:rFonts w:ascii="Arial" w:eastAsia="Times New Roman" w:hAnsi="Arial" w:cs="Arial"/>
                <w:bCs/>
                <w:sz w:val="20"/>
                <w:szCs w:val="18"/>
                <w:lang w:val="en-CA" w:eastAsia="en-CA"/>
              </w:rPr>
              <w:t>779</w:t>
            </w:r>
            <w:r w:rsidRPr="00BD68C3">
              <w:rPr>
                <w:rFonts w:ascii="Arial" w:eastAsia="Times New Roman" w:hAnsi="Arial" w:cs="Arial"/>
                <w:bCs/>
                <w:sz w:val="20"/>
                <w:szCs w:val="18"/>
                <w:lang w:val="en-CA" w:eastAsia="en-CA"/>
              </w:rPr>
              <w:t>,7</w:t>
            </w:r>
            <w:r w:rsidR="00BD68C3" w:rsidRPr="00BD68C3">
              <w:rPr>
                <w:rFonts w:ascii="Arial" w:eastAsia="Times New Roman" w:hAnsi="Arial" w:cs="Arial"/>
                <w:bCs/>
                <w:sz w:val="20"/>
                <w:szCs w:val="18"/>
                <w:lang w:val="en-CA" w:eastAsia="en-CA"/>
              </w:rPr>
              <w:t>47</w:t>
            </w:r>
            <w:r w:rsidRPr="00BD68C3">
              <w:rPr>
                <w:rFonts w:ascii="Arial" w:eastAsia="Times New Roman" w:hAnsi="Arial" w:cs="Arial"/>
                <w:bCs/>
                <w:sz w:val="20"/>
                <w:szCs w:val="18"/>
                <w:lang w:val="en-CA" w:eastAsia="en-CA"/>
              </w:rPr>
              <w:t>)</w:t>
            </w:r>
          </w:p>
        </w:tc>
        <w:tc>
          <w:tcPr>
            <w:tcW w:w="1418" w:type="dxa"/>
            <w:vMerge/>
            <w:tcBorders>
              <w:left w:val="nil"/>
              <w:right w:val="double" w:sz="6" w:space="0" w:color="auto"/>
            </w:tcBorders>
            <w:shd w:val="clear" w:color="auto" w:fill="FFFFFF" w:themeFill="background1"/>
            <w:noWrap/>
            <w:vAlign w:val="bottom"/>
          </w:tcPr>
          <w:p w14:paraId="4F65319D"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r>
      <w:tr w:rsidR="00BB04F4" w:rsidRPr="003518F7" w14:paraId="70C6C475" w14:textId="77777777" w:rsidTr="00423413">
        <w:trPr>
          <w:trHeight w:val="780"/>
        </w:trPr>
        <w:tc>
          <w:tcPr>
            <w:tcW w:w="2826" w:type="dxa"/>
            <w:vMerge/>
            <w:tcBorders>
              <w:left w:val="double" w:sz="6" w:space="0" w:color="auto"/>
              <w:right w:val="single" w:sz="4" w:space="0" w:color="auto"/>
            </w:tcBorders>
            <w:shd w:val="clear" w:color="auto" w:fill="FFFFFF" w:themeFill="background1"/>
            <w:noWrap/>
            <w:vAlign w:val="bottom"/>
          </w:tcPr>
          <w:p w14:paraId="7884F933" w14:textId="77777777" w:rsidR="00BB04F4" w:rsidRPr="003518F7" w:rsidRDefault="00BB04F4" w:rsidP="00987018">
            <w:pPr>
              <w:spacing w:after="0" w:line="240" w:lineRule="auto"/>
              <w:jc w:val="center"/>
              <w:rPr>
                <w:rFonts w:ascii="Arial" w:eastAsia="Times New Roman" w:hAnsi="Arial" w:cs="Arial"/>
                <w:b/>
                <w:bCs/>
                <w:color w:val="FFFFFF" w:themeColor="background1"/>
                <w:sz w:val="20"/>
                <w:szCs w:val="16"/>
                <w:lang w:val="en-CA" w:eastAsia="en-CA"/>
              </w:rPr>
            </w:pPr>
          </w:p>
        </w:tc>
        <w:tc>
          <w:tcPr>
            <w:tcW w:w="1543" w:type="dxa"/>
            <w:vMerge/>
            <w:tcBorders>
              <w:left w:val="nil"/>
              <w:bottom w:val="single" w:sz="8" w:space="0" w:color="auto"/>
              <w:right w:val="single" w:sz="4" w:space="0" w:color="auto"/>
            </w:tcBorders>
            <w:shd w:val="clear" w:color="auto" w:fill="FFFFFF" w:themeFill="background1"/>
            <w:noWrap/>
            <w:vAlign w:val="bottom"/>
          </w:tcPr>
          <w:p w14:paraId="20590B58"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1552" w:type="dxa"/>
            <w:vMerge/>
            <w:tcBorders>
              <w:left w:val="nil"/>
            </w:tcBorders>
            <w:shd w:val="clear" w:color="auto" w:fill="FFFFFF" w:themeFill="background1"/>
            <w:noWrap/>
            <w:vAlign w:val="bottom"/>
          </w:tcPr>
          <w:p w14:paraId="13150584"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4858" w:type="dxa"/>
            <w:gridSpan w:val="3"/>
            <w:shd w:val="clear" w:color="auto" w:fill="FFFFFF" w:themeFill="background1"/>
            <w:noWrap/>
            <w:vAlign w:val="center"/>
          </w:tcPr>
          <w:p w14:paraId="28814490" w14:textId="7DD4D2D7" w:rsidR="00BB04F4" w:rsidRPr="003518F7" w:rsidRDefault="000C640A" w:rsidP="001D252A">
            <w:pPr>
              <w:spacing w:after="0" w:line="240" w:lineRule="auto"/>
              <w:rPr>
                <w:rFonts w:ascii="Arial" w:eastAsia="Times New Roman" w:hAnsi="Arial" w:cs="Arial"/>
                <w:b/>
                <w:bCs/>
                <w:color w:val="FFFFFF" w:themeColor="background1"/>
                <w:sz w:val="20"/>
                <w:szCs w:val="18"/>
                <w:lang w:val="en-CA" w:eastAsia="en-CA"/>
              </w:rPr>
            </w:pPr>
            <w:r>
              <w:rPr>
                <w:rFonts w:ascii="Arial" w:eastAsia="Times New Roman" w:hAnsi="Arial" w:cs="Arial"/>
                <w:sz w:val="18"/>
                <w:szCs w:val="18"/>
                <w:lang w:val="en-CA" w:eastAsia="en-CA"/>
              </w:rPr>
              <w:t>201</w:t>
            </w:r>
            <w:r w:rsidR="001D252A">
              <w:rPr>
                <w:rFonts w:ascii="Arial" w:eastAsia="Times New Roman" w:hAnsi="Arial" w:cs="Arial"/>
                <w:sz w:val="18"/>
                <w:szCs w:val="18"/>
                <w:lang w:val="en-CA" w:eastAsia="en-CA"/>
              </w:rPr>
              <w:t>9</w:t>
            </w:r>
            <w:r w:rsidR="00BB04F4" w:rsidRPr="003518F7">
              <w:rPr>
                <w:rFonts w:ascii="Arial" w:eastAsia="Times New Roman" w:hAnsi="Arial" w:cs="Arial"/>
                <w:sz w:val="18"/>
                <w:szCs w:val="18"/>
                <w:lang w:val="en-CA" w:eastAsia="en-CA"/>
              </w:rPr>
              <w:t xml:space="preserve"> Budgetary Levy Increase Net of New Growth</w:t>
            </w:r>
          </w:p>
        </w:tc>
        <w:tc>
          <w:tcPr>
            <w:tcW w:w="1718" w:type="dxa"/>
            <w:shd w:val="clear" w:color="auto" w:fill="FFFF00"/>
            <w:noWrap/>
            <w:vAlign w:val="center"/>
          </w:tcPr>
          <w:p w14:paraId="02301737" w14:textId="76C031F3" w:rsidR="00BB04F4" w:rsidRPr="001D252A" w:rsidRDefault="00E535C1" w:rsidP="00BD68C3">
            <w:pPr>
              <w:spacing w:after="0" w:line="240" w:lineRule="auto"/>
              <w:jc w:val="right"/>
              <w:rPr>
                <w:rFonts w:ascii="Arial" w:eastAsia="Times New Roman" w:hAnsi="Arial" w:cs="Arial"/>
                <w:bCs/>
                <w:sz w:val="20"/>
                <w:szCs w:val="18"/>
                <w:highlight w:val="green"/>
                <w:lang w:val="en-CA" w:eastAsia="en-CA"/>
              </w:rPr>
            </w:pPr>
            <w:r w:rsidRPr="00BD68C3">
              <w:rPr>
                <w:rFonts w:ascii="Arial" w:eastAsia="Times New Roman" w:hAnsi="Arial" w:cs="Arial"/>
                <w:bCs/>
                <w:sz w:val="20"/>
                <w:szCs w:val="18"/>
                <w:lang w:val="en-CA" w:eastAsia="en-CA"/>
              </w:rPr>
              <w:t>$</w:t>
            </w:r>
            <w:r w:rsidR="008E6C6A">
              <w:rPr>
                <w:rFonts w:ascii="Arial" w:eastAsia="Times New Roman" w:hAnsi="Arial" w:cs="Arial"/>
                <w:bCs/>
                <w:sz w:val="20"/>
                <w:szCs w:val="18"/>
                <w:lang w:val="en-CA" w:eastAsia="en-CA"/>
              </w:rPr>
              <w:t>983</w:t>
            </w:r>
            <w:r w:rsidRPr="00BD68C3">
              <w:rPr>
                <w:rFonts w:ascii="Arial" w:eastAsia="Times New Roman" w:hAnsi="Arial" w:cs="Arial"/>
                <w:bCs/>
                <w:sz w:val="20"/>
                <w:szCs w:val="18"/>
                <w:lang w:val="en-CA" w:eastAsia="en-CA"/>
              </w:rPr>
              <w:t>,</w:t>
            </w:r>
            <w:r w:rsidR="00BD68C3" w:rsidRPr="00BD68C3">
              <w:rPr>
                <w:rFonts w:ascii="Arial" w:eastAsia="Times New Roman" w:hAnsi="Arial" w:cs="Arial"/>
                <w:bCs/>
                <w:sz w:val="20"/>
                <w:szCs w:val="18"/>
                <w:lang w:val="en-CA" w:eastAsia="en-CA"/>
              </w:rPr>
              <w:t>848</w:t>
            </w:r>
          </w:p>
        </w:tc>
        <w:tc>
          <w:tcPr>
            <w:tcW w:w="1418" w:type="dxa"/>
            <w:vMerge/>
            <w:tcBorders>
              <w:left w:val="nil"/>
              <w:right w:val="double" w:sz="6" w:space="0" w:color="auto"/>
            </w:tcBorders>
            <w:shd w:val="clear" w:color="auto" w:fill="FFFFFF" w:themeFill="background1"/>
            <w:noWrap/>
            <w:vAlign w:val="bottom"/>
          </w:tcPr>
          <w:p w14:paraId="09F756BA"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r>
      <w:tr w:rsidR="00BB04F4" w:rsidRPr="003518F7" w14:paraId="3C384D86" w14:textId="77777777" w:rsidTr="00423413">
        <w:trPr>
          <w:trHeight w:val="780"/>
        </w:trPr>
        <w:tc>
          <w:tcPr>
            <w:tcW w:w="2826" w:type="dxa"/>
            <w:vMerge/>
            <w:tcBorders>
              <w:left w:val="double" w:sz="6" w:space="0" w:color="auto"/>
              <w:bottom w:val="single" w:sz="4" w:space="0" w:color="auto"/>
            </w:tcBorders>
            <w:shd w:val="clear" w:color="auto" w:fill="FFFFFF" w:themeFill="background1"/>
            <w:noWrap/>
            <w:vAlign w:val="bottom"/>
          </w:tcPr>
          <w:p w14:paraId="146BB7C1" w14:textId="77777777" w:rsidR="00BB04F4" w:rsidRPr="003518F7" w:rsidRDefault="00BB04F4" w:rsidP="00987018">
            <w:pPr>
              <w:spacing w:after="0" w:line="240" w:lineRule="auto"/>
              <w:jc w:val="center"/>
              <w:rPr>
                <w:rFonts w:ascii="Arial" w:eastAsia="Times New Roman" w:hAnsi="Arial" w:cs="Arial"/>
                <w:b/>
                <w:bCs/>
                <w:color w:val="FFFFFF" w:themeColor="background1"/>
                <w:sz w:val="20"/>
                <w:szCs w:val="16"/>
                <w:lang w:val="en-CA" w:eastAsia="en-CA"/>
              </w:rPr>
            </w:pPr>
          </w:p>
        </w:tc>
        <w:tc>
          <w:tcPr>
            <w:tcW w:w="1543" w:type="dxa"/>
            <w:tcBorders>
              <w:top w:val="single" w:sz="8" w:space="0" w:color="auto"/>
              <w:bottom w:val="single" w:sz="4" w:space="0" w:color="auto"/>
            </w:tcBorders>
            <w:shd w:val="clear" w:color="auto" w:fill="FFFFFF" w:themeFill="background1"/>
            <w:noWrap/>
            <w:vAlign w:val="bottom"/>
          </w:tcPr>
          <w:p w14:paraId="03752A07"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1552" w:type="dxa"/>
            <w:vMerge/>
            <w:tcBorders>
              <w:left w:val="nil"/>
              <w:bottom w:val="single" w:sz="4" w:space="0" w:color="auto"/>
            </w:tcBorders>
            <w:shd w:val="clear" w:color="auto" w:fill="FFFFFF" w:themeFill="background1"/>
            <w:noWrap/>
            <w:vAlign w:val="bottom"/>
          </w:tcPr>
          <w:p w14:paraId="40DA09E3"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c>
          <w:tcPr>
            <w:tcW w:w="4858" w:type="dxa"/>
            <w:gridSpan w:val="3"/>
            <w:tcBorders>
              <w:bottom w:val="single" w:sz="4" w:space="0" w:color="auto"/>
            </w:tcBorders>
            <w:shd w:val="clear" w:color="auto" w:fill="FFFFFF" w:themeFill="background1"/>
            <w:noWrap/>
            <w:vAlign w:val="center"/>
          </w:tcPr>
          <w:p w14:paraId="07BA1DEA" w14:textId="58A97E50" w:rsidR="00BB04F4" w:rsidRPr="003518F7" w:rsidRDefault="00BB04F4" w:rsidP="001D252A">
            <w:pPr>
              <w:spacing w:after="0" w:line="240" w:lineRule="auto"/>
              <w:rPr>
                <w:rFonts w:ascii="Arial" w:eastAsia="Times New Roman" w:hAnsi="Arial" w:cs="Arial"/>
                <w:b/>
                <w:bCs/>
                <w:color w:val="FFFFFF" w:themeColor="background1"/>
                <w:sz w:val="20"/>
                <w:szCs w:val="18"/>
                <w:lang w:val="en-CA" w:eastAsia="en-CA"/>
              </w:rPr>
            </w:pPr>
            <w:r w:rsidRPr="003518F7">
              <w:rPr>
                <w:rFonts w:ascii="Arial" w:eastAsia="Times New Roman" w:hAnsi="Arial" w:cs="Arial"/>
                <w:b/>
                <w:bCs/>
                <w:sz w:val="20"/>
                <w:szCs w:val="20"/>
                <w:lang w:val="en-CA" w:eastAsia="en-CA"/>
              </w:rPr>
              <w:t>201</w:t>
            </w:r>
            <w:r w:rsidR="001D252A">
              <w:rPr>
                <w:rFonts w:ascii="Arial" w:eastAsia="Times New Roman" w:hAnsi="Arial" w:cs="Arial"/>
                <w:b/>
                <w:bCs/>
                <w:sz w:val="20"/>
                <w:szCs w:val="20"/>
                <w:lang w:val="en-CA" w:eastAsia="en-CA"/>
              </w:rPr>
              <w:t>9</w:t>
            </w:r>
            <w:r w:rsidRPr="003518F7">
              <w:rPr>
                <w:rFonts w:ascii="Arial" w:eastAsia="Times New Roman" w:hAnsi="Arial" w:cs="Arial"/>
                <w:b/>
                <w:bCs/>
                <w:sz w:val="20"/>
                <w:szCs w:val="20"/>
                <w:lang w:val="en-CA" w:eastAsia="en-CA"/>
              </w:rPr>
              <w:t xml:space="preserve"> Budgetary Increase over the 201</w:t>
            </w:r>
            <w:r w:rsidR="001D252A">
              <w:rPr>
                <w:rFonts w:ascii="Arial" w:eastAsia="Times New Roman" w:hAnsi="Arial" w:cs="Arial"/>
                <w:b/>
                <w:bCs/>
                <w:sz w:val="20"/>
                <w:szCs w:val="20"/>
                <w:lang w:val="en-CA" w:eastAsia="en-CA"/>
              </w:rPr>
              <w:t>8</w:t>
            </w:r>
            <w:r w:rsidRPr="003518F7">
              <w:rPr>
                <w:rFonts w:ascii="Arial" w:eastAsia="Times New Roman" w:hAnsi="Arial" w:cs="Arial"/>
                <w:b/>
                <w:bCs/>
                <w:sz w:val="20"/>
                <w:szCs w:val="20"/>
                <w:lang w:val="en-CA" w:eastAsia="en-CA"/>
              </w:rPr>
              <w:t xml:space="preserve"> Approved Budget</w:t>
            </w:r>
          </w:p>
        </w:tc>
        <w:tc>
          <w:tcPr>
            <w:tcW w:w="1718" w:type="dxa"/>
            <w:tcBorders>
              <w:bottom w:val="single" w:sz="4" w:space="0" w:color="auto"/>
            </w:tcBorders>
            <w:shd w:val="clear" w:color="auto" w:fill="FFFF00"/>
            <w:noWrap/>
            <w:vAlign w:val="center"/>
          </w:tcPr>
          <w:p w14:paraId="0A1A4253" w14:textId="1008219C" w:rsidR="00BB04F4" w:rsidRPr="001D252A" w:rsidRDefault="00BD68C3" w:rsidP="00BD68C3">
            <w:pPr>
              <w:spacing w:after="0" w:line="240" w:lineRule="auto"/>
              <w:jc w:val="right"/>
              <w:rPr>
                <w:rFonts w:ascii="Arial" w:eastAsia="Times New Roman" w:hAnsi="Arial" w:cs="Arial"/>
                <w:b/>
                <w:bCs/>
                <w:sz w:val="20"/>
                <w:szCs w:val="18"/>
                <w:highlight w:val="green"/>
                <w:lang w:val="en-CA" w:eastAsia="en-CA"/>
              </w:rPr>
            </w:pPr>
            <w:r w:rsidRPr="00BD68C3">
              <w:rPr>
                <w:rFonts w:ascii="Arial" w:eastAsia="Times New Roman" w:hAnsi="Arial" w:cs="Arial"/>
                <w:b/>
                <w:bCs/>
                <w:sz w:val="20"/>
                <w:szCs w:val="18"/>
                <w:lang w:val="en-CA" w:eastAsia="en-CA"/>
              </w:rPr>
              <w:t>1</w:t>
            </w:r>
            <w:r w:rsidR="00E535C1" w:rsidRPr="00BD68C3">
              <w:rPr>
                <w:rFonts w:ascii="Arial" w:eastAsia="Times New Roman" w:hAnsi="Arial" w:cs="Arial"/>
                <w:b/>
                <w:bCs/>
                <w:sz w:val="20"/>
                <w:szCs w:val="18"/>
                <w:lang w:val="en-CA" w:eastAsia="en-CA"/>
              </w:rPr>
              <w:t>.</w:t>
            </w:r>
            <w:r w:rsidR="008E6C6A">
              <w:rPr>
                <w:rFonts w:ascii="Arial" w:eastAsia="Times New Roman" w:hAnsi="Arial" w:cs="Arial"/>
                <w:b/>
                <w:bCs/>
                <w:sz w:val="20"/>
                <w:szCs w:val="18"/>
                <w:lang w:val="en-CA" w:eastAsia="en-CA"/>
              </w:rPr>
              <w:t>75</w:t>
            </w:r>
            <w:r w:rsidR="00E535C1" w:rsidRPr="00BD68C3">
              <w:rPr>
                <w:rFonts w:ascii="Arial" w:eastAsia="Times New Roman" w:hAnsi="Arial" w:cs="Arial"/>
                <w:b/>
                <w:bCs/>
                <w:sz w:val="20"/>
                <w:szCs w:val="18"/>
                <w:lang w:val="en-CA" w:eastAsia="en-CA"/>
              </w:rPr>
              <w:t>%</w:t>
            </w:r>
          </w:p>
        </w:tc>
        <w:tc>
          <w:tcPr>
            <w:tcW w:w="1418" w:type="dxa"/>
            <w:vMerge/>
            <w:tcBorders>
              <w:left w:val="nil"/>
              <w:bottom w:val="single" w:sz="4" w:space="0" w:color="auto"/>
              <w:right w:val="double" w:sz="6" w:space="0" w:color="auto"/>
            </w:tcBorders>
            <w:shd w:val="clear" w:color="auto" w:fill="FFFFFF" w:themeFill="background1"/>
            <w:noWrap/>
            <w:vAlign w:val="bottom"/>
          </w:tcPr>
          <w:p w14:paraId="2C6F12FD" w14:textId="77777777" w:rsidR="00BB04F4" w:rsidRPr="003518F7" w:rsidRDefault="00BB04F4" w:rsidP="00987018">
            <w:pPr>
              <w:spacing w:after="0" w:line="240" w:lineRule="auto"/>
              <w:rPr>
                <w:rFonts w:ascii="Arial" w:eastAsia="Times New Roman" w:hAnsi="Arial" w:cs="Arial"/>
                <w:b/>
                <w:bCs/>
                <w:color w:val="FFFFFF" w:themeColor="background1"/>
                <w:sz w:val="20"/>
                <w:szCs w:val="18"/>
                <w:lang w:val="en-CA" w:eastAsia="en-CA"/>
              </w:rPr>
            </w:pPr>
          </w:p>
        </w:tc>
      </w:tr>
    </w:tbl>
    <w:p w14:paraId="5702F0CF" w14:textId="77777777" w:rsidR="00490E39" w:rsidRDefault="00490E39" w:rsidP="00490E39">
      <w:pPr>
        <w:rPr>
          <w:rFonts w:ascii="Arial" w:hAnsi="Arial" w:cs="Arial"/>
        </w:rPr>
      </w:pPr>
    </w:p>
    <w:p w14:paraId="26DD1AF4" w14:textId="48A19DE8" w:rsidR="00FF2A9F" w:rsidRDefault="00FF2A9F" w:rsidP="00FF2A9F">
      <w:pPr>
        <w:spacing w:after="0"/>
        <w:rPr>
          <w:rFonts w:ascii="Arial" w:hAnsi="Arial" w:cs="Arial"/>
          <w:sz w:val="16"/>
          <w:szCs w:val="16"/>
        </w:rPr>
      </w:pPr>
      <w:r>
        <w:rPr>
          <w:rFonts w:ascii="Arial" w:hAnsi="Arial" w:cs="Arial"/>
          <w:sz w:val="16"/>
          <w:szCs w:val="16"/>
        </w:rPr>
        <w:t>The 201</w:t>
      </w:r>
      <w:r w:rsidR="00BD68C3">
        <w:rPr>
          <w:rFonts w:ascii="Arial" w:hAnsi="Arial" w:cs="Arial"/>
          <w:sz w:val="16"/>
          <w:szCs w:val="16"/>
        </w:rPr>
        <w:t>8</w:t>
      </w:r>
      <w:r>
        <w:rPr>
          <w:rFonts w:ascii="Arial" w:hAnsi="Arial" w:cs="Arial"/>
          <w:sz w:val="16"/>
          <w:szCs w:val="16"/>
        </w:rPr>
        <w:t xml:space="preserve"> New Growth of </w:t>
      </w:r>
      <w:r w:rsidRPr="00BD68C3">
        <w:rPr>
          <w:rFonts w:ascii="Arial" w:hAnsi="Arial" w:cs="Arial"/>
          <w:sz w:val="16"/>
          <w:szCs w:val="16"/>
        </w:rPr>
        <w:t>$</w:t>
      </w:r>
      <w:r w:rsidR="00BD68C3" w:rsidRPr="00BD68C3">
        <w:rPr>
          <w:rFonts w:ascii="Arial" w:hAnsi="Arial" w:cs="Arial"/>
          <w:sz w:val="16"/>
          <w:szCs w:val="16"/>
        </w:rPr>
        <w:t>779</w:t>
      </w:r>
      <w:r w:rsidRPr="00BD68C3">
        <w:rPr>
          <w:rFonts w:ascii="Arial" w:hAnsi="Arial" w:cs="Arial"/>
          <w:sz w:val="16"/>
          <w:szCs w:val="16"/>
        </w:rPr>
        <w:t>,</w:t>
      </w:r>
      <w:r w:rsidR="00BD68C3" w:rsidRPr="00BD68C3">
        <w:rPr>
          <w:rFonts w:ascii="Arial" w:hAnsi="Arial" w:cs="Arial"/>
          <w:sz w:val="16"/>
          <w:szCs w:val="16"/>
        </w:rPr>
        <w:t>747</w:t>
      </w:r>
      <w:r>
        <w:rPr>
          <w:rFonts w:ascii="Arial" w:hAnsi="Arial" w:cs="Arial"/>
          <w:sz w:val="16"/>
          <w:szCs w:val="16"/>
        </w:rPr>
        <w:t xml:space="preserve"> is based on </w:t>
      </w:r>
      <w:r w:rsidR="0086261F">
        <w:rPr>
          <w:rFonts w:ascii="Arial" w:hAnsi="Arial" w:cs="Arial"/>
          <w:sz w:val="16"/>
          <w:szCs w:val="16"/>
        </w:rPr>
        <w:t>the Municipal Property Assessment Corporation’s (MPAC) roll edition of assessment values</w:t>
      </w:r>
      <w:r>
        <w:rPr>
          <w:rFonts w:ascii="Arial" w:hAnsi="Arial" w:cs="Arial"/>
          <w:sz w:val="16"/>
          <w:szCs w:val="16"/>
        </w:rPr>
        <w:t xml:space="preserve">.  </w:t>
      </w:r>
    </w:p>
    <w:p w14:paraId="0B5FCFBF" w14:textId="77777777" w:rsidR="00DD075B" w:rsidRPr="003518F7" w:rsidRDefault="00DD075B" w:rsidP="004B17DF">
      <w:pPr>
        <w:rPr>
          <w:rFonts w:ascii="Arial" w:hAnsi="Arial" w:cs="Arial"/>
          <w:lang w:val="en-CA"/>
        </w:rPr>
        <w:sectPr w:rsidR="00DD075B" w:rsidRPr="003518F7" w:rsidSect="00716B49">
          <w:pgSz w:w="15840" w:h="12240" w:orient="landscape"/>
          <w:pgMar w:top="1305" w:right="821" w:bottom="576" w:left="994" w:header="720" w:footer="345" w:gutter="0"/>
          <w:cols w:space="720"/>
          <w:titlePg/>
          <w:docGrid w:linePitch="360"/>
        </w:sectPr>
      </w:pPr>
    </w:p>
    <w:p w14:paraId="75B18256" w14:textId="3CEFE1FF" w:rsidR="002D62A6" w:rsidRPr="00DD7AD2" w:rsidRDefault="001C1FDF" w:rsidP="00401895">
      <w:pPr>
        <w:pStyle w:val="Heading1"/>
        <w:spacing w:before="120"/>
        <w:rPr>
          <w:rFonts w:ascii="Arial" w:hAnsi="Arial" w:cs="Arial"/>
          <w:color w:val="96005F"/>
        </w:rPr>
      </w:pPr>
      <w:bookmarkStart w:id="16" w:name="_Toc536023841"/>
      <w:r w:rsidRPr="00DD7AD2">
        <w:rPr>
          <w:rFonts w:ascii="Arial" w:hAnsi="Arial" w:cs="Arial"/>
          <w:color w:val="96005F"/>
        </w:rPr>
        <w:lastRenderedPageBreak/>
        <w:t>201</w:t>
      </w:r>
      <w:r w:rsidR="0090377B">
        <w:rPr>
          <w:rFonts w:ascii="Arial" w:hAnsi="Arial" w:cs="Arial"/>
          <w:color w:val="96005F"/>
        </w:rPr>
        <w:t>9</w:t>
      </w:r>
      <w:r w:rsidRPr="00DD7AD2">
        <w:rPr>
          <w:rFonts w:ascii="Arial" w:hAnsi="Arial" w:cs="Arial"/>
          <w:color w:val="96005F"/>
        </w:rPr>
        <w:t xml:space="preserve"> </w:t>
      </w:r>
      <w:r w:rsidR="004B17DF" w:rsidRPr="00DD7AD2">
        <w:rPr>
          <w:rFonts w:ascii="Arial" w:hAnsi="Arial" w:cs="Arial"/>
          <w:color w:val="96005F"/>
        </w:rPr>
        <w:t>Estimated Tax Impact</w:t>
      </w:r>
      <w:bookmarkEnd w:id="16"/>
    </w:p>
    <w:tbl>
      <w:tblPr>
        <w:tblW w:w="6678" w:type="dxa"/>
        <w:tblInd w:w="93" w:type="dxa"/>
        <w:tblLook w:val="04A0" w:firstRow="1" w:lastRow="0" w:firstColumn="1" w:lastColumn="0" w:noHBand="0" w:noVBand="1"/>
        <w:tblDescription w:val="Table showing the approximate tax increase per residential property assessment."/>
      </w:tblPr>
      <w:tblGrid>
        <w:gridCol w:w="2283"/>
        <w:gridCol w:w="2268"/>
        <w:gridCol w:w="2127"/>
      </w:tblGrid>
      <w:tr w:rsidR="002D62A6" w:rsidRPr="003518F7" w14:paraId="40005F9C" w14:textId="77777777" w:rsidTr="002D62A6">
        <w:trPr>
          <w:trHeight w:val="1260"/>
        </w:trPr>
        <w:tc>
          <w:tcPr>
            <w:tcW w:w="6678" w:type="dxa"/>
            <w:gridSpan w:val="3"/>
            <w:tcBorders>
              <w:top w:val="single" w:sz="4" w:space="0" w:color="auto"/>
              <w:left w:val="single" w:sz="4" w:space="0" w:color="auto"/>
              <w:bottom w:val="single" w:sz="4" w:space="0" w:color="auto"/>
              <w:right w:val="single" w:sz="4" w:space="0" w:color="000000"/>
            </w:tcBorders>
            <w:shd w:val="clear" w:color="000000" w:fill="96005F"/>
            <w:vAlign w:val="center"/>
            <w:hideMark/>
          </w:tcPr>
          <w:p w14:paraId="35E22709" w14:textId="77777777" w:rsidR="002D62A6" w:rsidRPr="003518F7" w:rsidRDefault="002D62A6" w:rsidP="002D62A6">
            <w:pPr>
              <w:spacing w:after="0" w:line="240" w:lineRule="auto"/>
              <w:jc w:val="center"/>
              <w:rPr>
                <w:rFonts w:ascii="Arial" w:eastAsia="Times New Roman" w:hAnsi="Arial" w:cs="Arial"/>
                <w:b/>
                <w:bCs/>
                <w:color w:val="FFFFFF"/>
                <w:lang w:val="en-CA" w:eastAsia="en-CA"/>
              </w:rPr>
            </w:pPr>
            <w:r w:rsidRPr="003518F7">
              <w:rPr>
                <w:rFonts w:ascii="Arial" w:eastAsia="Times New Roman" w:hAnsi="Arial" w:cs="Arial"/>
                <w:b/>
                <w:bCs/>
                <w:color w:val="FFFFFF"/>
                <w:lang w:val="en-CA" w:eastAsia="en-CA"/>
              </w:rPr>
              <w:t xml:space="preserve">APPROXIMATE TAX INCREASE PER RESIDENTIAL </w:t>
            </w:r>
            <w:r w:rsidRPr="003518F7">
              <w:rPr>
                <w:rFonts w:ascii="Arial" w:eastAsia="Times New Roman" w:hAnsi="Arial" w:cs="Arial"/>
                <w:b/>
                <w:bCs/>
                <w:color w:val="FFFFFF"/>
                <w:lang w:val="en-CA" w:eastAsia="en-CA"/>
              </w:rPr>
              <w:br/>
              <w:t>PROPERTY ASSESSMENT*</w:t>
            </w:r>
          </w:p>
        </w:tc>
      </w:tr>
      <w:tr w:rsidR="002D62A6" w:rsidRPr="003518F7" w14:paraId="3BFD62AC" w14:textId="77777777" w:rsidTr="002D62A6">
        <w:trPr>
          <w:trHeight w:val="300"/>
        </w:trPr>
        <w:tc>
          <w:tcPr>
            <w:tcW w:w="66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60A741" w14:textId="77777777" w:rsidR="002D62A6" w:rsidRPr="003518F7" w:rsidRDefault="002D62A6" w:rsidP="002D62A6">
            <w:pPr>
              <w:spacing w:after="0" w:line="240" w:lineRule="auto"/>
              <w:jc w:val="center"/>
              <w:rPr>
                <w:rFonts w:ascii="Arial" w:eastAsia="Times New Roman" w:hAnsi="Arial" w:cs="Arial"/>
                <w:b/>
                <w:bCs/>
                <w:color w:val="000000"/>
                <w:sz w:val="22"/>
                <w:szCs w:val="22"/>
                <w:lang w:val="en-CA" w:eastAsia="en-CA"/>
              </w:rPr>
            </w:pPr>
            <w:r w:rsidRPr="003518F7">
              <w:rPr>
                <w:rFonts w:ascii="Arial" w:eastAsia="Times New Roman" w:hAnsi="Arial" w:cs="Arial"/>
                <w:b/>
                <w:bCs/>
                <w:color w:val="000000"/>
                <w:sz w:val="22"/>
                <w:szCs w:val="22"/>
                <w:lang w:val="en-CA" w:eastAsia="en-CA"/>
              </w:rPr>
              <w:t>County Tax Rate Increase</w:t>
            </w:r>
          </w:p>
        </w:tc>
      </w:tr>
      <w:tr w:rsidR="002D62A6" w:rsidRPr="003518F7" w14:paraId="0A7E1300" w14:textId="77777777" w:rsidTr="002D62A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02BF3635" w14:textId="77777777" w:rsidR="002D62A6" w:rsidRPr="003C732B" w:rsidRDefault="002D62A6" w:rsidP="002D62A6">
            <w:pPr>
              <w:spacing w:after="0" w:line="240" w:lineRule="auto"/>
              <w:jc w:val="center"/>
              <w:rPr>
                <w:rFonts w:ascii="Arial" w:eastAsia="Times New Roman" w:hAnsi="Arial" w:cs="Arial"/>
                <w:color w:val="000000"/>
                <w:sz w:val="22"/>
                <w:szCs w:val="22"/>
                <w:lang w:val="en-CA" w:eastAsia="en-CA"/>
              </w:rPr>
            </w:pPr>
            <w:r w:rsidRPr="003C732B">
              <w:rPr>
                <w:rFonts w:ascii="Arial" w:eastAsia="Times New Roman" w:hAnsi="Arial" w:cs="Arial"/>
                <w:color w:val="000000"/>
                <w:sz w:val="22"/>
                <w:szCs w:val="22"/>
                <w:lang w:val="en-CA" w:eastAsia="en-CA"/>
              </w:rPr>
              <w:t>%</w:t>
            </w:r>
          </w:p>
        </w:tc>
        <w:tc>
          <w:tcPr>
            <w:tcW w:w="2268" w:type="dxa"/>
            <w:tcBorders>
              <w:top w:val="nil"/>
              <w:left w:val="nil"/>
              <w:bottom w:val="single" w:sz="4" w:space="0" w:color="auto"/>
              <w:right w:val="single" w:sz="4" w:space="0" w:color="auto"/>
            </w:tcBorders>
            <w:shd w:val="clear" w:color="auto" w:fill="auto"/>
            <w:noWrap/>
            <w:vAlign w:val="bottom"/>
            <w:hideMark/>
          </w:tcPr>
          <w:p w14:paraId="7C8F3AEF" w14:textId="77777777" w:rsidR="002D62A6" w:rsidRPr="003C732B" w:rsidRDefault="002D62A6" w:rsidP="002D62A6">
            <w:pPr>
              <w:spacing w:after="0" w:line="240" w:lineRule="auto"/>
              <w:jc w:val="center"/>
              <w:rPr>
                <w:rFonts w:ascii="Arial" w:eastAsia="Times New Roman" w:hAnsi="Arial" w:cs="Arial"/>
                <w:color w:val="000000"/>
                <w:sz w:val="22"/>
                <w:szCs w:val="22"/>
                <w:lang w:val="en-CA" w:eastAsia="en-CA"/>
              </w:rPr>
            </w:pPr>
            <w:r w:rsidRPr="003C732B">
              <w:rPr>
                <w:rFonts w:ascii="Arial" w:eastAsia="Times New Roman" w:hAnsi="Arial" w:cs="Arial"/>
                <w:color w:val="000000"/>
                <w:sz w:val="22"/>
                <w:szCs w:val="22"/>
                <w:lang w:val="en-CA" w:eastAsia="en-CA"/>
              </w:rPr>
              <w:t>$</w:t>
            </w:r>
          </w:p>
        </w:tc>
        <w:tc>
          <w:tcPr>
            <w:tcW w:w="2127" w:type="dxa"/>
            <w:tcBorders>
              <w:top w:val="nil"/>
              <w:left w:val="nil"/>
              <w:bottom w:val="single" w:sz="4" w:space="0" w:color="auto"/>
              <w:right w:val="single" w:sz="4" w:space="0" w:color="auto"/>
            </w:tcBorders>
            <w:shd w:val="clear" w:color="auto" w:fill="auto"/>
            <w:noWrap/>
            <w:vAlign w:val="bottom"/>
            <w:hideMark/>
          </w:tcPr>
          <w:p w14:paraId="1DD4DF0F" w14:textId="77777777" w:rsidR="002D62A6" w:rsidRPr="003C732B" w:rsidRDefault="002D62A6" w:rsidP="002D62A6">
            <w:pPr>
              <w:spacing w:after="0" w:line="240" w:lineRule="auto"/>
              <w:jc w:val="center"/>
              <w:rPr>
                <w:rFonts w:ascii="Arial" w:eastAsia="Times New Roman" w:hAnsi="Arial" w:cs="Arial"/>
                <w:color w:val="000000"/>
                <w:sz w:val="22"/>
                <w:szCs w:val="22"/>
                <w:lang w:val="en-CA" w:eastAsia="en-CA"/>
              </w:rPr>
            </w:pPr>
            <w:r w:rsidRPr="003C732B">
              <w:rPr>
                <w:rFonts w:ascii="Arial" w:eastAsia="Times New Roman" w:hAnsi="Arial" w:cs="Arial"/>
                <w:color w:val="000000"/>
                <w:sz w:val="22"/>
                <w:szCs w:val="22"/>
                <w:lang w:val="en-CA" w:eastAsia="en-CA"/>
              </w:rPr>
              <w:t>per $100,000</w:t>
            </w:r>
          </w:p>
        </w:tc>
      </w:tr>
      <w:tr w:rsidR="002D62A6" w:rsidRPr="003518F7" w14:paraId="5702DB5B" w14:textId="77777777" w:rsidTr="000C640A">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21ABA498" w14:textId="5DA009BD" w:rsidR="002D62A6" w:rsidRPr="003C732B" w:rsidRDefault="003C732B" w:rsidP="003C732B">
            <w:pPr>
              <w:spacing w:after="0" w:line="240" w:lineRule="auto"/>
              <w:jc w:val="center"/>
              <w:rPr>
                <w:rFonts w:ascii="Arial" w:eastAsia="Times New Roman" w:hAnsi="Arial" w:cs="Arial"/>
                <w:b/>
                <w:bCs/>
                <w:color w:val="000000"/>
                <w:sz w:val="22"/>
                <w:szCs w:val="22"/>
                <w:lang w:val="en-CA" w:eastAsia="en-CA"/>
              </w:rPr>
            </w:pPr>
            <w:r w:rsidRPr="003C732B">
              <w:rPr>
                <w:rFonts w:ascii="Arial" w:eastAsia="Times New Roman" w:hAnsi="Arial" w:cs="Arial"/>
                <w:b/>
                <w:bCs/>
                <w:color w:val="000000"/>
                <w:sz w:val="22"/>
                <w:szCs w:val="22"/>
                <w:lang w:val="en-CA" w:eastAsia="en-CA"/>
              </w:rPr>
              <w:t>1</w:t>
            </w:r>
            <w:r w:rsidR="00D932AC" w:rsidRPr="003C732B">
              <w:rPr>
                <w:rFonts w:ascii="Arial" w:eastAsia="Times New Roman" w:hAnsi="Arial" w:cs="Arial"/>
                <w:b/>
                <w:bCs/>
                <w:color w:val="000000"/>
                <w:sz w:val="22"/>
                <w:szCs w:val="22"/>
                <w:lang w:val="en-CA" w:eastAsia="en-CA"/>
              </w:rPr>
              <w:t>.</w:t>
            </w:r>
            <w:r w:rsidRPr="003C732B">
              <w:rPr>
                <w:rFonts w:ascii="Arial" w:eastAsia="Times New Roman" w:hAnsi="Arial" w:cs="Arial"/>
                <w:b/>
                <w:bCs/>
                <w:color w:val="000000"/>
                <w:sz w:val="22"/>
                <w:szCs w:val="22"/>
                <w:lang w:val="en-CA" w:eastAsia="en-CA"/>
              </w:rPr>
              <w:t>7</w:t>
            </w:r>
            <w:r w:rsidR="005B11A2">
              <w:rPr>
                <w:rFonts w:ascii="Arial" w:eastAsia="Times New Roman" w:hAnsi="Arial" w:cs="Arial"/>
                <w:b/>
                <w:bCs/>
                <w:color w:val="000000"/>
                <w:sz w:val="22"/>
                <w:szCs w:val="22"/>
                <w:lang w:val="en-CA" w:eastAsia="en-CA"/>
              </w:rPr>
              <w:t>5</w:t>
            </w:r>
          </w:p>
        </w:tc>
        <w:tc>
          <w:tcPr>
            <w:tcW w:w="2268" w:type="dxa"/>
            <w:tcBorders>
              <w:top w:val="nil"/>
              <w:left w:val="nil"/>
              <w:bottom w:val="single" w:sz="4" w:space="0" w:color="auto"/>
              <w:right w:val="single" w:sz="4" w:space="0" w:color="auto"/>
            </w:tcBorders>
            <w:shd w:val="clear" w:color="auto" w:fill="auto"/>
            <w:noWrap/>
            <w:vAlign w:val="bottom"/>
          </w:tcPr>
          <w:p w14:paraId="50D61A88" w14:textId="6D6E57B7" w:rsidR="002D62A6" w:rsidRPr="003C732B" w:rsidRDefault="007967C5" w:rsidP="0086261F">
            <w:pPr>
              <w:spacing w:after="0" w:line="240" w:lineRule="auto"/>
              <w:jc w:val="center"/>
              <w:rPr>
                <w:rFonts w:ascii="Arial" w:eastAsia="Times New Roman" w:hAnsi="Arial" w:cs="Arial"/>
                <w:b/>
                <w:bCs/>
                <w:color w:val="000000"/>
                <w:sz w:val="22"/>
                <w:szCs w:val="22"/>
                <w:lang w:val="en-CA" w:eastAsia="en-CA"/>
              </w:rPr>
            </w:pPr>
            <w:r>
              <w:rPr>
                <w:rFonts w:ascii="Arial" w:eastAsia="Times New Roman" w:hAnsi="Arial" w:cs="Arial"/>
                <w:b/>
                <w:bCs/>
                <w:color w:val="000000"/>
                <w:sz w:val="22"/>
                <w:szCs w:val="22"/>
                <w:lang w:val="en-CA" w:eastAsia="en-CA"/>
              </w:rPr>
              <w:t>983</w:t>
            </w:r>
            <w:r w:rsidR="003C732B" w:rsidRPr="003C732B">
              <w:rPr>
                <w:rFonts w:ascii="Arial" w:eastAsia="Times New Roman" w:hAnsi="Arial" w:cs="Arial"/>
                <w:b/>
                <w:bCs/>
                <w:color w:val="000000"/>
                <w:sz w:val="22"/>
                <w:szCs w:val="22"/>
                <w:lang w:val="en-CA" w:eastAsia="en-CA"/>
              </w:rPr>
              <w:t>,848</w:t>
            </w:r>
          </w:p>
        </w:tc>
        <w:tc>
          <w:tcPr>
            <w:tcW w:w="2127" w:type="dxa"/>
            <w:tcBorders>
              <w:top w:val="nil"/>
              <w:left w:val="nil"/>
              <w:bottom w:val="single" w:sz="4" w:space="0" w:color="auto"/>
              <w:right w:val="single" w:sz="4" w:space="0" w:color="auto"/>
            </w:tcBorders>
            <w:shd w:val="clear" w:color="auto" w:fill="auto"/>
            <w:noWrap/>
            <w:vAlign w:val="bottom"/>
          </w:tcPr>
          <w:p w14:paraId="40C4BFE7" w14:textId="134A1E59" w:rsidR="002D62A6" w:rsidRPr="003C732B" w:rsidRDefault="003C732B" w:rsidP="007967C5">
            <w:pPr>
              <w:spacing w:after="0" w:line="240" w:lineRule="auto"/>
              <w:jc w:val="center"/>
              <w:rPr>
                <w:rFonts w:ascii="Arial" w:eastAsia="Times New Roman" w:hAnsi="Arial" w:cs="Arial"/>
                <w:b/>
                <w:bCs/>
                <w:color w:val="000000"/>
                <w:sz w:val="22"/>
                <w:szCs w:val="22"/>
                <w:lang w:val="en-CA" w:eastAsia="en-CA"/>
              </w:rPr>
            </w:pPr>
            <w:r w:rsidRPr="003C732B">
              <w:rPr>
                <w:rFonts w:ascii="Arial" w:eastAsia="Times New Roman" w:hAnsi="Arial" w:cs="Arial"/>
                <w:b/>
                <w:bCs/>
                <w:color w:val="000000"/>
                <w:sz w:val="22"/>
                <w:szCs w:val="22"/>
                <w:lang w:val="en-CA" w:eastAsia="en-CA"/>
              </w:rPr>
              <w:t>$</w:t>
            </w:r>
            <w:r w:rsidR="007967C5">
              <w:rPr>
                <w:rFonts w:ascii="Arial" w:eastAsia="Times New Roman" w:hAnsi="Arial" w:cs="Arial"/>
                <w:b/>
                <w:bCs/>
                <w:color w:val="000000"/>
                <w:sz w:val="22"/>
                <w:szCs w:val="22"/>
                <w:lang w:val="en-CA" w:eastAsia="en-CA"/>
              </w:rPr>
              <w:t>6</w:t>
            </w:r>
            <w:r w:rsidRPr="003C732B">
              <w:rPr>
                <w:rFonts w:ascii="Arial" w:eastAsia="Times New Roman" w:hAnsi="Arial" w:cs="Arial"/>
                <w:b/>
                <w:bCs/>
                <w:color w:val="000000"/>
                <w:sz w:val="22"/>
                <w:szCs w:val="22"/>
                <w:lang w:val="en-CA" w:eastAsia="en-CA"/>
              </w:rPr>
              <w:t>.</w:t>
            </w:r>
            <w:r w:rsidR="007967C5">
              <w:rPr>
                <w:rFonts w:ascii="Arial" w:eastAsia="Times New Roman" w:hAnsi="Arial" w:cs="Arial"/>
                <w:b/>
                <w:bCs/>
                <w:color w:val="000000"/>
                <w:sz w:val="22"/>
                <w:szCs w:val="22"/>
                <w:lang w:val="en-CA" w:eastAsia="en-CA"/>
              </w:rPr>
              <w:t>14</w:t>
            </w:r>
          </w:p>
        </w:tc>
      </w:tr>
      <w:tr w:rsidR="002D62A6" w:rsidRPr="003518F7" w14:paraId="446B9303" w14:textId="77777777" w:rsidTr="002D62A6">
        <w:trPr>
          <w:trHeight w:val="1335"/>
        </w:trPr>
        <w:tc>
          <w:tcPr>
            <w:tcW w:w="6678" w:type="dxa"/>
            <w:gridSpan w:val="3"/>
            <w:tcBorders>
              <w:top w:val="nil"/>
              <w:left w:val="nil"/>
              <w:bottom w:val="nil"/>
              <w:right w:val="nil"/>
            </w:tcBorders>
            <w:shd w:val="clear" w:color="auto" w:fill="auto"/>
            <w:vAlign w:val="bottom"/>
            <w:hideMark/>
          </w:tcPr>
          <w:p w14:paraId="23A6151E" w14:textId="77777777" w:rsidR="00E0125B" w:rsidRPr="003518F7" w:rsidRDefault="00E0125B" w:rsidP="002D62A6">
            <w:pPr>
              <w:spacing w:after="0" w:line="240" w:lineRule="auto"/>
              <w:rPr>
                <w:rFonts w:ascii="Arial" w:eastAsia="Times New Roman" w:hAnsi="Arial" w:cs="Arial"/>
                <w:b/>
                <w:bCs/>
                <w:color w:val="000000"/>
                <w:sz w:val="22"/>
                <w:szCs w:val="22"/>
                <w:lang w:val="en-CA" w:eastAsia="en-CA"/>
              </w:rPr>
            </w:pPr>
          </w:p>
          <w:p w14:paraId="3584D852" w14:textId="77777777" w:rsidR="002D62A6" w:rsidRPr="003518F7" w:rsidRDefault="002D62A6" w:rsidP="002D62A6">
            <w:pPr>
              <w:spacing w:after="0" w:line="240" w:lineRule="auto"/>
              <w:rPr>
                <w:rFonts w:ascii="Arial" w:eastAsia="Times New Roman" w:hAnsi="Arial" w:cs="Arial"/>
                <w:color w:val="000000"/>
                <w:sz w:val="22"/>
                <w:szCs w:val="22"/>
                <w:lang w:val="en-CA" w:eastAsia="en-CA"/>
              </w:rPr>
            </w:pPr>
            <w:r w:rsidRPr="003518F7">
              <w:rPr>
                <w:rFonts w:ascii="Arial" w:eastAsia="Times New Roman" w:hAnsi="Arial" w:cs="Arial"/>
                <w:b/>
                <w:bCs/>
                <w:color w:val="000000"/>
                <w:sz w:val="22"/>
                <w:szCs w:val="22"/>
                <w:lang w:val="en-CA" w:eastAsia="en-CA"/>
              </w:rPr>
              <w:t xml:space="preserve">Note: </w:t>
            </w:r>
            <w:r w:rsidRPr="003518F7">
              <w:rPr>
                <w:rFonts w:ascii="Arial" w:eastAsia="Times New Roman" w:hAnsi="Arial" w:cs="Arial"/>
                <w:color w:val="000000"/>
                <w:sz w:val="22"/>
                <w:szCs w:val="22"/>
                <w:lang w:val="en-CA" w:eastAsia="en-CA"/>
              </w:rPr>
              <w:t xml:space="preserve">Actual taxation impacts do not parallel assessment change because </w:t>
            </w:r>
            <w:r w:rsidR="00B67D69">
              <w:rPr>
                <w:rFonts w:ascii="Arial" w:eastAsia="Times New Roman" w:hAnsi="Arial" w:cs="Arial"/>
                <w:color w:val="000000"/>
                <w:sz w:val="22"/>
                <w:szCs w:val="22"/>
                <w:lang w:val="en-CA" w:eastAsia="en-CA"/>
              </w:rPr>
              <w:t xml:space="preserve">of </w:t>
            </w:r>
            <w:r w:rsidRPr="003518F7">
              <w:rPr>
                <w:rFonts w:ascii="Arial" w:eastAsia="Times New Roman" w:hAnsi="Arial" w:cs="Arial"/>
                <w:color w:val="000000"/>
                <w:sz w:val="22"/>
                <w:szCs w:val="22"/>
                <w:lang w:val="en-CA" w:eastAsia="en-CA"/>
              </w:rPr>
              <w:t>Ontar</w:t>
            </w:r>
            <w:r w:rsidR="00B67D69">
              <w:rPr>
                <w:rFonts w:ascii="Arial" w:eastAsia="Times New Roman" w:hAnsi="Arial" w:cs="Arial"/>
                <w:color w:val="000000"/>
                <w:sz w:val="22"/>
                <w:szCs w:val="22"/>
                <w:lang w:val="en-CA" w:eastAsia="en-CA"/>
              </w:rPr>
              <w:t xml:space="preserve">io's variable tax rate system. </w:t>
            </w:r>
            <w:r w:rsidRPr="003518F7">
              <w:rPr>
                <w:rFonts w:ascii="Arial" w:eastAsia="Times New Roman" w:hAnsi="Arial" w:cs="Arial"/>
                <w:color w:val="000000"/>
                <w:sz w:val="22"/>
                <w:szCs w:val="22"/>
                <w:lang w:val="en-CA" w:eastAsia="en-CA"/>
              </w:rPr>
              <w:t>Tax rates vary by property class and assessment based on tax ratios, which affect the distribution o</w:t>
            </w:r>
            <w:r w:rsidR="00B67D69">
              <w:rPr>
                <w:rFonts w:ascii="Arial" w:eastAsia="Times New Roman" w:hAnsi="Arial" w:cs="Arial"/>
                <w:color w:val="000000"/>
                <w:sz w:val="22"/>
                <w:szCs w:val="22"/>
                <w:lang w:val="en-CA" w:eastAsia="en-CA"/>
              </w:rPr>
              <w:t xml:space="preserve">f the tax levy across classes. </w:t>
            </w:r>
            <w:r w:rsidRPr="003518F7">
              <w:rPr>
                <w:rFonts w:ascii="Arial" w:eastAsia="Times New Roman" w:hAnsi="Arial" w:cs="Arial"/>
                <w:color w:val="000000"/>
                <w:sz w:val="22"/>
                <w:szCs w:val="22"/>
                <w:lang w:val="en-CA" w:eastAsia="en-CA"/>
              </w:rPr>
              <w:t>The numbers noted are for illustration purposes only.</w:t>
            </w:r>
          </w:p>
        </w:tc>
      </w:tr>
    </w:tbl>
    <w:p w14:paraId="6DF3B008" w14:textId="77777777" w:rsidR="00371FC1" w:rsidRDefault="00371FC1" w:rsidP="008F353A">
      <w:pPr>
        <w:rPr>
          <w:rFonts w:ascii="Arial" w:hAnsi="Arial" w:cs="Arial"/>
          <w:bCs/>
          <w:lang w:val="en-CA"/>
        </w:rPr>
      </w:pPr>
    </w:p>
    <w:p w14:paraId="38B509DC" w14:textId="5FD30B5E" w:rsidR="003C3B8A" w:rsidRPr="003518F7" w:rsidRDefault="003C3B8A" w:rsidP="003C3B8A">
      <w:pPr>
        <w:rPr>
          <w:rFonts w:ascii="Arial" w:hAnsi="Arial" w:cs="Arial"/>
          <w:b/>
        </w:rPr>
      </w:pPr>
      <w:r w:rsidRPr="003518F7">
        <w:rPr>
          <w:rFonts w:ascii="Arial" w:hAnsi="Arial" w:cs="Arial"/>
          <w:noProof/>
          <w:lang w:val="en-CA" w:eastAsia="en-CA"/>
        </w:rPr>
        <mc:AlternateContent>
          <mc:Choice Requires="wps">
            <w:drawing>
              <wp:anchor distT="0" distB="0" distL="114300" distR="114300" simplePos="0" relativeHeight="251655680" behindDoc="0" locked="0" layoutInCell="1" allowOverlap="1" wp14:anchorId="4D74E7FC" wp14:editId="6909C1FB">
                <wp:simplePos x="0" y="0"/>
                <wp:positionH relativeFrom="column">
                  <wp:posOffset>-2540</wp:posOffset>
                </wp:positionH>
                <wp:positionV relativeFrom="paragraph">
                  <wp:posOffset>29210</wp:posOffset>
                </wp:positionV>
                <wp:extent cx="3829050" cy="396815"/>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829050"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B6B61" w14:textId="2F1823E8" w:rsidR="00731499" w:rsidRPr="00352E32" w:rsidRDefault="00731499">
                            <w:pPr>
                              <w:rPr>
                                <w:color w:val="96005F"/>
                                <w:sz w:val="28"/>
                              </w:rPr>
                            </w:pPr>
                            <w:r w:rsidRPr="00352E32">
                              <w:rPr>
                                <w:b/>
                                <w:color w:val="96005F"/>
                                <w:sz w:val="28"/>
                              </w:rPr>
                              <w:t>2019 Average Increase per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E7FC" id="Text Box 23" o:spid="_x0000_s1027" type="#_x0000_t202" style="position:absolute;margin-left:-.2pt;margin-top:2.3pt;width:301.5pt;height:3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" fillcolor="white [3201]" stroked="f" strokeweight=".5pt">
                <v:textbox>
                  <w:txbxContent>
                    <w:p w14:paraId="0C9B6B61" w14:textId="2F1823E8" w:rsidR="00731499" w:rsidRPr="00352E32" w:rsidRDefault="00731499">
                      <w:pPr>
                        <w:rPr>
                          <w:color w:val="96005F"/>
                          <w:sz w:val="28"/>
                        </w:rPr>
                      </w:pPr>
                      <w:r w:rsidRPr="00352E32">
                        <w:rPr>
                          <w:b/>
                          <w:color w:val="96005F"/>
                          <w:sz w:val="28"/>
                        </w:rPr>
                        <w:t>2019 Average Increase per Household</w:t>
                      </w:r>
                    </w:p>
                  </w:txbxContent>
                </v:textbox>
              </v:shape>
            </w:pict>
          </mc:Fallback>
        </mc:AlternateContent>
      </w:r>
    </w:p>
    <w:p w14:paraId="1448066E" w14:textId="4D1DC7B1" w:rsidR="00E0125B" w:rsidRPr="003518F7" w:rsidRDefault="00A81592" w:rsidP="008F353A">
      <w:pPr>
        <w:rPr>
          <w:rFonts w:ascii="Arial" w:hAnsi="Arial" w:cs="Arial"/>
          <w:bCs/>
          <w:lang w:val="en-CA"/>
        </w:rPr>
        <w:sectPr w:rsidR="00E0125B" w:rsidRPr="003518F7" w:rsidSect="00292CBA">
          <w:pgSz w:w="15840" w:h="12240" w:orient="landscape"/>
          <w:pgMar w:top="1152" w:right="821" w:bottom="576" w:left="994" w:header="720" w:footer="720" w:gutter="0"/>
          <w:cols w:space="720"/>
          <w:titlePg/>
          <w:docGrid w:linePitch="360"/>
        </w:sectPr>
      </w:pPr>
      <w:r>
        <w:rPr>
          <w:rFonts w:ascii="Arial" w:hAnsi="Arial" w:cs="Arial"/>
          <w:bCs/>
          <w:lang w:val="en-CA"/>
        </w:rPr>
        <w:t xml:space="preserve"> </w:t>
      </w:r>
      <w:r w:rsidR="001B1312">
        <w:rPr>
          <w:rFonts w:ascii="Arial" w:hAnsi="Arial" w:cs="Arial"/>
          <w:bCs/>
          <w:noProof/>
          <w:lang w:val="en-CA" w:eastAsia="en-CA"/>
        </w:rPr>
        <w:drawing>
          <wp:inline distT="0" distB="0" distL="0" distR="0" wp14:anchorId="11C2ECA1" wp14:editId="027F0AD5">
            <wp:extent cx="2916783" cy="2318780"/>
            <wp:effectExtent l="0" t="0" r="0" b="0"/>
            <wp:docPr id="40" name="Picture 40" descr="Household increase of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ousehold%20increas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3753" cy="2324321"/>
                    </a:xfrm>
                    <a:prstGeom prst="rect">
                      <a:avLst/>
                    </a:prstGeom>
                  </pic:spPr>
                </pic:pic>
              </a:graphicData>
            </a:graphic>
          </wp:inline>
        </w:drawing>
      </w:r>
    </w:p>
    <w:p w14:paraId="2A2B64B5" w14:textId="77777777" w:rsidR="00286F5A" w:rsidRPr="003518F7" w:rsidRDefault="00286F5A" w:rsidP="00401895">
      <w:pPr>
        <w:pStyle w:val="Heading1"/>
        <w:rPr>
          <w:rFonts w:ascii="Arial" w:hAnsi="Arial" w:cs="Arial"/>
        </w:rPr>
        <w:sectPr w:rsidR="00286F5A" w:rsidRPr="003518F7" w:rsidSect="00292CBA">
          <w:pgSz w:w="15840" w:h="12240" w:orient="landscape"/>
          <w:pgMar w:top="1152" w:right="821" w:bottom="576" w:left="994" w:header="720" w:footer="720" w:gutter="0"/>
          <w:cols w:num="2" w:space="720"/>
          <w:titlePg/>
          <w:docGrid w:linePitch="360"/>
        </w:sectPr>
      </w:pPr>
    </w:p>
    <w:p w14:paraId="5DC336D0" w14:textId="61EE3A9F" w:rsidR="004B17DF" w:rsidRPr="00DD7AD2" w:rsidRDefault="003C07C8" w:rsidP="00401895">
      <w:pPr>
        <w:pStyle w:val="Heading1"/>
        <w:rPr>
          <w:rFonts w:ascii="Arial" w:hAnsi="Arial" w:cs="Arial"/>
          <w:color w:val="96005F"/>
        </w:rPr>
      </w:pPr>
      <w:bookmarkStart w:id="17" w:name="_Toc536023842"/>
      <w:r w:rsidRPr="00DD7AD2">
        <w:rPr>
          <w:rFonts w:ascii="Arial" w:hAnsi="Arial" w:cs="Arial"/>
          <w:color w:val="96005F"/>
        </w:rPr>
        <w:t>Additional 201</w:t>
      </w:r>
      <w:r w:rsidR="0090377B">
        <w:rPr>
          <w:rFonts w:ascii="Arial" w:hAnsi="Arial" w:cs="Arial"/>
          <w:color w:val="96005F"/>
        </w:rPr>
        <w:t>9</w:t>
      </w:r>
      <w:r w:rsidRPr="00DD7AD2">
        <w:rPr>
          <w:rFonts w:ascii="Arial" w:hAnsi="Arial" w:cs="Arial"/>
          <w:color w:val="96005F"/>
        </w:rPr>
        <w:t xml:space="preserve"> </w:t>
      </w:r>
      <w:r w:rsidR="00CD703C" w:rsidRPr="00DD7AD2">
        <w:rPr>
          <w:rFonts w:ascii="Arial" w:hAnsi="Arial" w:cs="Arial"/>
          <w:color w:val="96005F"/>
        </w:rPr>
        <w:t>Budget Information and Details</w:t>
      </w:r>
      <w:r w:rsidRPr="00DD7AD2">
        <w:rPr>
          <w:rFonts w:ascii="Arial" w:hAnsi="Arial" w:cs="Arial"/>
          <w:color w:val="96005F"/>
        </w:rPr>
        <w:t xml:space="preserve"> – Contact Us:</w:t>
      </w:r>
      <w:bookmarkEnd w:id="17"/>
    </w:p>
    <w:p w14:paraId="251AB935" w14:textId="77777777" w:rsidR="00CD703C" w:rsidRPr="003518F7" w:rsidRDefault="00CD703C" w:rsidP="00CD703C">
      <w:pPr>
        <w:rPr>
          <w:rFonts w:ascii="Arial" w:hAnsi="Arial" w:cs="Arial"/>
          <w:lang w:val="en-CA"/>
        </w:rPr>
      </w:pPr>
    </w:p>
    <w:p w14:paraId="0D3FF276" w14:textId="77777777" w:rsidR="003C07C8" w:rsidRPr="003518F7" w:rsidRDefault="003C07C8" w:rsidP="003C07C8">
      <w:pPr>
        <w:spacing w:after="0"/>
        <w:rPr>
          <w:rFonts w:ascii="Arial" w:hAnsi="Arial" w:cs="Arial"/>
          <w:b/>
          <w:lang w:val="en-CA"/>
        </w:rPr>
      </w:pPr>
      <w:r w:rsidRPr="003518F7">
        <w:rPr>
          <w:rFonts w:ascii="Arial" w:hAnsi="Arial" w:cs="Arial"/>
          <w:b/>
          <w:lang w:val="en-CA"/>
        </w:rPr>
        <w:t>Count</w:t>
      </w:r>
      <w:r w:rsidR="003C3B8A" w:rsidRPr="003518F7">
        <w:rPr>
          <w:rFonts w:ascii="Arial" w:hAnsi="Arial" w:cs="Arial"/>
          <w:b/>
          <w:lang w:val="en-CA"/>
        </w:rPr>
        <w:t>y</w:t>
      </w:r>
      <w:r w:rsidRPr="003518F7">
        <w:rPr>
          <w:rFonts w:ascii="Arial" w:hAnsi="Arial" w:cs="Arial"/>
          <w:b/>
          <w:lang w:val="en-CA"/>
        </w:rPr>
        <w:t xml:space="preserve"> of Grey</w:t>
      </w:r>
    </w:p>
    <w:p w14:paraId="694541ED" w14:textId="77777777" w:rsidR="003C07C8" w:rsidRPr="003518F7" w:rsidRDefault="003C07C8" w:rsidP="003C07C8">
      <w:pPr>
        <w:spacing w:after="0"/>
        <w:rPr>
          <w:rFonts w:ascii="Arial" w:hAnsi="Arial" w:cs="Arial"/>
          <w:lang w:val="en-CA"/>
        </w:rPr>
      </w:pPr>
      <w:r w:rsidRPr="003518F7">
        <w:rPr>
          <w:rFonts w:ascii="Arial" w:hAnsi="Arial" w:cs="Arial"/>
          <w:lang w:val="en-CA"/>
        </w:rPr>
        <w:t>595 9</w:t>
      </w:r>
      <w:r w:rsidRPr="003518F7">
        <w:rPr>
          <w:rFonts w:ascii="Arial" w:hAnsi="Arial" w:cs="Arial"/>
          <w:vertAlign w:val="superscript"/>
          <w:lang w:val="en-CA"/>
        </w:rPr>
        <w:t>th</w:t>
      </w:r>
      <w:r w:rsidRPr="003518F7">
        <w:rPr>
          <w:rFonts w:ascii="Arial" w:hAnsi="Arial" w:cs="Arial"/>
          <w:lang w:val="en-CA"/>
        </w:rPr>
        <w:t xml:space="preserve"> Avenue East,</w:t>
      </w:r>
    </w:p>
    <w:p w14:paraId="20FF0F9E" w14:textId="77777777" w:rsidR="003C07C8" w:rsidRPr="003518F7" w:rsidRDefault="003C07C8" w:rsidP="003C07C8">
      <w:pPr>
        <w:spacing w:after="0"/>
        <w:rPr>
          <w:rFonts w:ascii="Arial" w:hAnsi="Arial" w:cs="Arial"/>
          <w:lang w:val="en-CA"/>
        </w:rPr>
      </w:pPr>
      <w:r w:rsidRPr="003518F7">
        <w:rPr>
          <w:rFonts w:ascii="Arial" w:hAnsi="Arial" w:cs="Arial"/>
          <w:lang w:val="en-CA"/>
        </w:rPr>
        <w:t>Owen Sound, Ontario N4K 3E3</w:t>
      </w:r>
    </w:p>
    <w:p w14:paraId="7406F72A" w14:textId="77777777" w:rsidR="003C07C8" w:rsidRPr="003518F7" w:rsidRDefault="003C07C8" w:rsidP="003C07C8">
      <w:pPr>
        <w:spacing w:after="0"/>
        <w:rPr>
          <w:rFonts w:ascii="Arial" w:hAnsi="Arial" w:cs="Arial"/>
          <w:lang w:val="en-CA"/>
        </w:rPr>
      </w:pPr>
      <w:r w:rsidRPr="003518F7">
        <w:rPr>
          <w:rFonts w:ascii="Arial" w:hAnsi="Arial" w:cs="Arial"/>
          <w:lang w:val="en-CA"/>
        </w:rPr>
        <w:t>519-376-2205</w:t>
      </w:r>
    </w:p>
    <w:p w14:paraId="4A44ED22" w14:textId="77777777" w:rsidR="003C07C8" w:rsidRDefault="0062289E" w:rsidP="003C07C8">
      <w:pPr>
        <w:spacing w:after="0"/>
        <w:rPr>
          <w:rFonts w:ascii="Arial" w:hAnsi="Arial" w:cs="Arial"/>
          <w:lang w:val="en-CA"/>
        </w:rPr>
      </w:pPr>
      <w:hyperlink r:id="rId43" w:history="1">
        <w:r w:rsidR="000E49CB" w:rsidRPr="00293701">
          <w:rPr>
            <w:rStyle w:val="Hyperlink"/>
            <w:rFonts w:ascii="Arial" w:hAnsi="Arial" w:cs="Arial"/>
            <w:lang w:val="en-CA"/>
          </w:rPr>
          <w:t>Grey.ca</w:t>
        </w:r>
      </w:hyperlink>
      <w:r w:rsidR="000E49CB">
        <w:rPr>
          <w:rFonts w:ascii="Arial" w:hAnsi="Arial" w:cs="Arial"/>
          <w:lang w:val="en-CA"/>
        </w:rPr>
        <w:t xml:space="preserve"> </w:t>
      </w:r>
    </w:p>
    <w:p w14:paraId="514A1A53" w14:textId="77777777" w:rsidR="000E49CB" w:rsidRPr="003518F7" w:rsidRDefault="000E49CB" w:rsidP="003C07C8">
      <w:pPr>
        <w:spacing w:after="0"/>
        <w:rPr>
          <w:rFonts w:ascii="Arial" w:hAnsi="Arial" w:cs="Arial"/>
          <w:lang w:val="en-CA"/>
        </w:rPr>
      </w:pPr>
    </w:p>
    <w:p w14:paraId="22E0CE5A" w14:textId="77777777" w:rsidR="003C07C8" w:rsidRPr="00B407E6" w:rsidRDefault="003C07C8" w:rsidP="003C07C8">
      <w:pPr>
        <w:spacing w:after="0"/>
        <w:rPr>
          <w:rFonts w:ascii="Arial" w:hAnsi="Arial" w:cs="Arial"/>
          <w:b/>
          <w:lang w:val="en-CA"/>
        </w:rPr>
      </w:pPr>
      <w:r w:rsidRPr="00B407E6">
        <w:rPr>
          <w:rFonts w:ascii="Arial" w:hAnsi="Arial" w:cs="Arial"/>
          <w:b/>
          <w:lang w:val="en-CA"/>
        </w:rPr>
        <w:t>Office of the Warden and CAO,</w:t>
      </w:r>
    </w:p>
    <w:p w14:paraId="25591143" w14:textId="3378F4BA" w:rsidR="003C07C8" w:rsidRPr="003518F7" w:rsidRDefault="00572707" w:rsidP="003C07C8">
      <w:pPr>
        <w:spacing w:after="0"/>
        <w:rPr>
          <w:rFonts w:ascii="Arial" w:hAnsi="Arial" w:cs="Arial"/>
          <w:lang w:val="en-CA"/>
        </w:rPr>
      </w:pPr>
      <w:r w:rsidRPr="00B407E6">
        <w:rPr>
          <w:rFonts w:ascii="Arial" w:hAnsi="Arial" w:cs="Arial"/>
          <w:lang w:val="en-CA"/>
        </w:rPr>
        <w:t>Se</w:t>
      </w:r>
      <w:r w:rsidR="00B407E6" w:rsidRPr="00B407E6">
        <w:rPr>
          <w:rFonts w:ascii="Arial" w:hAnsi="Arial" w:cs="Arial"/>
          <w:lang w:val="en-CA"/>
        </w:rPr>
        <w:t>lwyn</w:t>
      </w:r>
      <w:r w:rsidRPr="00B407E6">
        <w:rPr>
          <w:rFonts w:ascii="Arial" w:hAnsi="Arial" w:cs="Arial"/>
          <w:lang w:val="en-CA"/>
        </w:rPr>
        <w:t xml:space="preserve"> H</w:t>
      </w:r>
      <w:r w:rsidR="00B407E6" w:rsidRPr="00B407E6">
        <w:rPr>
          <w:rFonts w:ascii="Arial" w:hAnsi="Arial" w:cs="Arial"/>
          <w:lang w:val="en-CA"/>
        </w:rPr>
        <w:t>icks</w:t>
      </w:r>
      <w:r w:rsidR="00A81592" w:rsidRPr="00B407E6">
        <w:rPr>
          <w:rFonts w:ascii="Arial" w:hAnsi="Arial" w:cs="Arial"/>
          <w:lang w:val="en-CA"/>
        </w:rPr>
        <w:t xml:space="preserve"> -</w:t>
      </w:r>
      <w:r w:rsidR="000834EF" w:rsidRPr="00B407E6">
        <w:rPr>
          <w:rFonts w:ascii="Arial" w:hAnsi="Arial" w:cs="Arial"/>
          <w:lang w:val="en-CA"/>
        </w:rPr>
        <w:t xml:space="preserve"> </w:t>
      </w:r>
      <w:hyperlink r:id="rId44" w:history="1">
        <w:r w:rsidR="00A81592" w:rsidRPr="00B407E6">
          <w:rPr>
            <w:rStyle w:val="Hyperlink"/>
            <w:rFonts w:ascii="Arial" w:hAnsi="Arial" w:cs="Arial"/>
            <w:lang w:val="en-CA"/>
          </w:rPr>
          <w:t>warden@grey.ca</w:t>
        </w:r>
      </w:hyperlink>
      <w:r w:rsidR="00A81592">
        <w:rPr>
          <w:rFonts w:ascii="Arial" w:hAnsi="Arial" w:cs="Arial"/>
          <w:lang w:val="en-CA"/>
        </w:rPr>
        <w:t xml:space="preserve"> </w:t>
      </w:r>
    </w:p>
    <w:p w14:paraId="64F80484" w14:textId="77777777" w:rsidR="003C07C8" w:rsidRPr="003518F7" w:rsidRDefault="003C07C8" w:rsidP="003C07C8">
      <w:pPr>
        <w:spacing w:after="0"/>
        <w:rPr>
          <w:rFonts w:ascii="Arial" w:hAnsi="Arial" w:cs="Arial"/>
          <w:lang w:val="en-CA"/>
        </w:rPr>
      </w:pPr>
      <w:r w:rsidRPr="003518F7">
        <w:rPr>
          <w:rFonts w:ascii="Arial" w:hAnsi="Arial" w:cs="Arial"/>
          <w:lang w:val="en-CA"/>
        </w:rPr>
        <w:t xml:space="preserve">Kim Wingrove, </w:t>
      </w:r>
      <w:r w:rsidR="000834EF" w:rsidRPr="003518F7">
        <w:rPr>
          <w:rFonts w:ascii="Arial" w:hAnsi="Arial" w:cs="Arial"/>
          <w:lang w:val="en-CA"/>
        </w:rPr>
        <w:t xml:space="preserve">Chief Administrative Officer </w:t>
      </w:r>
      <w:r w:rsidR="00A81592">
        <w:rPr>
          <w:rFonts w:ascii="Arial" w:hAnsi="Arial" w:cs="Arial"/>
          <w:lang w:val="en-CA"/>
        </w:rPr>
        <w:t xml:space="preserve">- </w:t>
      </w:r>
      <w:hyperlink r:id="rId45" w:history="1">
        <w:r w:rsidR="00A81592" w:rsidRPr="007C4462">
          <w:rPr>
            <w:rStyle w:val="Hyperlink"/>
            <w:rFonts w:ascii="Arial" w:hAnsi="Arial" w:cs="Arial"/>
            <w:lang w:val="en-CA"/>
          </w:rPr>
          <w:t>cao@grey.ca</w:t>
        </w:r>
      </w:hyperlink>
    </w:p>
    <w:p w14:paraId="19D2193E" w14:textId="77777777" w:rsidR="003C07C8" w:rsidRPr="003518F7" w:rsidRDefault="003C07C8" w:rsidP="003C07C8">
      <w:pPr>
        <w:spacing w:after="0"/>
        <w:rPr>
          <w:rFonts w:ascii="Arial" w:hAnsi="Arial" w:cs="Arial"/>
          <w:lang w:val="en-CA"/>
        </w:rPr>
      </w:pPr>
    </w:p>
    <w:p w14:paraId="2C1F1878" w14:textId="77777777" w:rsidR="003C07C8" w:rsidRPr="003518F7" w:rsidRDefault="000834EF" w:rsidP="003C07C8">
      <w:pPr>
        <w:spacing w:after="0"/>
        <w:rPr>
          <w:rFonts w:ascii="Arial" w:hAnsi="Arial" w:cs="Arial"/>
          <w:b/>
          <w:lang w:val="en-CA"/>
        </w:rPr>
      </w:pPr>
      <w:r w:rsidRPr="003518F7">
        <w:rPr>
          <w:rFonts w:ascii="Arial" w:hAnsi="Arial" w:cs="Arial"/>
          <w:b/>
          <w:lang w:val="en-CA"/>
        </w:rPr>
        <w:t>Finance Department</w:t>
      </w:r>
    </w:p>
    <w:p w14:paraId="3FFA8F3B" w14:textId="543B5C6E" w:rsidR="00572707" w:rsidRPr="00572707" w:rsidRDefault="000834EF" w:rsidP="00572707">
      <w:pPr>
        <w:spacing w:after="0"/>
        <w:rPr>
          <w:rFonts w:ascii="Arial" w:hAnsi="Arial" w:cs="Arial"/>
          <w:lang w:val="en-CA"/>
        </w:rPr>
      </w:pPr>
      <w:r w:rsidRPr="003518F7">
        <w:rPr>
          <w:rFonts w:ascii="Arial" w:hAnsi="Arial" w:cs="Arial"/>
          <w:lang w:val="en-CA"/>
        </w:rPr>
        <w:t xml:space="preserve">Kevin Weppler, Director of </w:t>
      </w:r>
      <w:r w:rsidR="00B407E6" w:rsidRPr="00B407E6">
        <w:rPr>
          <w:rFonts w:ascii="Arial" w:hAnsi="Arial" w:cs="Arial"/>
          <w:lang w:val="en-CA"/>
        </w:rPr>
        <w:t xml:space="preserve">Corporate Services </w:t>
      </w:r>
      <w:r w:rsidR="00A81592" w:rsidRPr="00B407E6">
        <w:rPr>
          <w:rFonts w:ascii="Arial" w:hAnsi="Arial" w:cs="Arial"/>
          <w:lang w:val="en-CA"/>
        </w:rPr>
        <w:t>-</w:t>
      </w:r>
      <w:r w:rsidRPr="003518F7">
        <w:rPr>
          <w:rFonts w:ascii="Arial" w:hAnsi="Arial" w:cs="Arial"/>
          <w:lang w:val="en-CA"/>
        </w:rPr>
        <w:t xml:space="preserve"> </w:t>
      </w:r>
      <w:hyperlink r:id="rId46" w:history="1">
        <w:r w:rsidRPr="003518F7">
          <w:rPr>
            <w:rStyle w:val="Hyperlink"/>
            <w:rFonts w:ascii="Arial" w:hAnsi="Arial" w:cs="Arial"/>
            <w:lang w:val="en-CA"/>
          </w:rPr>
          <w:t>kevin.weppler@grey.ca</w:t>
        </w:r>
      </w:hyperlink>
    </w:p>
    <w:sectPr w:rsidR="00572707" w:rsidRPr="00572707" w:rsidSect="00292CBA">
      <w:type w:val="continuous"/>
      <w:pgSz w:w="15840" w:h="12240" w:orient="landscape"/>
      <w:pgMar w:top="1152" w:right="821" w:bottom="576" w:left="994"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EB3AF" w14:textId="77777777" w:rsidR="00731499" w:rsidRDefault="00731499" w:rsidP="001925DD">
      <w:pPr>
        <w:spacing w:after="0" w:line="240" w:lineRule="auto"/>
      </w:pPr>
      <w:r>
        <w:separator/>
      </w:r>
    </w:p>
  </w:endnote>
  <w:endnote w:type="continuationSeparator" w:id="0">
    <w:p w14:paraId="031E72EA" w14:textId="77777777" w:rsidR="00731499" w:rsidRDefault="00731499" w:rsidP="001925DD">
      <w:pPr>
        <w:spacing w:after="0" w:line="240" w:lineRule="auto"/>
      </w:pPr>
      <w:r>
        <w:continuationSeparator/>
      </w:r>
    </w:p>
  </w:endnote>
  <w:endnote w:type="continuationNotice" w:id="1">
    <w:p w14:paraId="0D893DE3" w14:textId="77777777" w:rsidR="00731499" w:rsidRDefault="00731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00000003" w:usb1="00000000" w:usb2="00000000" w:usb3="00000000" w:csb0="00000001" w:csb1="00000000"/>
  </w:font>
  <w:font w:name="HelveticaNeueLT Std Lt">
    <w:altName w:val="Malgun Gothic"/>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370030"/>
      <w:docPartObj>
        <w:docPartGallery w:val="Page Numbers (Bottom of Page)"/>
        <w:docPartUnique/>
      </w:docPartObj>
    </w:sdtPr>
    <w:sdtEndPr>
      <w:rPr>
        <w:rFonts w:ascii="Arial" w:hAnsi="Arial" w:cs="Arial"/>
        <w:noProof/>
      </w:rPr>
    </w:sdtEndPr>
    <w:sdtContent>
      <w:p w14:paraId="634DAA7E" w14:textId="77777777" w:rsidR="00731499" w:rsidRPr="00973366" w:rsidRDefault="00731499">
        <w:pPr>
          <w:pStyle w:val="Footer"/>
          <w:jc w:val="right"/>
          <w:rPr>
            <w:rFonts w:ascii="Arial" w:hAnsi="Arial" w:cs="Arial"/>
          </w:rPr>
        </w:pPr>
        <w:r w:rsidRPr="00973366">
          <w:rPr>
            <w:rFonts w:ascii="Arial" w:hAnsi="Arial" w:cs="Arial"/>
          </w:rPr>
          <w:fldChar w:fldCharType="begin"/>
        </w:r>
        <w:r w:rsidRPr="00973366">
          <w:rPr>
            <w:rFonts w:ascii="Arial" w:hAnsi="Arial" w:cs="Arial"/>
          </w:rPr>
          <w:instrText xml:space="preserve"> PAGE   \* MERGEFORMAT </w:instrText>
        </w:r>
        <w:r w:rsidRPr="00973366">
          <w:rPr>
            <w:rFonts w:ascii="Arial" w:hAnsi="Arial" w:cs="Arial"/>
          </w:rPr>
          <w:fldChar w:fldCharType="separate"/>
        </w:r>
        <w:r w:rsidR="009C74B2">
          <w:rPr>
            <w:rFonts w:ascii="Arial" w:hAnsi="Arial" w:cs="Arial"/>
            <w:noProof/>
          </w:rPr>
          <w:t>5</w:t>
        </w:r>
        <w:r w:rsidRPr="00973366">
          <w:rPr>
            <w:rFonts w:ascii="Arial" w:hAnsi="Arial" w:cs="Arial"/>
            <w:noProof/>
          </w:rPr>
          <w:fldChar w:fldCharType="end"/>
        </w:r>
      </w:p>
    </w:sdtContent>
  </w:sdt>
  <w:p w14:paraId="3592900C" w14:textId="77777777" w:rsidR="00731499" w:rsidRDefault="007314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470226"/>
      <w:docPartObj>
        <w:docPartGallery w:val="Page Numbers (Bottom of Page)"/>
        <w:docPartUnique/>
      </w:docPartObj>
    </w:sdtPr>
    <w:sdtEndPr>
      <w:rPr>
        <w:rFonts w:ascii="Arial" w:hAnsi="Arial" w:cs="Arial"/>
        <w:noProof/>
      </w:rPr>
    </w:sdtEndPr>
    <w:sdtContent>
      <w:p w14:paraId="6625FBA5" w14:textId="77777777" w:rsidR="00731499" w:rsidRPr="00973366" w:rsidRDefault="00731499">
        <w:pPr>
          <w:pStyle w:val="Footer"/>
          <w:jc w:val="right"/>
          <w:rPr>
            <w:rFonts w:ascii="Arial" w:hAnsi="Arial" w:cs="Arial"/>
          </w:rPr>
        </w:pPr>
        <w:r w:rsidRPr="00973366">
          <w:rPr>
            <w:rFonts w:ascii="Arial" w:hAnsi="Arial" w:cs="Arial"/>
          </w:rPr>
          <w:fldChar w:fldCharType="begin"/>
        </w:r>
        <w:r w:rsidRPr="00973366">
          <w:rPr>
            <w:rFonts w:ascii="Arial" w:hAnsi="Arial" w:cs="Arial"/>
          </w:rPr>
          <w:instrText xml:space="preserve"> PAGE   \* MERGEFORMAT </w:instrText>
        </w:r>
        <w:r w:rsidRPr="00973366">
          <w:rPr>
            <w:rFonts w:ascii="Arial" w:hAnsi="Arial" w:cs="Arial"/>
          </w:rPr>
          <w:fldChar w:fldCharType="separate"/>
        </w:r>
        <w:r w:rsidR="00AA3BAF">
          <w:rPr>
            <w:rFonts w:ascii="Arial" w:hAnsi="Arial" w:cs="Arial"/>
            <w:noProof/>
          </w:rPr>
          <w:t>6</w:t>
        </w:r>
        <w:r w:rsidRPr="00973366">
          <w:rPr>
            <w:rFonts w:ascii="Arial" w:hAnsi="Arial" w:cs="Arial"/>
            <w:noProof/>
          </w:rPr>
          <w:fldChar w:fldCharType="end"/>
        </w:r>
      </w:p>
    </w:sdtContent>
  </w:sdt>
  <w:p w14:paraId="5A33D656" w14:textId="77777777" w:rsidR="00731499" w:rsidRDefault="00731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B79A8" w14:textId="77777777" w:rsidR="00731499" w:rsidRDefault="00731499" w:rsidP="001925DD">
      <w:pPr>
        <w:spacing w:after="0" w:line="240" w:lineRule="auto"/>
      </w:pPr>
      <w:r>
        <w:separator/>
      </w:r>
    </w:p>
  </w:footnote>
  <w:footnote w:type="continuationSeparator" w:id="0">
    <w:p w14:paraId="26924B9D" w14:textId="77777777" w:rsidR="00731499" w:rsidRDefault="00731499" w:rsidP="001925DD">
      <w:pPr>
        <w:spacing w:after="0" w:line="240" w:lineRule="auto"/>
      </w:pPr>
      <w:r>
        <w:continuationSeparator/>
      </w:r>
    </w:p>
  </w:footnote>
  <w:footnote w:type="continuationNotice" w:id="1">
    <w:p w14:paraId="1921283F" w14:textId="77777777" w:rsidR="00731499" w:rsidRDefault="007314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195F" w14:textId="77777777" w:rsidR="00731499" w:rsidRDefault="00731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05F49" w14:textId="77777777" w:rsidR="00731499" w:rsidRPr="001925DD" w:rsidRDefault="00731499" w:rsidP="007F7A3C">
    <w:pPr>
      <w:pStyle w:val="Header"/>
      <w:pBdr>
        <w:bottom w:val="single" w:sz="12" w:space="1" w:color="auto"/>
      </w:pBdr>
      <w:tabs>
        <w:tab w:val="clear" w:pos="4680"/>
        <w:tab w:val="clear" w:pos="9360"/>
        <w:tab w:val="left" w:pos="3505"/>
      </w:tabs>
      <w:spacing w:after="120"/>
      <w:rPr>
        <w:rFonts w:ascii="Arial" w:hAnsi="Arial" w:cs="Arial"/>
        <w:sz w:val="72"/>
      </w:rPr>
    </w:pPr>
    <w:r>
      <w:rPr>
        <w:noProof/>
        <w:lang w:val="en-CA" w:eastAsia="en-CA"/>
      </w:rPr>
      <w:drawing>
        <wp:inline distT="0" distB="0" distL="0" distR="0" wp14:anchorId="00BAA86B" wp14:editId="13DBC579">
          <wp:extent cx="1490499" cy="542260"/>
          <wp:effectExtent l="0" t="0" r="0" b="0"/>
          <wp:docPr id="12" name="Picture 1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094" cy="5432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7618" w14:textId="77777777" w:rsidR="00731499" w:rsidRPr="0038038D" w:rsidRDefault="00731499" w:rsidP="0038038D">
    <w:pPr>
      <w:pStyle w:val="Header"/>
      <w:pBdr>
        <w:bottom w:val="single" w:sz="12" w:space="1" w:color="auto"/>
      </w:pBdr>
      <w:tabs>
        <w:tab w:val="clear" w:pos="4680"/>
        <w:tab w:val="clear" w:pos="9360"/>
        <w:tab w:val="left" w:pos="3505"/>
      </w:tabs>
      <w:spacing w:after="120"/>
      <w:rPr>
        <w:rFonts w:ascii="Arial" w:hAnsi="Arial" w:cs="Arial"/>
        <w:sz w:val="72"/>
      </w:rPr>
    </w:pPr>
    <w:r>
      <w:rPr>
        <w:noProof/>
        <w:lang w:val="en-CA" w:eastAsia="en-CA"/>
      </w:rPr>
      <w:drawing>
        <wp:inline distT="0" distB="0" distL="0" distR="0" wp14:anchorId="71337A10" wp14:editId="5EDEAB9D">
          <wp:extent cx="1490499" cy="542260"/>
          <wp:effectExtent l="0" t="0" r="0" b="0"/>
          <wp:docPr id="13" name="Picture 13"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094" cy="5432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61AF"/>
    <w:multiLevelType w:val="hybridMultilevel"/>
    <w:tmpl w:val="8B42F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334E6"/>
    <w:multiLevelType w:val="hybridMultilevel"/>
    <w:tmpl w:val="1EE0E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1E06E6"/>
    <w:multiLevelType w:val="hybridMultilevel"/>
    <w:tmpl w:val="AC92EA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 w15:restartNumberingAfterBreak="0">
    <w:nsid w:val="07E64053"/>
    <w:multiLevelType w:val="hybridMultilevel"/>
    <w:tmpl w:val="E1DEAC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A05160"/>
    <w:multiLevelType w:val="hybridMultilevel"/>
    <w:tmpl w:val="504E41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3F2683"/>
    <w:multiLevelType w:val="hybridMultilevel"/>
    <w:tmpl w:val="30EAFF3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CE107F"/>
    <w:multiLevelType w:val="hybridMultilevel"/>
    <w:tmpl w:val="2E18C4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456B34"/>
    <w:multiLevelType w:val="hybridMultilevel"/>
    <w:tmpl w:val="FF005A6E"/>
    <w:lvl w:ilvl="0" w:tplc="89A2A74E">
      <w:numFmt w:val="bullet"/>
      <w:lvlText w:val="-"/>
      <w:lvlJc w:val="left"/>
      <w:pPr>
        <w:ind w:left="1080" w:hanging="360"/>
      </w:pPr>
      <w:rPr>
        <w:rFonts w:ascii="HelveticaNeueLT Std" w:eastAsiaTheme="minorHAnsi" w:hAnsi="HelveticaNeueLT Std"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D771F84"/>
    <w:multiLevelType w:val="hybridMultilevel"/>
    <w:tmpl w:val="6616BED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9" w15:restartNumberingAfterBreak="0">
    <w:nsid w:val="220F4896"/>
    <w:multiLevelType w:val="hybridMultilevel"/>
    <w:tmpl w:val="CB446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004C51"/>
    <w:multiLevelType w:val="hybridMultilevel"/>
    <w:tmpl w:val="6504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12510"/>
    <w:multiLevelType w:val="hybridMultilevel"/>
    <w:tmpl w:val="055CE8C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15:restartNumberingAfterBreak="0">
    <w:nsid w:val="2E912A9A"/>
    <w:multiLevelType w:val="hybridMultilevel"/>
    <w:tmpl w:val="FC06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B3169"/>
    <w:multiLevelType w:val="hybridMultilevel"/>
    <w:tmpl w:val="7B56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00957"/>
    <w:multiLevelType w:val="hybridMultilevel"/>
    <w:tmpl w:val="75F81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C1043A"/>
    <w:multiLevelType w:val="hybridMultilevel"/>
    <w:tmpl w:val="902C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37F19"/>
    <w:multiLevelType w:val="hybridMultilevel"/>
    <w:tmpl w:val="61545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D5C07B2"/>
    <w:multiLevelType w:val="hybridMultilevel"/>
    <w:tmpl w:val="EFF6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FC50BB"/>
    <w:multiLevelType w:val="hybridMultilevel"/>
    <w:tmpl w:val="0DE0C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3AF1DCB"/>
    <w:multiLevelType w:val="hybridMultilevel"/>
    <w:tmpl w:val="1866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80EA3"/>
    <w:multiLevelType w:val="hybridMultilevel"/>
    <w:tmpl w:val="62DAC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B0D30"/>
    <w:multiLevelType w:val="hybridMultilevel"/>
    <w:tmpl w:val="1A9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60727"/>
    <w:multiLevelType w:val="hybridMultilevel"/>
    <w:tmpl w:val="7A385978"/>
    <w:lvl w:ilvl="0" w:tplc="D5FCC942">
      <w:numFmt w:val="bullet"/>
      <w:lvlText w:val="-"/>
      <w:lvlJc w:val="left"/>
      <w:pPr>
        <w:ind w:left="720" w:hanging="360"/>
      </w:pPr>
      <w:rPr>
        <w:rFonts w:ascii="HelveticaNeueLT Std" w:eastAsiaTheme="minorHAnsi" w:hAnsi="HelveticaNeueLT Std"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E3F3442"/>
    <w:multiLevelType w:val="hybridMultilevel"/>
    <w:tmpl w:val="0368E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30A0A1D"/>
    <w:multiLevelType w:val="hybridMultilevel"/>
    <w:tmpl w:val="58D8D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3"/>
  </w:num>
  <w:num w:numId="4">
    <w:abstractNumId w:val="1"/>
  </w:num>
  <w:num w:numId="5">
    <w:abstractNumId w:val="8"/>
  </w:num>
  <w:num w:numId="6">
    <w:abstractNumId w:val="11"/>
  </w:num>
  <w:num w:numId="7">
    <w:abstractNumId w:val="15"/>
  </w:num>
  <w:num w:numId="8">
    <w:abstractNumId w:val="2"/>
  </w:num>
  <w:num w:numId="9">
    <w:abstractNumId w:val="19"/>
  </w:num>
  <w:num w:numId="10">
    <w:abstractNumId w:val="21"/>
  </w:num>
  <w:num w:numId="11">
    <w:abstractNumId w:val="13"/>
  </w:num>
  <w:num w:numId="12">
    <w:abstractNumId w:val="18"/>
  </w:num>
  <w:num w:numId="13">
    <w:abstractNumId w:val="17"/>
  </w:num>
  <w:num w:numId="14">
    <w:abstractNumId w:val="10"/>
  </w:num>
  <w:num w:numId="15">
    <w:abstractNumId w:val="0"/>
  </w:num>
  <w:num w:numId="16">
    <w:abstractNumId w:val="12"/>
  </w:num>
  <w:num w:numId="17">
    <w:abstractNumId w:val="20"/>
  </w:num>
  <w:num w:numId="18">
    <w:abstractNumId w:val="22"/>
  </w:num>
  <w:num w:numId="19">
    <w:abstractNumId w:val="7"/>
  </w:num>
  <w:num w:numId="20">
    <w:abstractNumId w:val="5"/>
  </w:num>
  <w:num w:numId="21">
    <w:abstractNumId w:val="24"/>
  </w:num>
  <w:num w:numId="22">
    <w:abstractNumId w:val="9"/>
  </w:num>
  <w:num w:numId="23">
    <w:abstractNumId w:val="16"/>
  </w:num>
  <w:num w:numId="24">
    <w:abstractNumId w:val="4"/>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5DD"/>
    <w:rsid w:val="00007B66"/>
    <w:rsid w:val="00011366"/>
    <w:rsid w:val="00011427"/>
    <w:rsid w:val="000206B6"/>
    <w:rsid w:val="0002366E"/>
    <w:rsid w:val="00024A95"/>
    <w:rsid w:val="00026FA9"/>
    <w:rsid w:val="00033BCA"/>
    <w:rsid w:val="00035C1E"/>
    <w:rsid w:val="00044E92"/>
    <w:rsid w:val="00047A0A"/>
    <w:rsid w:val="00051FA2"/>
    <w:rsid w:val="00052EB0"/>
    <w:rsid w:val="00052EE3"/>
    <w:rsid w:val="00056F67"/>
    <w:rsid w:val="00063FE0"/>
    <w:rsid w:val="00067A07"/>
    <w:rsid w:val="00075BB6"/>
    <w:rsid w:val="000834EF"/>
    <w:rsid w:val="00093B57"/>
    <w:rsid w:val="000A41E2"/>
    <w:rsid w:val="000B2014"/>
    <w:rsid w:val="000B4129"/>
    <w:rsid w:val="000B53C2"/>
    <w:rsid w:val="000B7C11"/>
    <w:rsid w:val="000C6065"/>
    <w:rsid w:val="000C640A"/>
    <w:rsid w:val="000C6F3D"/>
    <w:rsid w:val="000C7FE9"/>
    <w:rsid w:val="000D15E8"/>
    <w:rsid w:val="000D4250"/>
    <w:rsid w:val="000D669E"/>
    <w:rsid w:val="000E0C69"/>
    <w:rsid w:val="000E49CB"/>
    <w:rsid w:val="000F22C5"/>
    <w:rsid w:val="000F41A7"/>
    <w:rsid w:val="000F56DF"/>
    <w:rsid w:val="00115739"/>
    <w:rsid w:val="00125CAA"/>
    <w:rsid w:val="0013331F"/>
    <w:rsid w:val="00143C5B"/>
    <w:rsid w:val="00160E06"/>
    <w:rsid w:val="00165277"/>
    <w:rsid w:val="00166B19"/>
    <w:rsid w:val="001861A5"/>
    <w:rsid w:val="001907DA"/>
    <w:rsid w:val="00190F91"/>
    <w:rsid w:val="001925DD"/>
    <w:rsid w:val="00196025"/>
    <w:rsid w:val="001A29B5"/>
    <w:rsid w:val="001A7BA3"/>
    <w:rsid w:val="001B1312"/>
    <w:rsid w:val="001B2CA1"/>
    <w:rsid w:val="001C1FDF"/>
    <w:rsid w:val="001D252A"/>
    <w:rsid w:val="001E2234"/>
    <w:rsid w:val="001E2B20"/>
    <w:rsid w:val="001E3357"/>
    <w:rsid w:val="001E7067"/>
    <w:rsid w:val="001F2FCD"/>
    <w:rsid w:val="001F68B0"/>
    <w:rsid w:val="00205722"/>
    <w:rsid w:val="00211770"/>
    <w:rsid w:val="00220EE4"/>
    <w:rsid w:val="00225CB1"/>
    <w:rsid w:val="00225D05"/>
    <w:rsid w:val="00231D7A"/>
    <w:rsid w:val="002434F4"/>
    <w:rsid w:val="00246F91"/>
    <w:rsid w:val="00257FA3"/>
    <w:rsid w:val="002602DA"/>
    <w:rsid w:val="00260E30"/>
    <w:rsid w:val="0026267C"/>
    <w:rsid w:val="00263B77"/>
    <w:rsid w:val="00266F4E"/>
    <w:rsid w:val="00276040"/>
    <w:rsid w:val="002773F9"/>
    <w:rsid w:val="00283CEC"/>
    <w:rsid w:val="00286F5A"/>
    <w:rsid w:val="00291977"/>
    <w:rsid w:val="00292CBA"/>
    <w:rsid w:val="002A7394"/>
    <w:rsid w:val="002B2FB2"/>
    <w:rsid w:val="002C65E4"/>
    <w:rsid w:val="002D62A6"/>
    <w:rsid w:val="002E442F"/>
    <w:rsid w:val="002E69FA"/>
    <w:rsid w:val="002E71F8"/>
    <w:rsid w:val="002F71B3"/>
    <w:rsid w:val="00301C7D"/>
    <w:rsid w:val="00302B6F"/>
    <w:rsid w:val="00315AB7"/>
    <w:rsid w:val="003205FF"/>
    <w:rsid w:val="003231AE"/>
    <w:rsid w:val="003241AE"/>
    <w:rsid w:val="00336AE7"/>
    <w:rsid w:val="003518F7"/>
    <w:rsid w:val="00352DDA"/>
    <w:rsid w:val="00352E32"/>
    <w:rsid w:val="003548EC"/>
    <w:rsid w:val="00361C83"/>
    <w:rsid w:val="00363D58"/>
    <w:rsid w:val="003655FC"/>
    <w:rsid w:val="00367D0F"/>
    <w:rsid w:val="00371884"/>
    <w:rsid w:val="00371FC1"/>
    <w:rsid w:val="00376E6B"/>
    <w:rsid w:val="00377FE4"/>
    <w:rsid w:val="0038038D"/>
    <w:rsid w:val="00380408"/>
    <w:rsid w:val="00387736"/>
    <w:rsid w:val="00393027"/>
    <w:rsid w:val="003937AC"/>
    <w:rsid w:val="00394D9F"/>
    <w:rsid w:val="0039553D"/>
    <w:rsid w:val="00395542"/>
    <w:rsid w:val="0039693F"/>
    <w:rsid w:val="003973E5"/>
    <w:rsid w:val="003B2F91"/>
    <w:rsid w:val="003C07C8"/>
    <w:rsid w:val="003C3B8A"/>
    <w:rsid w:val="003C478A"/>
    <w:rsid w:val="003C5D2C"/>
    <w:rsid w:val="003C732B"/>
    <w:rsid w:val="003D03E6"/>
    <w:rsid w:val="003D0D48"/>
    <w:rsid w:val="003D2C77"/>
    <w:rsid w:val="003E77B3"/>
    <w:rsid w:val="004006CC"/>
    <w:rsid w:val="00401895"/>
    <w:rsid w:val="0040273A"/>
    <w:rsid w:val="00416B52"/>
    <w:rsid w:val="00423413"/>
    <w:rsid w:val="00431A18"/>
    <w:rsid w:val="004323FD"/>
    <w:rsid w:val="0043485F"/>
    <w:rsid w:val="00437309"/>
    <w:rsid w:val="00441463"/>
    <w:rsid w:val="004457D5"/>
    <w:rsid w:val="004501A1"/>
    <w:rsid w:val="0045321F"/>
    <w:rsid w:val="00462EE9"/>
    <w:rsid w:val="004632AD"/>
    <w:rsid w:val="0047061B"/>
    <w:rsid w:val="0047535B"/>
    <w:rsid w:val="004806F6"/>
    <w:rsid w:val="004869E1"/>
    <w:rsid w:val="00486BB5"/>
    <w:rsid w:val="00486D63"/>
    <w:rsid w:val="004877A0"/>
    <w:rsid w:val="00490E39"/>
    <w:rsid w:val="004942B7"/>
    <w:rsid w:val="004A2B15"/>
    <w:rsid w:val="004A38F5"/>
    <w:rsid w:val="004A3A7D"/>
    <w:rsid w:val="004B17DF"/>
    <w:rsid w:val="004B2878"/>
    <w:rsid w:val="004B7F5C"/>
    <w:rsid w:val="004C560F"/>
    <w:rsid w:val="004D56BE"/>
    <w:rsid w:val="004D6017"/>
    <w:rsid w:val="004E0D4A"/>
    <w:rsid w:val="004E4219"/>
    <w:rsid w:val="004E5D75"/>
    <w:rsid w:val="004F1D4E"/>
    <w:rsid w:val="004F2AE3"/>
    <w:rsid w:val="004F40B1"/>
    <w:rsid w:val="00502B0A"/>
    <w:rsid w:val="00503AD6"/>
    <w:rsid w:val="00510DA9"/>
    <w:rsid w:val="005150DC"/>
    <w:rsid w:val="00522115"/>
    <w:rsid w:val="005370C0"/>
    <w:rsid w:val="00541994"/>
    <w:rsid w:val="00546165"/>
    <w:rsid w:val="00550DF8"/>
    <w:rsid w:val="00553DF1"/>
    <w:rsid w:val="00572707"/>
    <w:rsid w:val="00574DE7"/>
    <w:rsid w:val="00585453"/>
    <w:rsid w:val="0059231A"/>
    <w:rsid w:val="005B11A2"/>
    <w:rsid w:val="005C288A"/>
    <w:rsid w:val="005C3C25"/>
    <w:rsid w:val="005C4F52"/>
    <w:rsid w:val="005D2DEC"/>
    <w:rsid w:val="005D4C2F"/>
    <w:rsid w:val="005E09BB"/>
    <w:rsid w:val="005E2C5C"/>
    <w:rsid w:val="005E55EF"/>
    <w:rsid w:val="005E79BF"/>
    <w:rsid w:val="005F1142"/>
    <w:rsid w:val="00604D3D"/>
    <w:rsid w:val="006055B1"/>
    <w:rsid w:val="006076E5"/>
    <w:rsid w:val="00610F52"/>
    <w:rsid w:val="00620502"/>
    <w:rsid w:val="0062289E"/>
    <w:rsid w:val="00622E42"/>
    <w:rsid w:val="006237A0"/>
    <w:rsid w:val="006243C9"/>
    <w:rsid w:val="006256E4"/>
    <w:rsid w:val="00627334"/>
    <w:rsid w:val="006337D4"/>
    <w:rsid w:val="00655B7F"/>
    <w:rsid w:val="00660D5B"/>
    <w:rsid w:val="00666974"/>
    <w:rsid w:val="00671E8A"/>
    <w:rsid w:val="00675880"/>
    <w:rsid w:val="0068523F"/>
    <w:rsid w:val="00697457"/>
    <w:rsid w:val="006A6798"/>
    <w:rsid w:val="006A6865"/>
    <w:rsid w:val="006D44EF"/>
    <w:rsid w:val="006E1995"/>
    <w:rsid w:val="006E1BAF"/>
    <w:rsid w:val="006F69ED"/>
    <w:rsid w:val="00702CB8"/>
    <w:rsid w:val="00710024"/>
    <w:rsid w:val="00716B49"/>
    <w:rsid w:val="00723D0E"/>
    <w:rsid w:val="0072653D"/>
    <w:rsid w:val="00731499"/>
    <w:rsid w:val="00735333"/>
    <w:rsid w:val="00740D39"/>
    <w:rsid w:val="00744878"/>
    <w:rsid w:val="00753CFD"/>
    <w:rsid w:val="00770BE7"/>
    <w:rsid w:val="00771AA6"/>
    <w:rsid w:val="00793556"/>
    <w:rsid w:val="007967C5"/>
    <w:rsid w:val="007A37B2"/>
    <w:rsid w:val="007B121B"/>
    <w:rsid w:val="007B3861"/>
    <w:rsid w:val="007B4392"/>
    <w:rsid w:val="007C3071"/>
    <w:rsid w:val="007C41CA"/>
    <w:rsid w:val="007D6C43"/>
    <w:rsid w:val="007E2895"/>
    <w:rsid w:val="007F4A78"/>
    <w:rsid w:val="007F57E2"/>
    <w:rsid w:val="007F7A3C"/>
    <w:rsid w:val="007F7CBA"/>
    <w:rsid w:val="00800C29"/>
    <w:rsid w:val="00813FED"/>
    <w:rsid w:val="008149FE"/>
    <w:rsid w:val="00816A04"/>
    <w:rsid w:val="00817DD9"/>
    <w:rsid w:val="008201E7"/>
    <w:rsid w:val="00822DB2"/>
    <w:rsid w:val="0082786E"/>
    <w:rsid w:val="008378FA"/>
    <w:rsid w:val="008414F6"/>
    <w:rsid w:val="008539C7"/>
    <w:rsid w:val="00855E00"/>
    <w:rsid w:val="0086261F"/>
    <w:rsid w:val="0086315C"/>
    <w:rsid w:val="0086395B"/>
    <w:rsid w:val="00866D43"/>
    <w:rsid w:val="00870AC3"/>
    <w:rsid w:val="008758F9"/>
    <w:rsid w:val="0087636B"/>
    <w:rsid w:val="00880AF2"/>
    <w:rsid w:val="00882A49"/>
    <w:rsid w:val="00891AA7"/>
    <w:rsid w:val="008A7D7A"/>
    <w:rsid w:val="008C10F6"/>
    <w:rsid w:val="008C3C6C"/>
    <w:rsid w:val="008C6067"/>
    <w:rsid w:val="008D3271"/>
    <w:rsid w:val="008D5843"/>
    <w:rsid w:val="008D738A"/>
    <w:rsid w:val="008E2653"/>
    <w:rsid w:val="008E6C6A"/>
    <w:rsid w:val="008F353A"/>
    <w:rsid w:val="008F6839"/>
    <w:rsid w:val="008F7AEC"/>
    <w:rsid w:val="00902877"/>
    <w:rsid w:val="00902DA9"/>
    <w:rsid w:val="00902E14"/>
    <w:rsid w:val="0090377B"/>
    <w:rsid w:val="00905B80"/>
    <w:rsid w:val="00914786"/>
    <w:rsid w:val="00916AD6"/>
    <w:rsid w:val="0092053F"/>
    <w:rsid w:val="0093085E"/>
    <w:rsid w:val="00934342"/>
    <w:rsid w:val="009448D2"/>
    <w:rsid w:val="00946CC4"/>
    <w:rsid w:val="00951E4A"/>
    <w:rsid w:val="00953FA2"/>
    <w:rsid w:val="009550C6"/>
    <w:rsid w:val="00961F4A"/>
    <w:rsid w:val="00966A4E"/>
    <w:rsid w:val="00973366"/>
    <w:rsid w:val="00976435"/>
    <w:rsid w:val="00981D68"/>
    <w:rsid w:val="00983964"/>
    <w:rsid w:val="00987018"/>
    <w:rsid w:val="009A3C5B"/>
    <w:rsid w:val="009B1AF4"/>
    <w:rsid w:val="009B1E7A"/>
    <w:rsid w:val="009B50A5"/>
    <w:rsid w:val="009C0A99"/>
    <w:rsid w:val="009C2B73"/>
    <w:rsid w:val="009C332C"/>
    <w:rsid w:val="009C74B2"/>
    <w:rsid w:val="009F0C1F"/>
    <w:rsid w:val="009F0CF1"/>
    <w:rsid w:val="009F4ED8"/>
    <w:rsid w:val="009F5ECC"/>
    <w:rsid w:val="009F7D7C"/>
    <w:rsid w:val="00A0396C"/>
    <w:rsid w:val="00A05E28"/>
    <w:rsid w:val="00A119D1"/>
    <w:rsid w:val="00A20FC6"/>
    <w:rsid w:val="00A22107"/>
    <w:rsid w:val="00A237E7"/>
    <w:rsid w:val="00A320B0"/>
    <w:rsid w:val="00A46778"/>
    <w:rsid w:val="00A46E1C"/>
    <w:rsid w:val="00A5696F"/>
    <w:rsid w:val="00A65B99"/>
    <w:rsid w:val="00A717EF"/>
    <w:rsid w:val="00A7510E"/>
    <w:rsid w:val="00A77D84"/>
    <w:rsid w:val="00A800A7"/>
    <w:rsid w:val="00A81592"/>
    <w:rsid w:val="00A900AE"/>
    <w:rsid w:val="00A905CC"/>
    <w:rsid w:val="00A938F0"/>
    <w:rsid w:val="00AA3593"/>
    <w:rsid w:val="00AA3BAF"/>
    <w:rsid w:val="00AA45BA"/>
    <w:rsid w:val="00AA4CA2"/>
    <w:rsid w:val="00AD4A4C"/>
    <w:rsid w:val="00AD569B"/>
    <w:rsid w:val="00AD7CF5"/>
    <w:rsid w:val="00AE4B78"/>
    <w:rsid w:val="00B2607B"/>
    <w:rsid w:val="00B37506"/>
    <w:rsid w:val="00B407E6"/>
    <w:rsid w:val="00B501EB"/>
    <w:rsid w:val="00B6121A"/>
    <w:rsid w:val="00B61732"/>
    <w:rsid w:val="00B67D69"/>
    <w:rsid w:val="00B71492"/>
    <w:rsid w:val="00B72223"/>
    <w:rsid w:val="00B74EFD"/>
    <w:rsid w:val="00B80FC5"/>
    <w:rsid w:val="00B81EBE"/>
    <w:rsid w:val="00B87E07"/>
    <w:rsid w:val="00B93170"/>
    <w:rsid w:val="00B937EC"/>
    <w:rsid w:val="00B94773"/>
    <w:rsid w:val="00B95594"/>
    <w:rsid w:val="00BA06F1"/>
    <w:rsid w:val="00BA1B12"/>
    <w:rsid w:val="00BA3D14"/>
    <w:rsid w:val="00BB04F4"/>
    <w:rsid w:val="00BC3AED"/>
    <w:rsid w:val="00BD20E3"/>
    <w:rsid w:val="00BD218F"/>
    <w:rsid w:val="00BD2B36"/>
    <w:rsid w:val="00BD5D2C"/>
    <w:rsid w:val="00BD68C3"/>
    <w:rsid w:val="00BD6F02"/>
    <w:rsid w:val="00BD7B04"/>
    <w:rsid w:val="00BF57BD"/>
    <w:rsid w:val="00C0139E"/>
    <w:rsid w:val="00C0499E"/>
    <w:rsid w:val="00C06536"/>
    <w:rsid w:val="00C07B49"/>
    <w:rsid w:val="00C147D7"/>
    <w:rsid w:val="00C171BB"/>
    <w:rsid w:val="00C20502"/>
    <w:rsid w:val="00C35F71"/>
    <w:rsid w:val="00C476B9"/>
    <w:rsid w:val="00C52A39"/>
    <w:rsid w:val="00C52E35"/>
    <w:rsid w:val="00C61BE8"/>
    <w:rsid w:val="00C643D9"/>
    <w:rsid w:val="00C67531"/>
    <w:rsid w:val="00C748C8"/>
    <w:rsid w:val="00C87C7A"/>
    <w:rsid w:val="00C90964"/>
    <w:rsid w:val="00C92C0F"/>
    <w:rsid w:val="00CA2F4B"/>
    <w:rsid w:val="00CB2DC3"/>
    <w:rsid w:val="00CC27D0"/>
    <w:rsid w:val="00CC35B6"/>
    <w:rsid w:val="00CC7046"/>
    <w:rsid w:val="00CD0189"/>
    <w:rsid w:val="00CD703C"/>
    <w:rsid w:val="00CE0F27"/>
    <w:rsid w:val="00CE3E90"/>
    <w:rsid w:val="00CE787A"/>
    <w:rsid w:val="00CF2ED0"/>
    <w:rsid w:val="00CF7ABB"/>
    <w:rsid w:val="00D034CC"/>
    <w:rsid w:val="00D05902"/>
    <w:rsid w:val="00D11D55"/>
    <w:rsid w:val="00D203F0"/>
    <w:rsid w:val="00D24962"/>
    <w:rsid w:val="00D27CDD"/>
    <w:rsid w:val="00D51724"/>
    <w:rsid w:val="00D54FD3"/>
    <w:rsid w:val="00D550CB"/>
    <w:rsid w:val="00D572FA"/>
    <w:rsid w:val="00D7175F"/>
    <w:rsid w:val="00D73A43"/>
    <w:rsid w:val="00D8023A"/>
    <w:rsid w:val="00D81E72"/>
    <w:rsid w:val="00D87FEB"/>
    <w:rsid w:val="00D932AC"/>
    <w:rsid w:val="00DA51FA"/>
    <w:rsid w:val="00DA698C"/>
    <w:rsid w:val="00DB5867"/>
    <w:rsid w:val="00DB7B09"/>
    <w:rsid w:val="00DD075B"/>
    <w:rsid w:val="00DD7AD2"/>
    <w:rsid w:val="00DE4ECE"/>
    <w:rsid w:val="00DE7EF4"/>
    <w:rsid w:val="00DF1C76"/>
    <w:rsid w:val="00DF23EA"/>
    <w:rsid w:val="00DF40F2"/>
    <w:rsid w:val="00DF575E"/>
    <w:rsid w:val="00E0125B"/>
    <w:rsid w:val="00E02E4D"/>
    <w:rsid w:val="00E11BD8"/>
    <w:rsid w:val="00E1301E"/>
    <w:rsid w:val="00E21307"/>
    <w:rsid w:val="00E2474A"/>
    <w:rsid w:val="00E24BBF"/>
    <w:rsid w:val="00E31FD8"/>
    <w:rsid w:val="00E40261"/>
    <w:rsid w:val="00E45F45"/>
    <w:rsid w:val="00E52C5A"/>
    <w:rsid w:val="00E535C1"/>
    <w:rsid w:val="00E70FFB"/>
    <w:rsid w:val="00E735DD"/>
    <w:rsid w:val="00E81CEE"/>
    <w:rsid w:val="00E95AE1"/>
    <w:rsid w:val="00EA2DA8"/>
    <w:rsid w:val="00EB0ECD"/>
    <w:rsid w:val="00EC4541"/>
    <w:rsid w:val="00EC5CDB"/>
    <w:rsid w:val="00ED52C5"/>
    <w:rsid w:val="00EE4875"/>
    <w:rsid w:val="00EF361F"/>
    <w:rsid w:val="00EF4776"/>
    <w:rsid w:val="00F01FAF"/>
    <w:rsid w:val="00F03D39"/>
    <w:rsid w:val="00F06255"/>
    <w:rsid w:val="00F07FB1"/>
    <w:rsid w:val="00F149A2"/>
    <w:rsid w:val="00F15C5C"/>
    <w:rsid w:val="00F17790"/>
    <w:rsid w:val="00F21AEE"/>
    <w:rsid w:val="00F25EC9"/>
    <w:rsid w:val="00F31436"/>
    <w:rsid w:val="00F31642"/>
    <w:rsid w:val="00F32813"/>
    <w:rsid w:val="00F358CF"/>
    <w:rsid w:val="00F4284F"/>
    <w:rsid w:val="00F43EDD"/>
    <w:rsid w:val="00F51010"/>
    <w:rsid w:val="00F55F18"/>
    <w:rsid w:val="00F60E0A"/>
    <w:rsid w:val="00F7007E"/>
    <w:rsid w:val="00F71C54"/>
    <w:rsid w:val="00F744C0"/>
    <w:rsid w:val="00F759C2"/>
    <w:rsid w:val="00F75E6C"/>
    <w:rsid w:val="00F86281"/>
    <w:rsid w:val="00F878A1"/>
    <w:rsid w:val="00F96C97"/>
    <w:rsid w:val="00FA310F"/>
    <w:rsid w:val="00FB1344"/>
    <w:rsid w:val="00FB18B2"/>
    <w:rsid w:val="00FB2094"/>
    <w:rsid w:val="00FB2683"/>
    <w:rsid w:val="00FB32F8"/>
    <w:rsid w:val="00FB7931"/>
    <w:rsid w:val="00FC07CB"/>
    <w:rsid w:val="00FC3848"/>
    <w:rsid w:val="00FD0622"/>
    <w:rsid w:val="00FD15F0"/>
    <w:rsid w:val="00FD1D4D"/>
    <w:rsid w:val="00FE7170"/>
    <w:rsid w:val="00FF2A9F"/>
    <w:rsid w:val="00FF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F1AB0BB"/>
  <w15:docId w15:val="{52E3EFFC-76ED-4EBB-91E4-24FF4C1A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A0A"/>
    <w:rPr>
      <w:rFonts w:ascii="HelveticaNeueLT Std" w:hAnsi="HelveticaNeueLT Std"/>
      <w:sz w:val="24"/>
      <w:szCs w:val="24"/>
    </w:rPr>
  </w:style>
  <w:style w:type="paragraph" w:styleId="Heading1">
    <w:name w:val="heading 1"/>
    <w:basedOn w:val="Normal"/>
    <w:next w:val="Normal"/>
    <w:link w:val="Heading1Char"/>
    <w:uiPriority w:val="9"/>
    <w:qFormat/>
    <w:rsid w:val="00047A0A"/>
    <w:pPr>
      <w:keepNext/>
      <w:keepLines/>
      <w:spacing w:before="480" w:after="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047A0A"/>
    <w:pPr>
      <w:keepNext/>
      <w:keepLines/>
      <w:spacing w:before="200" w:after="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047A0A"/>
    <w:pPr>
      <w:keepNext/>
      <w:keepLines/>
      <w:spacing w:before="200" w:after="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047A0A"/>
    <w:pPr>
      <w:keepNext/>
      <w:keepLines/>
      <w:spacing w:before="200" w:after="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047A0A"/>
    <w:pPr>
      <w:keepNext/>
      <w:keepLines/>
      <w:spacing w:before="200" w:after="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047A0A"/>
    <w:pPr>
      <w:keepNext/>
      <w:keepLines/>
      <w:spacing w:before="200" w:after="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047A0A"/>
    <w:pPr>
      <w:keepNext/>
      <w:keepLines/>
      <w:spacing w:before="200" w:after="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047A0A"/>
    <w:pPr>
      <w:keepNext/>
      <w:keepLines/>
      <w:spacing w:before="200" w:after="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047A0A"/>
    <w:pPr>
      <w:keepNext/>
      <w:keepLines/>
      <w:spacing w:before="200" w:after="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A0A"/>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047A0A"/>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047A0A"/>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047A0A"/>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047A0A"/>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047A0A"/>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047A0A"/>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047A0A"/>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047A0A"/>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047A0A"/>
    <w:pPr>
      <w:pBdr>
        <w:bottom w:val="single" w:sz="4" w:space="4" w:color="auto"/>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047A0A"/>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paragraph" w:styleId="Header">
    <w:name w:val="header"/>
    <w:basedOn w:val="Normal"/>
    <w:link w:val="HeaderChar"/>
    <w:uiPriority w:val="99"/>
    <w:unhideWhenUsed/>
    <w:rsid w:val="0019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5DD"/>
    <w:rPr>
      <w:rFonts w:ascii="HelveticaNeueLT Std" w:hAnsi="HelveticaNeueLT Std"/>
      <w:sz w:val="24"/>
      <w:szCs w:val="24"/>
    </w:rPr>
  </w:style>
  <w:style w:type="paragraph" w:styleId="Footer">
    <w:name w:val="footer"/>
    <w:basedOn w:val="Normal"/>
    <w:link w:val="FooterChar"/>
    <w:uiPriority w:val="99"/>
    <w:unhideWhenUsed/>
    <w:rsid w:val="0019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5DD"/>
    <w:rPr>
      <w:rFonts w:ascii="HelveticaNeueLT Std" w:hAnsi="HelveticaNeueLT Std"/>
      <w:sz w:val="24"/>
      <w:szCs w:val="24"/>
    </w:rPr>
  </w:style>
  <w:style w:type="paragraph" w:styleId="BalloonText">
    <w:name w:val="Balloon Text"/>
    <w:basedOn w:val="Normal"/>
    <w:link w:val="BalloonTextChar"/>
    <w:uiPriority w:val="99"/>
    <w:semiHidden/>
    <w:unhideWhenUsed/>
    <w:rsid w:val="0019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5DD"/>
    <w:rPr>
      <w:rFonts w:ascii="Tahoma" w:hAnsi="Tahoma" w:cs="Tahoma"/>
      <w:sz w:val="16"/>
      <w:szCs w:val="16"/>
    </w:rPr>
  </w:style>
  <w:style w:type="table" w:styleId="TableGrid">
    <w:name w:val="Table Grid"/>
    <w:basedOn w:val="TableNormal"/>
    <w:uiPriority w:val="59"/>
    <w:rsid w:val="009F0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07C8"/>
    <w:rPr>
      <w:color w:val="0000FF" w:themeColor="hyperlink"/>
      <w:u w:val="single"/>
    </w:rPr>
  </w:style>
  <w:style w:type="character" w:styleId="FollowedHyperlink">
    <w:name w:val="FollowedHyperlink"/>
    <w:basedOn w:val="DefaultParagraphFont"/>
    <w:uiPriority w:val="99"/>
    <w:semiHidden/>
    <w:unhideWhenUsed/>
    <w:rsid w:val="003C07C8"/>
    <w:rPr>
      <w:color w:val="800080" w:themeColor="followedHyperlink"/>
      <w:u w:val="single"/>
    </w:rPr>
  </w:style>
  <w:style w:type="character" w:styleId="CommentReference">
    <w:name w:val="annotation reference"/>
    <w:basedOn w:val="DefaultParagraphFont"/>
    <w:uiPriority w:val="99"/>
    <w:semiHidden/>
    <w:unhideWhenUsed/>
    <w:rsid w:val="00BD6F02"/>
    <w:rPr>
      <w:sz w:val="16"/>
      <w:szCs w:val="16"/>
    </w:rPr>
  </w:style>
  <w:style w:type="paragraph" w:styleId="CommentText">
    <w:name w:val="annotation text"/>
    <w:basedOn w:val="Normal"/>
    <w:link w:val="CommentTextChar"/>
    <w:uiPriority w:val="99"/>
    <w:semiHidden/>
    <w:unhideWhenUsed/>
    <w:rsid w:val="00BD6F02"/>
    <w:pPr>
      <w:spacing w:line="240" w:lineRule="auto"/>
    </w:pPr>
    <w:rPr>
      <w:sz w:val="20"/>
      <w:szCs w:val="20"/>
    </w:rPr>
  </w:style>
  <w:style w:type="character" w:customStyle="1" w:styleId="CommentTextChar">
    <w:name w:val="Comment Text Char"/>
    <w:basedOn w:val="DefaultParagraphFont"/>
    <w:link w:val="CommentText"/>
    <w:uiPriority w:val="99"/>
    <w:semiHidden/>
    <w:rsid w:val="00BD6F02"/>
    <w:rPr>
      <w:rFonts w:ascii="HelveticaNeueLT Std" w:hAnsi="HelveticaNeueLT Std"/>
      <w:sz w:val="20"/>
      <w:szCs w:val="20"/>
    </w:rPr>
  </w:style>
  <w:style w:type="paragraph" w:styleId="CommentSubject">
    <w:name w:val="annotation subject"/>
    <w:basedOn w:val="CommentText"/>
    <w:next w:val="CommentText"/>
    <w:link w:val="CommentSubjectChar"/>
    <w:uiPriority w:val="99"/>
    <w:semiHidden/>
    <w:unhideWhenUsed/>
    <w:rsid w:val="00BD6F02"/>
    <w:rPr>
      <w:b/>
      <w:bCs/>
    </w:rPr>
  </w:style>
  <w:style w:type="character" w:customStyle="1" w:styleId="CommentSubjectChar">
    <w:name w:val="Comment Subject Char"/>
    <w:basedOn w:val="CommentTextChar"/>
    <w:link w:val="CommentSubject"/>
    <w:uiPriority w:val="99"/>
    <w:semiHidden/>
    <w:rsid w:val="00BD6F02"/>
    <w:rPr>
      <w:rFonts w:ascii="HelveticaNeueLT Std" w:hAnsi="HelveticaNeueLT Std"/>
      <w:b/>
      <w:bCs/>
      <w:sz w:val="20"/>
      <w:szCs w:val="20"/>
    </w:rPr>
  </w:style>
  <w:style w:type="paragraph" w:styleId="TOCHeading">
    <w:name w:val="TOC Heading"/>
    <w:basedOn w:val="Heading1"/>
    <w:next w:val="Normal"/>
    <w:uiPriority w:val="39"/>
    <w:semiHidden/>
    <w:unhideWhenUsed/>
    <w:qFormat/>
    <w:rsid w:val="000D4250"/>
    <w:pPr>
      <w:outlineLvl w:val="9"/>
    </w:pPr>
    <w:rPr>
      <w:rFonts w:asciiTheme="majorHAnsi" w:hAnsiTheme="majorHAnsi"/>
      <w:b/>
      <w:color w:val="365F91" w:themeColor="accent1" w:themeShade="BF"/>
      <w:sz w:val="28"/>
      <w:szCs w:val="28"/>
      <w:lang w:eastAsia="ja-JP"/>
    </w:rPr>
  </w:style>
  <w:style w:type="paragraph" w:styleId="TOC1">
    <w:name w:val="toc 1"/>
    <w:basedOn w:val="Normal"/>
    <w:next w:val="Normal"/>
    <w:autoRedefine/>
    <w:uiPriority w:val="39"/>
    <w:unhideWhenUsed/>
    <w:rsid w:val="004E4219"/>
    <w:pPr>
      <w:tabs>
        <w:tab w:val="right" w:leader="dot" w:pos="14015"/>
      </w:tabs>
      <w:spacing w:after="100"/>
    </w:pPr>
    <w:rPr>
      <w:rFonts w:ascii="Arial" w:hAnsi="Arial" w:cs="Arial"/>
      <w:noProof/>
    </w:rPr>
  </w:style>
  <w:style w:type="paragraph" w:styleId="TOC2">
    <w:name w:val="toc 2"/>
    <w:basedOn w:val="Normal"/>
    <w:next w:val="Normal"/>
    <w:autoRedefine/>
    <w:uiPriority w:val="39"/>
    <w:unhideWhenUsed/>
    <w:rsid w:val="000D4250"/>
    <w:pPr>
      <w:spacing w:after="100"/>
      <w:ind w:left="240"/>
    </w:pPr>
  </w:style>
  <w:style w:type="paragraph" w:styleId="TOC3">
    <w:name w:val="toc 3"/>
    <w:basedOn w:val="Normal"/>
    <w:next w:val="Normal"/>
    <w:autoRedefine/>
    <w:uiPriority w:val="39"/>
    <w:unhideWhenUsed/>
    <w:rsid w:val="000D425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653">
      <w:bodyDiv w:val="1"/>
      <w:marLeft w:val="0"/>
      <w:marRight w:val="0"/>
      <w:marTop w:val="0"/>
      <w:marBottom w:val="0"/>
      <w:divBdr>
        <w:top w:val="none" w:sz="0" w:space="0" w:color="auto"/>
        <w:left w:val="none" w:sz="0" w:space="0" w:color="auto"/>
        <w:bottom w:val="none" w:sz="0" w:space="0" w:color="auto"/>
        <w:right w:val="none" w:sz="0" w:space="0" w:color="auto"/>
      </w:divBdr>
    </w:div>
    <w:div w:id="253369429">
      <w:bodyDiv w:val="1"/>
      <w:marLeft w:val="0"/>
      <w:marRight w:val="0"/>
      <w:marTop w:val="0"/>
      <w:marBottom w:val="0"/>
      <w:divBdr>
        <w:top w:val="none" w:sz="0" w:space="0" w:color="auto"/>
        <w:left w:val="none" w:sz="0" w:space="0" w:color="auto"/>
        <w:bottom w:val="none" w:sz="0" w:space="0" w:color="auto"/>
        <w:right w:val="none" w:sz="0" w:space="0" w:color="auto"/>
      </w:divBdr>
    </w:div>
    <w:div w:id="261110026">
      <w:bodyDiv w:val="1"/>
      <w:marLeft w:val="0"/>
      <w:marRight w:val="0"/>
      <w:marTop w:val="0"/>
      <w:marBottom w:val="0"/>
      <w:divBdr>
        <w:top w:val="none" w:sz="0" w:space="0" w:color="auto"/>
        <w:left w:val="none" w:sz="0" w:space="0" w:color="auto"/>
        <w:bottom w:val="none" w:sz="0" w:space="0" w:color="auto"/>
        <w:right w:val="none" w:sz="0" w:space="0" w:color="auto"/>
      </w:divBdr>
    </w:div>
    <w:div w:id="275253405">
      <w:bodyDiv w:val="1"/>
      <w:marLeft w:val="0"/>
      <w:marRight w:val="0"/>
      <w:marTop w:val="0"/>
      <w:marBottom w:val="0"/>
      <w:divBdr>
        <w:top w:val="none" w:sz="0" w:space="0" w:color="auto"/>
        <w:left w:val="none" w:sz="0" w:space="0" w:color="auto"/>
        <w:bottom w:val="none" w:sz="0" w:space="0" w:color="auto"/>
        <w:right w:val="none" w:sz="0" w:space="0" w:color="auto"/>
      </w:divBdr>
    </w:div>
    <w:div w:id="337346316">
      <w:bodyDiv w:val="1"/>
      <w:marLeft w:val="0"/>
      <w:marRight w:val="0"/>
      <w:marTop w:val="0"/>
      <w:marBottom w:val="0"/>
      <w:divBdr>
        <w:top w:val="none" w:sz="0" w:space="0" w:color="auto"/>
        <w:left w:val="none" w:sz="0" w:space="0" w:color="auto"/>
        <w:bottom w:val="none" w:sz="0" w:space="0" w:color="auto"/>
        <w:right w:val="none" w:sz="0" w:space="0" w:color="auto"/>
      </w:divBdr>
    </w:div>
    <w:div w:id="340426399">
      <w:bodyDiv w:val="1"/>
      <w:marLeft w:val="0"/>
      <w:marRight w:val="0"/>
      <w:marTop w:val="0"/>
      <w:marBottom w:val="0"/>
      <w:divBdr>
        <w:top w:val="none" w:sz="0" w:space="0" w:color="auto"/>
        <w:left w:val="none" w:sz="0" w:space="0" w:color="auto"/>
        <w:bottom w:val="none" w:sz="0" w:space="0" w:color="auto"/>
        <w:right w:val="none" w:sz="0" w:space="0" w:color="auto"/>
      </w:divBdr>
    </w:div>
    <w:div w:id="363097326">
      <w:bodyDiv w:val="1"/>
      <w:marLeft w:val="0"/>
      <w:marRight w:val="0"/>
      <w:marTop w:val="0"/>
      <w:marBottom w:val="0"/>
      <w:divBdr>
        <w:top w:val="none" w:sz="0" w:space="0" w:color="auto"/>
        <w:left w:val="none" w:sz="0" w:space="0" w:color="auto"/>
        <w:bottom w:val="none" w:sz="0" w:space="0" w:color="auto"/>
        <w:right w:val="none" w:sz="0" w:space="0" w:color="auto"/>
      </w:divBdr>
    </w:div>
    <w:div w:id="413665527">
      <w:bodyDiv w:val="1"/>
      <w:marLeft w:val="0"/>
      <w:marRight w:val="0"/>
      <w:marTop w:val="0"/>
      <w:marBottom w:val="0"/>
      <w:divBdr>
        <w:top w:val="none" w:sz="0" w:space="0" w:color="auto"/>
        <w:left w:val="none" w:sz="0" w:space="0" w:color="auto"/>
        <w:bottom w:val="none" w:sz="0" w:space="0" w:color="auto"/>
        <w:right w:val="none" w:sz="0" w:space="0" w:color="auto"/>
      </w:divBdr>
    </w:div>
    <w:div w:id="542987156">
      <w:bodyDiv w:val="1"/>
      <w:marLeft w:val="0"/>
      <w:marRight w:val="0"/>
      <w:marTop w:val="0"/>
      <w:marBottom w:val="0"/>
      <w:divBdr>
        <w:top w:val="none" w:sz="0" w:space="0" w:color="auto"/>
        <w:left w:val="none" w:sz="0" w:space="0" w:color="auto"/>
        <w:bottom w:val="none" w:sz="0" w:space="0" w:color="auto"/>
        <w:right w:val="none" w:sz="0" w:space="0" w:color="auto"/>
      </w:divBdr>
    </w:div>
    <w:div w:id="609557509">
      <w:bodyDiv w:val="1"/>
      <w:marLeft w:val="0"/>
      <w:marRight w:val="0"/>
      <w:marTop w:val="0"/>
      <w:marBottom w:val="0"/>
      <w:divBdr>
        <w:top w:val="none" w:sz="0" w:space="0" w:color="auto"/>
        <w:left w:val="none" w:sz="0" w:space="0" w:color="auto"/>
        <w:bottom w:val="none" w:sz="0" w:space="0" w:color="auto"/>
        <w:right w:val="none" w:sz="0" w:space="0" w:color="auto"/>
      </w:divBdr>
    </w:div>
    <w:div w:id="613825517">
      <w:bodyDiv w:val="1"/>
      <w:marLeft w:val="0"/>
      <w:marRight w:val="0"/>
      <w:marTop w:val="0"/>
      <w:marBottom w:val="0"/>
      <w:divBdr>
        <w:top w:val="none" w:sz="0" w:space="0" w:color="auto"/>
        <w:left w:val="none" w:sz="0" w:space="0" w:color="auto"/>
        <w:bottom w:val="none" w:sz="0" w:space="0" w:color="auto"/>
        <w:right w:val="none" w:sz="0" w:space="0" w:color="auto"/>
      </w:divBdr>
    </w:div>
    <w:div w:id="860823460">
      <w:bodyDiv w:val="1"/>
      <w:marLeft w:val="0"/>
      <w:marRight w:val="0"/>
      <w:marTop w:val="0"/>
      <w:marBottom w:val="0"/>
      <w:divBdr>
        <w:top w:val="none" w:sz="0" w:space="0" w:color="auto"/>
        <w:left w:val="none" w:sz="0" w:space="0" w:color="auto"/>
        <w:bottom w:val="none" w:sz="0" w:space="0" w:color="auto"/>
        <w:right w:val="none" w:sz="0" w:space="0" w:color="auto"/>
      </w:divBdr>
    </w:div>
    <w:div w:id="878054885">
      <w:bodyDiv w:val="1"/>
      <w:marLeft w:val="0"/>
      <w:marRight w:val="0"/>
      <w:marTop w:val="0"/>
      <w:marBottom w:val="0"/>
      <w:divBdr>
        <w:top w:val="none" w:sz="0" w:space="0" w:color="auto"/>
        <w:left w:val="none" w:sz="0" w:space="0" w:color="auto"/>
        <w:bottom w:val="none" w:sz="0" w:space="0" w:color="auto"/>
        <w:right w:val="none" w:sz="0" w:space="0" w:color="auto"/>
      </w:divBdr>
    </w:div>
    <w:div w:id="1023826094">
      <w:bodyDiv w:val="1"/>
      <w:marLeft w:val="0"/>
      <w:marRight w:val="0"/>
      <w:marTop w:val="0"/>
      <w:marBottom w:val="0"/>
      <w:divBdr>
        <w:top w:val="none" w:sz="0" w:space="0" w:color="auto"/>
        <w:left w:val="none" w:sz="0" w:space="0" w:color="auto"/>
        <w:bottom w:val="none" w:sz="0" w:space="0" w:color="auto"/>
        <w:right w:val="none" w:sz="0" w:space="0" w:color="auto"/>
      </w:divBdr>
    </w:div>
    <w:div w:id="1115640514">
      <w:bodyDiv w:val="1"/>
      <w:marLeft w:val="0"/>
      <w:marRight w:val="0"/>
      <w:marTop w:val="0"/>
      <w:marBottom w:val="0"/>
      <w:divBdr>
        <w:top w:val="none" w:sz="0" w:space="0" w:color="auto"/>
        <w:left w:val="none" w:sz="0" w:space="0" w:color="auto"/>
        <w:bottom w:val="none" w:sz="0" w:space="0" w:color="auto"/>
        <w:right w:val="none" w:sz="0" w:space="0" w:color="auto"/>
      </w:divBdr>
    </w:div>
    <w:div w:id="1131703430">
      <w:bodyDiv w:val="1"/>
      <w:marLeft w:val="0"/>
      <w:marRight w:val="0"/>
      <w:marTop w:val="0"/>
      <w:marBottom w:val="0"/>
      <w:divBdr>
        <w:top w:val="none" w:sz="0" w:space="0" w:color="auto"/>
        <w:left w:val="none" w:sz="0" w:space="0" w:color="auto"/>
        <w:bottom w:val="none" w:sz="0" w:space="0" w:color="auto"/>
        <w:right w:val="none" w:sz="0" w:space="0" w:color="auto"/>
      </w:divBdr>
    </w:div>
    <w:div w:id="1178809500">
      <w:bodyDiv w:val="1"/>
      <w:marLeft w:val="0"/>
      <w:marRight w:val="0"/>
      <w:marTop w:val="0"/>
      <w:marBottom w:val="0"/>
      <w:divBdr>
        <w:top w:val="none" w:sz="0" w:space="0" w:color="auto"/>
        <w:left w:val="none" w:sz="0" w:space="0" w:color="auto"/>
        <w:bottom w:val="none" w:sz="0" w:space="0" w:color="auto"/>
        <w:right w:val="none" w:sz="0" w:space="0" w:color="auto"/>
      </w:divBdr>
    </w:div>
    <w:div w:id="1237204159">
      <w:bodyDiv w:val="1"/>
      <w:marLeft w:val="0"/>
      <w:marRight w:val="0"/>
      <w:marTop w:val="0"/>
      <w:marBottom w:val="0"/>
      <w:divBdr>
        <w:top w:val="none" w:sz="0" w:space="0" w:color="auto"/>
        <w:left w:val="none" w:sz="0" w:space="0" w:color="auto"/>
        <w:bottom w:val="none" w:sz="0" w:space="0" w:color="auto"/>
        <w:right w:val="none" w:sz="0" w:space="0" w:color="auto"/>
      </w:divBdr>
    </w:div>
    <w:div w:id="1247492783">
      <w:bodyDiv w:val="1"/>
      <w:marLeft w:val="0"/>
      <w:marRight w:val="0"/>
      <w:marTop w:val="0"/>
      <w:marBottom w:val="0"/>
      <w:divBdr>
        <w:top w:val="none" w:sz="0" w:space="0" w:color="auto"/>
        <w:left w:val="none" w:sz="0" w:space="0" w:color="auto"/>
        <w:bottom w:val="none" w:sz="0" w:space="0" w:color="auto"/>
        <w:right w:val="none" w:sz="0" w:space="0" w:color="auto"/>
      </w:divBdr>
    </w:div>
    <w:div w:id="1310210409">
      <w:bodyDiv w:val="1"/>
      <w:marLeft w:val="0"/>
      <w:marRight w:val="0"/>
      <w:marTop w:val="0"/>
      <w:marBottom w:val="0"/>
      <w:divBdr>
        <w:top w:val="none" w:sz="0" w:space="0" w:color="auto"/>
        <w:left w:val="none" w:sz="0" w:space="0" w:color="auto"/>
        <w:bottom w:val="none" w:sz="0" w:space="0" w:color="auto"/>
        <w:right w:val="none" w:sz="0" w:space="0" w:color="auto"/>
      </w:divBdr>
    </w:div>
    <w:div w:id="1319337865">
      <w:bodyDiv w:val="1"/>
      <w:marLeft w:val="0"/>
      <w:marRight w:val="0"/>
      <w:marTop w:val="0"/>
      <w:marBottom w:val="0"/>
      <w:divBdr>
        <w:top w:val="none" w:sz="0" w:space="0" w:color="auto"/>
        <w:left w:val="none" w:sz="0" w:space="0" w:color="auto"/>
        <w:bottom w:val="none" w:sz="0" w:space="0" w:color="auto"/>
        <w:right w:val="none" w:sz="0" w:space="0" w:color="auto"/>
      </w:divBdr>
    </w:div>
    <w:div w:id="1345012539">
      <w:bodyDiv w:val="1"/>
      <w:marLeft w:val="0"/>
      <w:marRight w:val="0"/>
      <w:marTop w:val="0"/>
      <w:marBottom w:val="0"/>
      <w:divBdr>
        <w:top w:val="none" w:sz="0" w:space="0" w:color="auto"/>
        <w:left w:val="none" w:sz="0" w:space="0" w:color="auto"/>
        <w:bottom w:val="none" w:sz="0" w:space="0" w:color="auto"/>
        <w:right w:val="none" w:sz="0" w:space="0" w:color="auto"/>
      </w:divBdr>
    </w:div>
    <w:div w:id="1399552390">
      <w:bodyDiv w:val="1"/>
      <w:marLeft w:val="0"/>
      <w:marRight w:val="0"/>
      <w:marTop w:val="0"/>
      <w:marBottom w:val="0"/>
      <w:divBdr>
        <w:top w:val="none" w:sz="0" w:space="0" w:color="auto"/>
        <w:left w:val="none" w:sz="0" w:space="0" w:color="auto"/>
        <w:bottom w:val="none" w:sz="0" w:space="0" w:color="auto"/>
        <w:right w:val="none" w:sz="0" w:space="0" w:color="auto"/>
      </w:divBdr>
    </w:div>
    <w:div w:id="1402824566">
      <w:bodyDiv w:val="1"/>
      <w:marLeft w:val="0"/>
      <w:marRight w:val="0"/>
      <w:marTop w:val="0"/>
      <w:marBottom w:val="0"/>
      <w:divBdr>
        <w:top w:val="none" w:sz="0" w:space="0" w:color="auto"/>
        <w:left w:val="none" w:sz="0" w:space="0" w:color="auto"/>
        <w:bottom w:val="none" w:sz="0" w:space="0" w:color="auto"/>
        <w:right w:val="none" w:sz="0" w:space="0" w:color="auto"/>
      </w:divBdr>
    </w:div>
    <w:div w:id="1441216218">
      <w:bodyDiv w:val="1"/>
      <w:marLeft w:val="0"/>
      <w:marRight w:val="0"/>
      <w:marTop w:val="0"/>
      <w:marBottom w:val="0"/>
      <w:divBdr>
        <w:top w:val="none" w:sz="0" w:space="0" w:color="auto"/>
        <w:left w:val="none" w:sz="0" w:space="0" w:color="auto"/>
        <w:bottom w:val="none" w:sz="0" w:space="0" w:color="auto"/>
        <w:right w:val="none" w:sz="0" w:space="0" w:color="auto"/>
      </w:divBdr>
    </w:div>
    <w:div w:id="1477644147">
      <w:bodyDiv w:val="1"/>
      <w:marLeft w:val="0"/>
      <w:marRight w:val="0"/>
      <w:marTop w:val="0"/>
      <w:marBottom w:val="0"/>
      <w:divBdr>
        <w:top w:val="none" w:sz="0" w:space="0" w:color="auto"/>
        <w:left w:val="none" w:sz="0" w:space="0" w:color="auto"/>
        <w:bottom w:val="none" w:sz="0" w:space="0" w:color="auto"/>
        <w:right w:val="none" w:sz="0" w:space="0" w:color="auto"/>
      </w:divBdr>
    </w:div>
    <w:div w:id="1479345820">
      <w:bodyDiv w:val="1"/>
      <w:marLeft w:val="0"/>
      <w:marRight w:val="0"/>
      <w:marTop w:val="0"/>
      <w:marBottom w:val="0"/>
      <w:divBdr>
        <w:top w:val="none" w:sz="0" w:space="0" w:color="auto"/>
        <w:left w:val="none" w:sz="0" w:space="0" w:color="auto"/>
        <w:bottom w:val="none" w:sz="0" w:space="0" w:color="auto"/>
        <w:right w:val="none" w:sz="0" w:space="0" w:color="auto"/>
      </w:divBdr>
    </w:div>
    <w:div w:id="1510288183">
      <w:bodyDiv w:val="1"/>
      <w:marLeft w:val="0"/>
      <w:marRight w:val="0"/>
      <w:marTop w:val="0"/>
      <w:marBottom w:val="0"/>
      <w:divBdr>
        <w:top w:val="none" w:sz="0" w:space="0" w:color="auto"/>
        <w:left w:val="none" w:sz="0" w:space="0" w:color="auto"/>
        <w:bottom w:val="none" w:sz="0" w:space="0" w:color="auto"/>
        <w:right w:val="none" w:sz="0" w:space="0" w:color="auto"/>
      </w:divBdr>
    </w:div>
    <w:div w:id="1573388465">
      <w:bodyDiv w:val="1"/>
      <w:marLeft w:val="0"/>
      <w:marRight w:val="0"/>
      <w:marTop w:val="0"/>
      <w:marBottom w:val="0"/>
      <w:divBdr>
        <w:top w:val="none" w:sz="0" w:space="0" w:color="auto"/>
        <w:left w:val="none" w:sz="0" w:space="0" w:color="auto"/>
        <w:bottom w:val="none" w:sz="0" w:space="0" w:color="auto"/>
        <w:right w:val="none" w:sz="0" w:space="0" w:color="auto"/>
      </w:divBdr>
    </w:div>
    <w:div w:id="1619022022">
      <w:bodyDiv w:val="1"/>
      <w:marLeft w:val="0"/>
      <w:marRight w:val="0"/>
      <w:marTop w:val="0"/>
      <w:marBottom w:val="0"/>
      <w:divBdr>
        <w:top w:val="none" w:sz="0" w:space="0" w:color="auto"/>
        <w:left w:val="none" w:sz="0" w:space="0" w:color="auto"/>
        <w:bottom w:val="none" w:sz="0" w:space="0" w:color="auto"/>
        <w:right w:val="none" w:sz="0" w:space="0" w:color="auto"/>
      </w:divBdr>
    </w:div>
    <w:div w:id="1644962206">
      <w:bodyDiv w:val="1"/>
      <w:marLeft w:val="0"/>
      <w:marRight w:val="0"/>
      <w:marTop w:val="0"/>
      <w:marBottom w:val="0"/>
      <w:divBdr>
        <w:top w:val="none" w:sz="0" w:space="0" w:color="auto"/>
        <w:left w:val="none" w:sz="0" w:space="0" w:color="auto"/>
        <w:bottom w:val="none" w:sz="0" w:space="0" w:color="auto"/>
        <w:right w:val="none" w:sz="0" w:space="0" w:color="auto"/>
      </w:divBdr>
    </w:div>
    <w:div w:id="1726102129">
      <w:bodyDiv w:val="1"/>
      <w:marLeft w:val="0"/>
      <w:marRight w:val="0"/>
      <w:marTop w:val="0"/>
      <w:marBottom w:val="0"/>
      <w:divBdr>
        <w:top w:val="none" w:sz="0" w:space="0" w:color="auto"/>
        <w:left w:val="none" w:sz="0" w:space="0" w:color="auto"/>
        <w:bottom w:val="none" w:sz="0" w:space="0" w:color="auto"/>
        <w:right w:val="none" w:sz="0" w:space="0" w:color="auto"/>
      </w:divBdr>
    </w:div>
    <w:div w:id="1945113086">
      <w:bodyDiv w:val="1"/>
      <w:marLeft w:val="0"/>
      <w:marRight w:val="0"/>
      <w:marTop w:val="0"/>
      <w:marBottom w:val="0"/>
      <w:divBdr>
        <w:top w:val="none" w:sz="0" w:space="0" w:color="auto"/>
        <w:left w:val="none" w:sz="0" w:space="0" w:color="auto"/>
        <w:bottom w:val="none" w:sz="0" w:space="0" w:color="auto"/>
        <w:right w:val="none" w:sz="0" w:space="0" w:color="auto"/>
      </w:divBdr>
    </w:div>
    <w:div w:id="1957255550">
      <w:bodyDiv w:val="1"/>
      <w:marLeft w:val="0"/>
      <w:marRight w:val="0"/>
      <w:marTop w:val="0"/>
      <w:marBottom w:val="0"/>
      <w:divBdr>
        <w:top w:val="none" w:sz="0" w:space="0" w:color="auto"/>
        <w:left w:val="none" w:sz="0" w:space="0" w:color="auto"/>
        <w:bottom w:val="none" w:sz="0" w:space="0" w:color="auto"/>
        <w:right w:val="none" w:sz="0" w:space="0" w:color="auto"/>
      </w:divBdr>
    </w:div>
    <w:div w:id="1958487411">
      <w:bodyDiv w:val="1"/>
      <w:marLeft w:val="0"/>
      <w:marRight w:val="0"/>
      <w:marTop w:val="0"/>
      <w:marBottom w:val="0"/>
      <w:divBdr>
        <w:top w:val="none" w:sz="0" w:space="0" w:color="auto"/>
        <w:left w:val="none" w:sz="0" w:space="0" w:color="auto"/>
        <w:bottom w:val="none" w:sz="0" w:space="0" w:color="auto"/>
        <w:right w:val="none" w:sz="0" w:space="0" w:color="auto"/>
      </w:divBdr>
    </w:div>
    <w:div w:id="1974210086">
      <w:bodyDiv w:val="1"/>
      <w:marLeft w:val="0"/>
      <w:marRight w:val="0"/>
      <w:marTop w:val="0"/>
      <w:marBottom w:val="0"/>
      <w:divBdr>
        <w:top w:val="none" w:sz="0" w:space="0" w:color="auto"/>
        <w:left w:val="none" w:sz="0" w:space="0" w:color="auto"/>
        <w:bottom w:val="none" w:sz="0" w:space="0" w:color="auto"/>
        <w:right w:val="none" w:sz="0" w:space="0" w:color="auto"/>
      </w:divBdr>
    </w:div>
    <w:div w:id="1997806898">
      <w:bodyDiv w:val="1"/>
      <w:marLeft w:val="0"/>
      <w:marRight w:val="0"/>
      <w:marTop w:val="0"/>
      <w:marBottom w:val="0"/>
      <w:divBdr>
        <w:top w:val="none" w:sz="0" w:space="0" w:color="auto"/>
        <w:left w:val="none" w:sz="0" w:space="0" w:color="auto"/>
        <w:bottom w:val="none" w:sz="0" w:space="0" w:color="auto"/>
        <w:right w:val="none" w:sz="0" w:space="0" w:color="auto"/>
      </w:divBdr>
    </w:div>
    <w:div w:id="2083986233">
      <w:bodyDiv w:val="1"/>
      <w:marLeft w:val="0"/>
      <w:marRight w:val="0"/>
      <w:marTop w:val="0"/>
      <w:marBottom w:val="0"/>
      <w:divBdr>
        <w:top w:val="none" w:sz="0" w:space="0" w:color="auto"/>
        <w:left w:val="none" w:sz="0" w:space="0" w:color="auto"/>
        <w:bottom w:val="none" w:sz="0" w:space="0" w:color="auto"/>
        <w:right w:val="none" w:sz="0" w:space="0" w:color="auto"/>
      </w:divBdr>
    </w:div>
    <w:div w:id="20854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microsoft.com/office/2007/relationships/diagramDrawing" Target="diagrams/drawing1.xml"/><Relationship Id="rId39" Type="http://schemas.openxmlformats.org/officeDocument/2006/relationships/image" Target="media/image21.jpeg"/><Relationship Id="rId21" Type="http://schemas.openxmlformats.org/officeDocument/2006/relationships/image" Target="media/image8.emf"/><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mailto:cao@grey.ca"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Layout" Target="diagrams/layout1.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mailto:warden@grey.ca"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Grey.ca" TargetMode="External"/><Relationship Id="rId4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diagramColors" Target="diagrams/colors1.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mailto:kevin.weppler@grey.ca" TargetMode="External"/><Relationship Id="rId20" Type="http://schemas.openxmlformats.org/officeDocument/2006/relationships/image" Target="media/image7.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https://docs.grey.ca/alfresco/aos/Sites/grey-county/documentLibrary/Budget/2019/Presentation%20Documents/2019%20Budget%20-%20Operating%20and%20Capital%20Expenses%20Breakdown.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2458317505519609E-4"/>
          <c:y val="0.13425345856780244"/>
          <c:w val="0.51936584476604353"/>
          <c:h val="0.71156095203419634"/>
        </c:manualLayout>
      </c:layout>
      <c:pie3DChart>
        <c:varyColors val="1"/>
        <c:ser>
          <c:idx val="0"/>
          <c:order val="0"/>
          <c:tx>
            <c:strRef>
              <c:f>Sheet1!$B$4:$B$5</c:f>
              <c:strCache>
                <c:ptCount val="1"/>
                <c:pt idx="0">
                  <c:v>Operating Expenses</c:v>
                </c:pt>
              </c:strCache>
            </c:strRef>
          </c:tx>
          <c:cat>
            <c:strRef>
              <c:f>Sheet1!$A$6:$A$13</c:f>
              <c:strCache>
                <c:ptCount val="8"/>
                <c:pt idx="0">
                  <c:v>Corporate Services - $11.8M</c:v>
                </c:pt>
                <c:pt idx="1">
                  <c:v>Planning and Community Development - $5.6M</c:v>
                </c:pt>
                <c:pt idx="2">
                  <c:v>Health Care &amp; Education Funding - $2.2M</c:v>
                </c:pt>
                <c:pt idx="3">
                  <c:v>Ontario Works and Child Care - $32.7M</c:v>
                </c:pt>
                <c:pt idx="4">
                  <c:v>Affordable Housing - $12.3M</c:v>
                </c:pt>
                <c:pt idx="5">
                  <c:v>Long Term Care - $29.8M</c:v>
                </c:pt>
                <c:pt idx="6">
                  <c:v>Paramedic Services - $14.3M</c:v>
                </c:pt>
                <c:pt idx="7">
                  <c:v>Transportation Services - $11.0M</c:v>
                </c:pt>
              </c:strCache>
            </c:strRef>
          </c:cat>
          <c:val>
            <c:numRef>
              <c:f>Sheet1!$B$6:$B$13</c:f>
              <c:numCache>
                <c:formatCode>"$"#,##0_);\("$"#,##0\)</c:formatCode>
                <c:ptCount val="8"/>
                <c:pt idx="0">
                  <c:v>11771692</c:v>
                </c:pt>
                <c:pt idx="1">
                  <c:v>5585633</c:v>
                </c:pt>
                <c:pt idx="2">
                  <c:v>2169200</c:v>
                </c:pt>
                <c:pt idx="3">
                  <c:v>32669309</c:v>
                </c:pt>
                <c:pt idx="4">
                  <c:v>12352140</c:v>
                </c:pt>
                <c:pt idx="5">
                  <c:v>29833442</c:v>
                </c:pt>
                <c:pt idx="6">
                  <c:v>14310550</c:v>
                </c:pt>
                <c:pt idx="7">
                  <c:v>10985100</c:v>
                </c:pt>
              </c:numCache>
            </c:numRef>
          </c:val>
          <c:extLst>
            <c:ext xmlns:c16="http://schemas.microsoft.com/office/drawing/2014/chart" uri="{C3380CC4-5D6E-409C-BE32-E72D297353CC}">
              <c16:uniqueId val="{00000000-6F21-41EF-9732-B43B3FD2F580}"/>
            </c:ext>
          </c:extLst>
        </c:ser>
        <c:dLbls>
          <c:showLegendKey val="0"/>
          <c:showVal val="0"/>
          <c:showCatName val="0"/>
          <c:showSerName val="0"/>
          <c:showPercent val="0"/>
          <c:showBubbleSize val="0"/>
          <c:showLeaderLines val="1"/>
        </c:dLbls>
      </c:pie3DChart>
    </c:plotArea>
    <c:legend>
      <c:legendPos val="r"/>
      <c:layout>
        <c:manualLayout>
          <c:xMode val="edge"/>
          <c:yMode val="edge"/>
          <c:x val="0.51417617711829655"/>
          <c:y val="0.10554783169793427"/>
          <c:w val="0.48382422624379867"/>
          <c:h val="0.85170726323047063"/>
        </c:manualLayout>
      </c:layout>
      <c:overlay val="0"/>
      <c:txPr>
        <a:bodyPr/>
        <a:lstStyle/>
        <a:p>
          <a:pPr rtl="0">
            <a:defRPr sz="1100" baseline="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6097229846601434E-2"/>
          <c:y val="0.13995985491970983"/>
          <c:w val="0.50292726582502678"/>
          <c:h val="0.65896883460433586"/>
        </c:manualLayout>
      </c:layout>
      <c:pie3DChart>
        <c:varyColors val="1"/>
        <c:ser>
          <c:idx val="0"/>
          <c:order val="0"/>
          <c:tx>
            <c:strRef>
              <c:f>Sheet1!$B$18:$B$19</c:f>
              <c:strCache>
                <c:ptCount val="1"/>
                <c:pt idx="0">
                  <c:v>Capital Expenses</c:v>
                </c:pt>
              </c:strCache>
            </c:strRef>
          </c:tx>
          <c:cat>
            <c:strRef>
              <c:f>Sheet1!$A$20:$A$26</c:f>
              <c:strCache>
                <c:ptCount val="7"/>
                <c:pt idx="0">
                  <c:v>Corporate Services  - $1.8M</c:v>
                </c:pt>
                <c:pt idx="1">
                  <c:v>Planning and Community Development - $2.9M</c:v>
                </c:pt>
                <c:pt idx="2">
                  <c:v>Ontario Works and Child Care - $1.3M</c:v>
                </c:pt>
                <c:pt idx="3">
                  <c:v>Affordable Housing - $3.3M</c:v>
                </c:pt>
                <c:pt idx="4">
                  <c:v>Long Term Care - $3.5M</c:v>
                </c:pt>
                <c:pt idx="5">
                  <c:v>Paramedic Services - $0.7M</c:v>
                </c:pt>
                <c:pt idx="6">
                  <c:v>Transportation Services - $21.4M</c:v>
                </c:pt>
              </c:strCache>
            </c:strRef>
          </c:cat>
          <c:val>
            <c:numRef>
              <c:f>Sheet1!$B$20:$B$26</c:f>
              <c:numCache>
                <c:formatCode>"$"#,##0_);\("$"#,##0\)</c:formatCode>
                <c:ptCount val="7"/>
                <c:pt idx="0">
                  <c:v>1813589</c:v>
                </c:pt>
                <c:pt idx="1">
                  <c:v>2875649</c:v>
                </c:pt>
                <c:pt idx="2">
                  <c:v>1354638</c:v>
                </c:pt>
                <c:pt idx="3">
                  <c:v>3297351</c:v>
                </c:pt>
                <c:pt idx="4">
                  <c:v>3483803</c:v>
                </c:pt>
                <c:pt idx="5">
                  <c:v>738396</c:v>
                </c:pt>
                <c:pt idx="6">
                  <c:v>21401579</c:v>
                </c:pt>
              </c:numCache>
            </c:numRef>
          </c:val>
          <c:extLst>
            <c:ext xmlns:c16="http://schemas.microsoft.com/office/drawing/2014/chart" uri="{C3380CC4-5D6E-409C-BE32-E72D297353CC}">
              <c16:uniqueId val="{00000000-45DA-4AC4-AB42-A50545E5F9FD}"/>
            </c:ext>
          </c:extLst>
        </c:ser>
        <c:dLbls>
          <c:showLegendKey val="0"/>
          <c:showVal val="0"/>
          <c:showCatName val="0"/>
          <c:showSerName val="0"/>
          <c:showPercent val="0"/>
          <c:showBubbleSize val="0"/>
          <c:showLeaderLines val="1"/>
        </c:dLbls>
      </c:pie3DChart>
    </c:plotArea>
    <c:legend>
      <c:legendPos val="r"/>
      <c:layout>
        <c:manualLayout>
          <c:xMode val="edge"/>
          <c:yMode val="edge"/>
          <c:x val="0.54998731155833513"/>
          <c:y val="0.10665855498377662"/>
          <c:w val="0.44717363531748222"/>
          <c:h val="0.81636434365633126"/>
        </c:manualLayout>
      </c:layout>
      <c:overlay val="0"/>
      <c:txPr>
        <a:bodyPr/>
        <a:lstStyle/>
        <a:p>
          <a:pPr>
            <a:defRPr sz="1100" baseline="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5A16A-7EF8-49AA-9936-863199752223}" type="doc">
      <dgm:prSet loTypeId="urn:microsoft.com/office/officeart/2005/8/layout/process2" loCatId="process" qsTypeId="urn:microsoft.com/office/officeart/2005/8/quickstyle/simple1" qsCatId="simple" csTypeId="urn:microsoft.com/office/officeart/2005/8/colors/accent1_2" csCatId="accent1" phldr="1"/>
      <dgm:spPr/>
    </dgm:pt>
    <dgm:pt modelId="{F84D3444-D401-4521-85EE-A03EBFECA418}">
      <dgm:prSet phldrT="[Text]"/>
      <dgm:spPr>
        <a:solidFill>
          <a:srgbClr val="007882"/>
        </a:solidFill>
      </dgm:spPr>
      <dgm:t>
        <a:bodyPr/>
        <a:lstStyle/>
        <a:p>
          <a:r>
            <a:rPr lang="en-US">
              <a:latin typeface="Arial" panose="020B0604020202020204" pitchFamily="34" charset="0"/>
              <a:cs typeface="Arial" panose="020B0604020202020204" pitchFamily="34" charset="0"/>
            </a:rPr>
            <a:t>Departmental Review and Submission</a:t>
          </a:r>
        </a:p>
      </dgm:t>
      <dgm:extLst>
        <a:ext uri="{E40237B7-FDA0-4F09-8148-C483321AD2D9}">
          <dgm14:cNvPr xmlns:dgm14="http://schemas.microsoft.com/office/drawing/2010/diagram" id="0" name="" descr="Departmental review and submission, CAO and finance department review, Senior Management Review, and County Council review."/>
        </a:ext>
      </dgm:extLst>
    </dgm:pt>
    <dgm:pt modelId="{B9983C95-F496-42A3-B448-1BE2B7932F7C}" type="parTrans" cxnId="{3FA66038-601D-45DB-A687-B65633770C34}">
      <dgm:prSet/>
      <dgm:spPr/>
      <dgm:t>
        <a:bodyPr/>
        <a:lstStyle/>
        <a:p>
          <a:endParaRPr lang="en-US"/>
        </a:p>
      </dgm:t>
    </dgm:pt>
    <dgm:pt modelId="{2ECEF523-4883-4B04-B7B0-4CCF894B00CF}" type="sibTrans" cxnId="{3FA66038-601D-45DB-A687-B65633770C34}">
      <dgm:prSet/>
      <dgm:spPr>
        <a:solidFill>
          <a:srgbClr val="96005F"/>
        </a:solidFill>
      </dgm:spPr>
      <dgm:t>
        <a:bodyPr/>
        <a:lstStyle/>
        <a:p>
          <a:endParaRPr lang="en-US"/>
        </a:p>
      </dgm:t>
    </dgm:pt>
    <dgm:pt modelId="{A87E16D1-5DE9-4D48-902F-637CB0105AD2}">
      <dgm:prSet phldrT="[Text]"/>
      <dgm:spPr>
        <a:solidFill>
          <a:srgbClr val="007882"/>
        </a:solidFill>
      </dgm:spPr>
      <dgm:t>
        <a:bodyPr/>
        <a:lstStyle/>
        <a:p>
          <a:r>
            <a:rPr lang="en-US">
              <a:latin typeface="Arial" panose="020B0604020202020204" pitchFamily="34" charset="0"/>
              <a:cs typeface="Arial" panose="020B0604020202020204" pitchFamily="34" charset="0"/>
            </a:rPr>
            <a:t>CAO, Finance and Departmental Review</a:t>
          </a:r>
        </a:p>
      </dgm:t>
    </dgm:pt>
    <dgm:pt modelId="{FA980149-0454-41D1-B73F-A9004D57081D}" type="parTrans" cxnId="{851AC6C3-8102-40B5-9849-0347890F3DAC}">
      <dgm:prSet/>
      <dgm:spPr/>
      <dgm:t>
        <a:bodyPr/>
        <a:lstStyle/>
        <a:p>
          <a:endParaRPr lang="en-US"/>
        </a:p>
      </dgm:t>
    </dgm:pt>
    <dgm:pt modelId="{D9C5E753-4E3E-4999-A434-BC9E23BBEAD6}" type="sibTrans" cxnId="{851AC6C3-8102-40B5-9849-0347890F3DAC}">
      <dgm:prSet/>
      <dgm:spPr>
        <a:solidFill>
          <a:srgbClr val="96005F"/>
        </a:solidFill>
      </dgm:spPr>
      <dgm:t>
        <a:bodyPr/>
        <a:lstStyle/>
        <a:p>
          <a:endParaRPr lang="en-US"/>
        </a:p>
      </dgm:t>
    </dgm:pt>
    <dgm:pt modelId="{8CBA885B-4690-4DD0-9B07-B6DDE00A911F}">
      <dgm:prSet phldrT="[Text]"/>
      <dgm:spPr>
        <a:solidFill>
          <a:srgbClr val="007882"/>
        </a:solidFill>
      </dgm:spPr>
      <dgm:t>
        <a:bodyPr/>
        <a:lstStyle/>
        <a:p>
          <a:r>
            <a:rPr lang="en-US">
              <a:latin typeface="Arial" panose="020B0604020202020204" pitchFamily="34" charset="0"/>
              <a:cs typeface="Arial" panose="020B0604020202020204" pitchFamily="34" charset="0"/>
            </a:rPr>
            <a:t>Senior Management Review</a:t>
          </a:r>
        </a:p>
      </dgm:t>
    </dgm:pt>
    <dgm:pt modelId="{F677C819-7EA9-4C41-BB07-3C2F325C6952}" type="parTrans" cxnId="{37771801-E336-47E8-9198-350B76112605}">
      <dgm:prSet/>
      <dgm:spPr/>
      <dgm:t>
        <a:bodyPr/>
        <a:lstStyle/>
        <a:p>
          <a:endParaRPr lang="en-US"/>
        </a:p>
      </dgm:t>
    </dgm:pt>
    <dgm:pt modelId="{06EB20E8-D2C6-4035-8CC7-94B601BDFDC8}" type="sibTrans" cxnId="{37771801-E336-47E8-9198-350B76112605}">
      <dgm:prSet/>
      <dgm:spPr>
        <a:solidFill>
          <a:srgbClr val="96005F"/>
        </a:solidFill>
      </dgm:spPr>
      <dgm:t>
        <a:bodyPr/>
        <a:lstStyle/>
        <a:p>
          <a:endParaRPr lang="en-US"/>
        </a:p>
      </dgm:t>
    </dgm:pt>
    <dgm:pt modelId="{A6BD6D15-6629-45EA-8DCB-73498FFA7FC0}">
      <dgm:prSet phldrT="[Text]"/>
      <dgm:spPr>
        <a:solidFill>
          <a:srgbClr val="007882"/>
        </a:solidFill>
      </dgm:spPr>
      <dgm:t>
        <a:bodyPr/>
        <a:lstStyle/>
        <a:p>
          <a:r>
            <a:rPr lang="en-US">
              <a:latin typeface="Arial" panose="020B0604020202020204" pitchFamily="34" charset="0"/>
              <a:cs typeface="Arial" panose="020B0604020202020204" pitchFamily="34" charset="0"/>
            </a:rPr>
            <a:t>County Council</a:t>
          </a:r>
        </a:p>
      </dgm:t>
    </dgm:pt>
    <dgm:pt modelId="{DF9049A4-5D2E-4B4A-8125-E6C800631744}" type="parTrans" cxnId="{7F4D259F-C084-4C0A-A48C-77D8BBA588F7}">
      <dgm:prSet/>
      <dgm:spPr/>
      <dgm:t>
        <a:bodyPr/>
        <a:lstStyle/>
        <a:p>
          <a:endParaRPr lang="en-US"/>
        </a:p>
      </dgm:t>
    </dgm:pt>
    <dgm:pt modelId="{0506E74F-97D3-4353-BFDB-2DD351F7B105}" type="sibTrans" cxnId="{7F4D259F-C084-4C0A-A48C-77D8BBA588F7}">
      <dgm:prSet/>
      <dgm:spPr/>
      <dgm:t>
        <a:bodyPr/>
        <a:lstStyle/>
        <a:p>
          <a:endParaRPr lang="en-US"/>
        </a:p>
      </dgm:t>
    </dgm:pt>
    <dgm:pt modelId="{AEA4A172-600A-444F-9874-2706D7FB9BB8}" type="pres">
      <dgm:prSet presAssocID="{8AD5A16A-7EF8-49AA-9936-863199752223}" presName="linearFlow" presStyleCnt="0">
        <dgm:presLayoutVars>
          <dgm:resizeHandles val="exact"/>
        </dgm:presLayoutVars>
      </dgm:prSet>
      <dgm:spPr/>
    </dgm:pt>
    <dgm:pt modelId="{9190B923-3A09-4585-BC92-D0AE09C10FC7}" type="pres">
      <dgm:prSet presAssocID="{F84D3444-D401-4521-85EE-A03EBFECA418}" presName="node" presStyleLbl="node1" presStyleIdx="0" presStyleCnt="4" custScaleX="301846">
        <dgm:presLayoutVars>
          <dgm:bulletEnabled val="1"/>
        </dgm:presLayoutVars>
      </dgm:prSet>
      <dgm:spPr/>
    </dgm:pt>
    <dgm:pt modelId="{D54596B4-5109-4DDC-B7E7-2409A7D5513C}" type="pres">
      <dgm:prSet presAssocID="{2ECEF523-4883-4B04-B7B0-4CCF894B00CF}" presName="sibTrans" presStyleLbl="sibTrans2D1" presStyleIdx="0" presStyleCnt="3"/>
      <dgm:spPr/>
    </dgm:pt>
    <dgm:pt modelId="{1B36B50C-59D5-40DD-BB63-4A8429707B0D}" type="pres">
      <dgm:prSet presAssocID="{2ECEF523-4883-4B04-B7B0-4CCF894B00CF}" presName="connectorText" presStyleLbl="sibTrans2D1" presStyleIdx="0" presStyleCnt="3"/>
      <dgm:spPr/>
    </dgm:pt>
    <dgm:pt modelId="{1FA06F51-8ED6-404D-98B5-591BEFA61780}" type="pres">
      <dgm:prSet presAssocID="{A87E16D1-5DE9-4D48-902F-637CB0105AD2}" presName="node" presStyleLbl="node1" presStyleIdx="1" presStyleCnt="4" custScaleX="301846">
        <dgm:presLayoutVars>
          <dgm:bulletEnabled val="1"/>
        </dgm:presLayoutVars>
      </dgm:prSet>
      <dgm:spPr/>
    </dgm:pt>
    <dgm:pt modelId="{CA1A1824-DC48-49F5-81FF-82E87EB5789F}" type="pres">
      <dgm:prSet presAssocID="{D9C5E753-4E3E-4999-A434-BC9E23BBEAD6}" presName="sibTrans" presStyleLbl="sibTrans2D1" presStyleIdx="1" presStyleCnt="3"/>
      <dgm:spPr/>
    </dgm:pt>
    <dgm:pt modelId="{94124778-33B9-4E68-B81E-EBF7BAB54462}" type="pres">
      <dgm:prSet presAssocID="{D9C5E753-4E3E-4999-A434-BC9E23BBEAD6}" presName="connectorText" presStyleLbl="sibTrans2D1" presStyleIdx="1" presStyleCnt="3"/>
      <dgm:spPr/>
    </dgm:pt>
    <dgm:pt modelId="{7F074948-37FB-4EAB-B036-E7A8A5823796}" type="pres">
      <dgm:prSet presAssocID="{8CBA885B-4690-4DD0-9B07-B6DDE00A911F}" presName="node" presStyleLbl="node1" presStyleIdx="2" presStyleCnt="4" custScaleX="301846">
        <dgm:presLayoutVars>
          <dgm:bulletEnabled val="1"/>
        </dgm:presLayoutVars>
      </dgm:prSet>
      <dgm:spPr/>
    </dgm:pt>
    <dgm:pt modelId="{A8AAE19C-94B2-46B8-AE1A-7946726DEC15}" type="pres">
      <dgm:prSet presAssocID="{06EB20E8-D2C6-4035-8CC7-94B601BDFDC8}" presName="sibTrans" presStyleLbl="sibTrans2D1" presStyleIdx="2" presStyleCnt="3"/>
      <dgm:spPr/>
    </dgm:pt>
    <dgm:pt modelId="{75C58EEF-0A62-4486-BA1A-26FF6F690A57}" type="pres">
      <dgm:prSet presAssocID="{06EB20E8-D2C6-4035-8CC7-94B601BDFDC8}" presName="connectorText" presStyleLbl="sibTrans2D1" presStyleIdx="2" presStyleCnt="3"/>
      <dgm:spPr/>
    </dgm:pt>
    <dgm:pt modelId="{0E3B3720-5FCD-4859-9F62-2B2752C1D9A9}" type="pres">
      <dgm:prSet presAssocID="{A6BD6D15-6629-45EA-8DCB-73498FFA7FC0}" presName="node" presStyleLbl="node1" presStyleIdx="3" presStyleCnt="4" custScaleX="177985">
        <dgm:presLayoutVars>
          <dgm:bulletEnabled val="1"/>
        </dgm:presLayoutVars>
      </dgm:prSet>
      <dgm:spPr/>
    </dgm:pt>
  </dgm:ptLst>
  <dgm:cxnLst>
    <dgm:cxn modelId="{37771801-E336-47E8-9198-350B76112605}" srcId="{8AD5A16A-7EF8-49AA-9936-863199752223}" destId="{8CBA885B-4690-4DD0-9B07-B6DDE00A911F}" srcOrd="2" destOrd="0" parTransId="{F677C819-7EA9-4C41-BB07-3C2F325C6952}" sibTransId="{06EB20E8-D2C6-4035-8CC7-94B601BDFDC8}"/>
    <dgm:cxn modelId="{E1830D34-B0FB-45B4-BAB6-A2ED4884CB6D}" type="presOf" srcId="{2ECEF523-4883-4B04-B7B0-4CCF894B00CF}" destId="{D54596B4-5109-4DDC-B7E7-2409A7D5513C}" srcOrd="0" destOrd="0" presId="urn:microsoft.com/office/officeart/2005/8/layout/process2"/>
    <dgm:cxn modelId="{3FA66038-601D-45DB-A687-B65633770C34}" srcId="{8AD5A16A-7EF8-49AA-9936-863199752223}" destId="{F84D3444-D401-4521-85EE-A03EBFECA418}" srcOrd="0" destOrd="0" parTransId="{B9983C95-F496-42A3-B448-1BE2B7932F7C}" sibTransId="{2ECEF523-4883-4B04-B7B0-4CCF894B00CF}"/>
    <dgm:cxn modelId="{34AD0D3E-7BB1-405B-9161-7E23EBEE3D02}" type="presOf" srcId="{8AD5A16A-7EF8-49AA-9936-863199752223}" destId="{AEA4A172-600A-444F-9874-2706D7FB9BB8}" srcOrd="0" destOrd="0" presId="urn:microsoft.com/office/officeart/2005/8/layout/process2"/>
    <dgm:cxn modelId="{A427495D-E70A-45DF-8CA2-6BD8AFC947C3}" type="presOf" srcId="{8CBA885B-4690-4DD0-9B07-B6DDE00A911F}" destId="{7F074948-37FB-4EAB-B036-E7A8A5823796}" srcOrd="0" destOrd="0" presId="urn:microsoft.com/office/officeart/2005/8/layout/process2"/>
    <dgm:cxn modelId="{5AADA26C-38B9-49AF-9C12-3CD4567D7A8E}" type="presOf" srcId="{A87E16D1-5DE9-4D48-902F-637CB0105AD2}" destId="{1FA06F51-8ED6-404D-98B5-591BEFA61780}" srcOrd="0" destOrd="0" presId="urn:microsoft.com/office/officeart/2005/8/layout/process2"/>
    <dgm:cxn modelId="{69C8AF82-57AE-4568-B921-38911C57A0AE}" type="presOf" srcId="{D9C5E753-4E3E-4999-A434-BC9E23BBEAD6}" destId="{CA1A1824-DC48-49F5-81FF-82E87EB5789F}" srcOrd="0" destOrd="0" presId="urn:microsoft.com/office/officeart/2005/8/layout/process2"/>
    <dgm:cxn modelId="{7F4D259F-C084-4C0A-A48C-77D8BBA588F7}" srcId="{8AD5A16A-7EF8-49AA-9936-863199752223}" destId="{A6BD6D15-6629-45EA-8DCB-73498FFA7FC0}" srcOrd="3" destOrd="0" parTransId="{DF9049A4-5D2E-4B4A-8125-E6C800631744}" sibTransId="{0506E74F-97D3-4353-BFDB-2DD351F7B105}"/>
    <dgm:cxn modelId="{59C514A9-BB92-44E7-A6E4-52E2633576A4}" type="presOf" srcId="{2ECEF523-4883-4B04-B7B0-4CCF894B00CF}" destId="{1B36B50C-59D5-40DD-BB63-4A8429707B0D}" srcOrd="1" destOrd="0" presId="urn:microsoft.com/office/officeart/2005/8/layout/process2"/>
    <dgm:cxn modelId="{17E56DAF-3C1B-4B83-B5D6-8CA72897D224}" type="presOf" srcId="{D9C5E753-4E3E-4999-A434-BC9E23BBEAD6}" destId="{94124778-33B9-4E68-B81E-EBF7BAB54462}" srcOrd="1" destOrd="0" presId="urn:microsoft.com/office/officeart/2005/8/layout/process2"/>
    <dgm:cxn modelId="{851AC6C3-8102-40B5-9849-0347890F3DAC}" srcId="{8AD5A16A-7EF8-49AA-9936-863199752223}" destId="{A87E16D1-5DE9-4D48-902F-637CB0105AD2}" srcOrd="1" destOrd="0" parTransId="{FA980149-0454-41D1-B73F-A9004D57081D}" sibTransId="{D9C5E753-4E3E-4999-A434-BC9E23BBEAD6}"/>
    <dgm:cxn modelId="{84F25FC5-718A-43A0-9A4D-C07A680FA8E4}" type="presOf" srcId="{06EB20E8-D2C6-4035-8CC7-94B601BDFDC8}" destId="{A8AAE19C-94B2-46B8-AE1A-7946726DEC15}" srcOrd="0" destOrd="0" presId="urn:microsoft.com/office/officeart/2005/8/layout/process2"/>
    <dgm:cxn modelId="{F94310D0-CBBC-4B96-A077-3274F2FE514D}" type="presOf" srcId="{06EB20E8-D2C6-4035-8CC7-94B601BDFDC8}" destId="{75C58EEF-0A62-4486-BA1A-26FF6F690A57}" srcOrd="1" destOrd="0" presId="urn:microsoft.com/office/officeart/2005/8/layout/process2"/>
    <dgm:cxn modelId="{BC3627E1-2620-42CD-8CE1-49EC5075B6BC}" type="presOf" srcId="{F84D3444-D401-4521-85EE-A03EBFECA418}" destId="{9190B923-3A09-4585-BC92-D0AE09C10FC7}" srcOrd="0" destOrd="0" presId="urn:microsoft.com/office/officeart/2005/8/layout/process2"/>
    <dgm:cxn modelId="{F9191FE6-93C0-4EF1-A50A-388DFE373209}" type="presOf" srcId="{A6BD6D15-6629-45EA-8DCB-73498FFA7FC0}" destId="{0E3B3720-5FCD-4859-9F62-2B2752C1D9A9}" srcOrd="0" destOrd="0" presId="urn:microsoft.com/office/officeart/2005/8/layout/process2"/>
    <dgm:cxn modelId="{900DE6FE-948D-47CC-925C-631097453637}" type="presParOf" srcId="{AEA4A172-600A-444F-9874-2706D7FB9BB8}" destId="{9190B923-3A09-4585-BC92-D0AE09C10FC7}" srcOrd="0" destOrd="0" presId="urn:microsoft.com/office/officeart/2005/8/layout/process2"/>
    <dgm:cxn modelId="{29C2718F-CE33-4609-9D60-9E841E448636}" type="presParOf" srcId="{AEA4A172-600A-444F-9874-2706D7FB9BB8}" destId="{D54596B4-5109-4DDC-B7E7-2409A7D5513C}" srcOrd="1" destOrd="0" presId="urn:microsoft.com/office/officeart/2005/8/layout/process2"/>
    <dgm:cxn modelId="{170F3928-C84F-4FFB-ACCB-FC2ED16ACA22}" type="presParOf" srcId="{D54596B4-5109-4DDC-B7E7-2409A7D5513C}" destId="{1B36B50C-59D5-40DD-BB63-4A8429707B0D}" srcOrd="0" destOrd="0" presId="urn:microsoft.com/office/officeart/2005/8/layout/process2"/>
    <dgm:cxn modelId="{4C041AAC-4B3E-4425-B5D5-1AA6E8C0725B}" type="presParOf" srcId="{AEA4A172-600A-444F-9874-2706D7FB9BB8}" destId="{1FA06F51-8ED6-404D-98B5-591BEFA61780}" srcOrd="2" destOrd="0" presId="urn:microsoft.com/office/officeart/2005/8/layout/process2"/>
    <dgm:cxn modelId="{9206C390-0242-46B6-981A-A6E199E38F30}" type="presParOf" srcId="{AEA4A172-600A-444F-9874-2706D7FB9BB8}" destId="{CA1A1824-DC48-49F5-81FF-82E87EB5789F}" srcOrd="3" destOrd="0" presId="urn:microsoft.com/office/officeart/2005/8/layout/process2"/>
    <dgm:cxn modelId="{0586C36F-82BA-463B-8408-6898CC39E40E}" type="presParOf" srcId="{CA1A1824-DC48-49F5-81FF-82E87EB5789F}" destId="{94124778-33B9-4E68-B81E-EBF7BAB54462}" srcOrd="0" destOrd="0" presId="urn:microsoft.com/office/officeart/2005/8/layout/process2"/>
    <dgm:cxn modelId="{348E60AB-09AB-402F-9B9D-839C56CDD74A}" type="presParOf" srcId="{AEA4A172-600A-444F-9874-2706D7FB9BB8}" destId="{7F074948-37FB-4EAB-B036-E7A8A5823796}" srcOrd="4" destOrd="0" presId="urn:microsoft.com/office/officeart/2005/8/layout/process2"/>
    <dgm:cxn modelId="{3E484831-26C1-4E12-AD53-498B6A9AD858}" type="presParOf" srcId="{AEA4A172-600A-444F-9874-2706D7FB9BB8}" destId="{A8AAE19C-94B2-46B8-AE1A-7946726DEC15}" srcOrd="5" destOrd="0" presId="urn:microsoft.com/office/officeart/2005/8/layout/process2"/>
    <dgm:cxn modelId="{AFAADDF9-D882-46D2-9AE1-F8306540449A}" type="presParOf" srcId="{A8AAE19C-94B2-46B8-AE1A-7946726DEC15}" destId="{75C58EEF-0A62-4486-BA1A-26FF6F690A57}" srcOrd="0" destOrd="0" presId="urn:microsoft.com/office/officeart/2005/8/layout/process2"/>
    <dgm:cxn modelId="{1E4FC106-47AA-49E9-A025-28973F7A8C72}" type="presParOf" srcId="{AEA4A172-600A-444F-9874-2706D7FB9BB8}" destId="{0E3B3720-5FCD-4859-9F62-2B2752C1D9A9}" srcOrd="6"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0B923-3A09-4585-BC92-D0AE09C10FC7}">
      <dsp:nvSpPr>
        <dsp:cNvPr id="0" name=""/>
        <dsp:cNvSpPr/>
      </dsp:nvSpPr>
      <dsp:spPr>
        <a:xfrm>
          <a:off x="0" y="1033"/>
          <a:ext cx="4189228" cy="384329"/>
        </a:xfrm>
        <a:prstGeom prst="roundRect">
          <a:avLst>
            <a:gd name="adj" fmla="val 10000"/>
          </a:avLst>
        </a:prstGeom>
        <a:solidFill>
          <a:srgbClr val="0078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Departmental Review and Submission</a:t>
          </a:r>
        </a:p>
      </dsp:txBody>
      <dsp:txXfrm>
        <a:off x="11257" y="12290"/>
        <a:ext cx="4166714" cy="361815"/>
      </dsp:txXfrm>
    </dsp:sp>
    <dsp:sp modelId="{D54596B4-5109-4DDC-B7E7-2409A7D5513C}">
      <dsp:nvSpPr>
        <dsp:cNvPr id="0" name=""/>
        <dsp:cNvSpPr/>
      </dsp:nvSpPr>
      <dsp:spPr>
        <a:xfrm rot="5400000">
          <a:off x="2022552" y="394970"/>
          <a:ext cx="144123" cy="172948"/>
        </a:xfrm>
        <a:prstGeom prst="rightArrow">
          <a:avLst>
            <a:gd name="adj1" fmla="val 60000"/>
            <a:gd name="adj2" fmla="val 50000"/>
          </a:avLst>
        </a:prstGeom>
        <a:solidFill>
          <a:srgbClr val="96005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2042730" y="409383"/>
        <a:ext cx="103768" cy="100886"/>
      </dsp:txXfrm>
    </dsp:sp>
    <dsp:sp modelId="{1FA06F51-8ED6-404D-98B5-591BEFA61780}">
      <dsp:nvSpPr>
        <dsp:cNvPr id="0" name=""/>
        <dsp:cNvSpPr/>
      </dsp:nvSpPr>
      <dsp:spPr>
        <a:xfrm>
          <a:off x="0" y="577527"/>
          <a:ext cx="4189228" cy="384329"/>
        </a:xfrm>
        <a:prstGeom prst="roundRect">
          <a:avLst>
            <a:gd name="adj" fmla="val 10000"/>
          </a:avLst>
        </a:prstGeom>
        <a:solidFill>
          <a:srgbClr val="0078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CAO, Finance and Departmental Review</a:t>
          </a:r>
        </a:p>
      </dsp:txBody>
      <dsp:txXfrm>
        <a:off x="11257" y="588784"/>
        <a:ext cx="4166714" cy="361815"/>
      </dsp:txXfrm>
    </dsp:sp>
    <dsp:sp modelId="{CA1A1824-DC48-49F5-81FF-82E87EB5789F}">
      <dsp:nvSpPr>
        <dsp:cNvPr id="0" name=""/>
        <dsp:cNvSpPr/>
      </dsp:nvSpPr>
      <dsp:spPr>
        <a:xfrm rot="5400000">
          <a:off x="2022552" y="971465"/>
          <a:ext cx="144123" cy="172948"/>
        </a:xfrm>
        <a:prstGeom prst="rightArrow">
          <a:avLst>
            <a:gd name="adj1" fmla="val 60000"/>
            <a:gd name="adj2" fmla="val 50000"/>
          </a:avLst>
        </a:prstGeom>
        <a:solidFill>
          <a:srgbClr val="96005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2042730" y="985878"/>
        <a:ext cx="103768" cy="100886"/>
      </dsp:txXfrm>
    </dsp:sp>
    <dsp:sp modelId="{7F074948-37FB-4EAB-B036-E7A8A5823796}">
      <dsp:nvSpPr>
        <dsp:cNvPr id="0" name=""/>
        <dsp:cNvSpPr/>
      </dsp:nvSpPr>
      <dsp:spPr>
        <a:xfrm>
          <a:off x="0" y="1154021"/>
          <a:ext cx="4189228" cy="384329"/>
        </a:xfrm>
        <a:prstGeom prst="roundRect">
          <a:avLst>
            <a:gd name="adj" fmla="val 10000"/>
          </a:avLst>
        </a:prstGeom>
        <a:solidFill>
          <a:srgbClr val="0078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Senior Management Review</a:t>
          </a:r>
        </a:p>
      </dsp:txBody>
      <dsp:txXfrm>
        <a:off x="11257" y="1165278"/>
        <a:ext cx="4166714" cy="361815"/>
      </dsp:txXfrm>
    </dsp:sp>
    <dsp:sp modelId="{A8AAE19C-94B2-46B8-AE1A-7946726DEC15}">
      <dsp:nvSpPr>
        <dsp:cNvPr id="0" name=""/>
        <dsp:cNvSpPr/>
      </dsp:nvSpPr>
      <dsp:spPr>
        <a:xfrm rot="5400000">
          <a:off x="2022552" y="1547959"/>
          <a:ext cx="144123" cy="172948"/>
        </a:xfrm>
        <a:prstGeom prst="rightArrow">
          <a:avLst>
            <a:gd name="adj1" fmla="val 60000"/>
            <a:gd name="adj2" fmla="val 50000"/>
          </a:avLst>
        </a:prstGeom>
        <a:solidFill>
          <a:srgbClr val="96005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2042730" y="1562372"/>
        <a:ext cx="103768" cy="100886"/>
      </dsp:txXfrm>
    </dsp:sp>
    <dsp:sp modelId="{0E3B3720-5FCD-4859-9F62-2B2752C1D9A9}">
      <dsp:nvSpPr>
        <dsp:cNvPr id="0" name=""/>
        <dsp:cNvSpPr/>
      </dsp:nvSpPr>
      <dsp:spPr>
        <a:xfrm>
          <a:off x="859514" y="1730516"/>
          <a:ext cx="2470199" cy="384329"/>
        </a:xfrm>
        <a:prstGeom prst="roundRect">
          <a:avLst>
            <a:gd name="adj" fmla="val 10000"/>
          </a:avLst>
        </a:prstGeom>
        <a:solidFill>
          <a:srgbClr val="0078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County Council</a:t>
          </a:r>
        </a:p>
      </dsp:txBody>
      <dsp:txXfrm>
        <a:off x="870771" y="1741773"/>
        <a:ext cx="2447685" cy="3618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F351AF2FF6F3B64A811522DF32E8C4C6" ma:contentTypeVersion="820" ma:contentTypeDescription="" ma:contentTypeScope="" ma:versionID="5ede70acd2eeab91d9de768ec7087aed">
  <xsd:schema xmlns:xsd="http://www.w3.org/2001/XMLSchema" xmlns:xs="http://www.w3.org/2001/XMLSchema" xmlns:p="http://schemas.microsoft.com/office/2006/metadata/properties" xmlns:ns2="e6cd7bd4-3f3e-4495-b8c9-139289cd76e6" targetNamespace="http://schemas.microsoft.com/office/2006/metadata/properties" ma:root="true" ma:fieldsID="116017356606dccf198b1c06f872ec89"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default="0"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GC_109464459</documentNumber>
    <Municipality xmlns="e6cd7bd4-3f3e-4495-b8c9-139289cd76e6" xsi:nil="true"/>
    <gcNumber xmlns="e6cd7bd4-3f3e-4495-b8c9-139289cd76e6" xsi:nil="true"/>
    <recordCategory xmlns="e6cd7bd4-3f3e-4495-b8c9-139289cd76e6">F05</recordCategory>
    <isPublic xmlns="e6cd7bd4-3f3e-4495-b8c9-139289cd76e6">true</isPublic>
    <sharedId xmlns="e6cd7bd4-3f3e-4495-b8c9-139289cd76e6">gsLk2qU5Q1mjAFABxRp5kw</sharedId>
    <committee xmlns="e6cd7bd4-3f3e-4495-b8c9-139289cd76e6">Committee of the Whole</committee>
    <meetingId xmlns="e6cd7bd4-3f3e-4495-b8c9-139289cd76e6">[Unlisted Meeting [0]]</meetingId>
    <capitalProjectPriority xmlns="e6cd7bd4-3f3e-4495-b8c9-139289cd76e6" xsi:nil="true"/>
    <policyApprovalDate xmlns="e6cd7bd4-3f3e-4495-b8c9-139289cd76e6" xsi:nil="true"/>
    <NodeRef xmlns="e6cd7bd4-3f3e-4495-b8c9-139289cd76e6">0ddba864-f5ea-441d-8c03-fc69566d667f</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B1AA2A46-F079-4B0C-87BC-4C39AFCE0F26}">
  <ds:schemaRefs>
    <ds:schemaRef ds:uri="http://schemas.openxmlformats.org/officeDocument/2006/bibliography"/>
  </ds:schemaRefs>
</ds:datastoreItem>
</file>

<file path=customXml/itemProps2.xml><?xml version="1.0" encoding="utf-8"?>
<ds:datastoreItem xmlns:ds="http://schemas.openxmlformats.org/officeDocument/2006/customXml" ds:itemID="{DD31DF84-F057-4BBE-867A-13CB8278B238}"/>
</file>

<file path=customXml/itemProps3.xml><?xml version="1.0" encoding="utf-8"?>
<ds:datastoreItem xmlns:ds="http://schemas.openxmlformats.org/officeDocument/2006/customXml" ds:itemID="{3A7F2DE4-8C7D-4053-9D06-EE0A05B0FABD}"/>
</file>

<file path=customXml/itemProps4.xml><?xml version="1.0" encoding="utf-8"?>
<ds:datastoreItem xmlns:ds="http://schemas.openxmlformats.org/officeDocument/2006/customXml" ds:itemID="{EF4B5AD1-8215-4C2A-BC13-F2ECE7B7E4D7}"/>
</file>

<file path=customXml/itemProps5.xml><?xml version="1.0" encoding="utf-8"?>
<ds:datastoreItem xmlns:ds="http://schemas.openxmlformats.org/officeDocument/2006/customXml" ds:itemID="{389E368D-E2EE-40F8-B5B4-DC70C76AFC2A}"/>
</file>

<file path=docProps/app.xml><?xml version="1.0" encoding="utf-8"?>
<Properties xmlns="http://schemas.openxmlformats.org/officeDocument/2006/extended-properties" xmlns:vt="http://schemas.openxmlformats.org/officeDocument/2006/docPropsVTypes">
  <Template>Normal.dotm</Template>
  <TotalTime>8</TotalTime>
  <Pages>22</Pages>
  <Words>3537</Words>
  <Characters>20161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Hatten,Robert</dc:creator>
  <cp:lastModifiedBy>Hatten,Robert</cp:lastModifiedBy>
  <cp:revision>3</cp:revision>
  <cp:lastPrinted>2019-02-23T17:55:00Z</cp:lastPrinted>
  <dcterms:created xsi:type="dcterms:W3CDTF">2019-02-23T18:06:00Z</dcterms:created>
  <dcterms:modified xsi:type="dcterms:W3CDTF">2019-02-27T13:49:00Z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0x0101002C4164E063A41A4487A7365A660F11180100F351AF2FF6F3B64A811522DF32E8C4C6</vt:lpwstr>
  </property>
  <property fmtid="{D5CDD505-2E9C-101B-9397-08002B2CF9AE}" pid="3" name="Order">
    <vt:r8>100</vt:r8>
  </property>
  <property fmtid="{D5CDD505-2E9C-101B-9397-08002B2CF9AE}" pid="4" name="_ExtendedDescription">
    <vt:lpwstr/>
  </property>
</Properties>
</file>