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367A47">
      <w:pPr>
        <w:pStyle w:val="Heading1"/>
        <w:keepNext w:val="0"/>
        <w:keepLines w:val="0"/>
        <w:widowControl w:val="0"/>
        <w:spacing w:after="160"/>
        <w:jc w:val="center"/>
        <w:rPr>
          <w:rFonts w:cs="Arial"/>
        </w:rPr>
      </w:pPr>
      <w:r w:rsidRPr="005B3EB7">
        <w:rPr>
          <w:rFonts w:cs="Arial"/>
        </w:rPr>
        <w:t>Committee of the Whole</w:t>
      </w:r>
    </w:p>
    <w:p w14:paraId="613082C0" w14:textId="195CE58D" w:rsidR="00DC4C43" w:rsidRPr="005B3EB7" w:rsidRDefault="00202AD8" w:rsidP="00367A47">
      <w:pPr>
        <w:pStyle w:val="Heading1"/>
        <w:keepNext w:val="0"/>
        <w:keepLines w:val="0"/>
        <w:widowControl w:val="0"/>
        <w:spacing w:after="160"/>
        <w:jc w:val="center"/>
        <w:rPr>
          <w:rFonts w:cs="Arial"/>
        </w:rPr>
      </w:pPr>
      <w:r w:rsidRPr="005B3EB7">
        <w:rPr>
          <w:rFonts w:cs="Arial"/>
        </w:rPr>
        <w:t>February 23, 2017</w:t>
      </w:r>
    </w:p>
    <w:p w14:paraId="613082CA" w14:textId="240C4909" w:rsidR="00E47DFC" w:rsidRPr="00E47DFC" w:rsidRDefault="00DC4C43" w:rsidP="001F38F8">
      <w:pPr>
        <w:widowControl w:val="0"/>
        <w:spacing w:after="160"/>
      </w:pPr>
      <w:r w:rsidRPr="005B1137">
        <w:t xml:space="preserve">Grey County Council met at the call of the Warden on the above date at </w:t>
      </w:r>
      <w:r w:rsidR="0031724B">
        <w:t>9:08</w:t>
      </w:r>
      <w:r w:rsidRPr="005B1137">
        <w:t xml:space="preserve"> </w:t>
      </w:r>
      <w:r w:rsidR="00367A47">
        <w:t>AM</w:t>
      </w:r>
      <w:r w:rsidRPr="005B1137">
        <w:t xml:space="preserve"> at the County Administration Building.  Warden </w:t>
      </w:r>
      <w:r w:rsidR="00B023EB">
        <w:t>Alan Barfoot</w:t>
      </w:r>
      <w:r w:rsidRPr="005B1137">
        <w:t xml:space="preserve"> assumed the Chair</w:t>
      </w:r>
      <w:r w:rsidR="00202AD8">
        <w:t xml:space="preserve"> and called the meeting to order </w:t>
      </w:r>
      <w:r w:rsidRPr="005B1137">
        <w:t>with all me</w:t>
      </w:r>
      <w:r w:rsidR="001F38F8">
        <w:t xml:space="preserve">mbers present except Councillors McQueen, Wright and Eccles. </w:t>
      </w:r>
    </w:p>
    <w:p w14:paraId="613082CB" w14:textId="77777777" w:rsidR="00DC4C43" w:rsidRPr="00312F7F" w:rsidRDefault="00DC4C43" w:rsidP="00E47DFC">
      <w:pPr>
        <w:pStyle w:val="Heading2"/>
        <w:keepNext w:val="0"/>
        <w:keepLines w:val="0"/>
        <w:widowControl w:val="0"/>
        <w:spacing w:before="0" w:after="160"/>
        <w:rPr>
          <w:sz w:val="24"/>
          <w:szCs w:val="24"/>
        </w:rPr>
      </w:pPr>
      <w:r w:rsidRPr="00312F7F">
        <w:t>Declaration of Pecuniary Interest</w:t>
      </w:r>
    </w:p>
    <w:p w14:paraId="613082CC" w14:textId="77777777" w:rsidR="00DC4C43" w:rsidRPr="00023E2B" w:rsidRDefault="00DC4C43" w:rsidP="00367A47">
      <w:pPr>
        <w:widowControl w:val="0"/>
        <w:spacing w:after="160"/>
      </w:pPr>
      <w:r>
        <w:t>There were no disclosures of pecuniary interest.</w:t>
      </w:r>
    </w:p>
    <w:p w14:paraId="613082CD" w14:textId="59C46D39" w:rsidR="00DC4C43" w:rsidRPr="00312F7F" w:rsidRDefault="00202AD8" w:rsidP="00367A47">
      <w:pPr>
        <w:pStyle w:val="Heading2"/>
        <w:keepNext w:val="0"/>
        <w:keepLines w:val="0"/>
        <w:widowControl w:val="0"/>
        <w:spacing w:after="160"/>
      </w:pPr>
      <w:r>
        <w:t>Determination of Items Requiring Separate Discussion</w:t>
      </w:r>
    </w:p>
    <w:p w14:paraId="613082D0" w14:textId="4F9A8740" w:rsidR="00DC4C43" w:rsidRDefault="00202AD8" w:rsidP="00367A47">
      <w:pPr>
        <w:widowControl w:val="0"/>
        <w:tabs>
          <w:tab w:val="right" w:pos="9360"/>
        </w:tabs>
        <w:spacing w:after="160"/>
      </w:pPr>
      <w:r w:rsidRPr="00202AD8">
        <w:t xml:space="preserve">The </w:t>
      </w:r>
      <w:r w:rsidR="00F75FB4">
        <w:t>following items w</w:t>
      </w:r>
      <w:bookmarkStart w:id="0" w:name="_GoBack"/>
      <w:bookmarkEnd w:id="0"/>
      <w:r>
        <w:t xml:space="preserve">ere requested to be </w:t>
      </w:r>
      <w:r w:rsidR="00B0300B">
        <w:t>removed from the Consent Agenda and moved</w:t>
      </w:r>
      <w:r>
        <w:t xml:space="preserve"> under Items for Discussion:</w:t>
      </w:r>
    </w:p>
    <w:p w14:paraId="710042B4" w14:textId="1B522D76" w:rsidR="00202AD8" w:rsidRPr="00202AD8" w:rsidRDefault="00FF46EB" w:rsidP="00FF46EB">
      <w:pPr>
        <w:pStyle w:val="ListParagraph"/>
        <w:widowControl w:val="0"/>
        <w:numPr>
          <w:ilvl w:val="0"/>
          <w:numId w:val="4"/>
        </w:numPr>
        <w:tabs>
          <w:tab w:val="right" w:pos="9360"/>
        </w:tabs>
        <w:spacing w:after="160"/>
      </w:pPr>
      <w:r>
        <w:t xml:space="preserve">Item b) </w:t>
      </w:r>
      <w:r w:rsidR="0031724B">
        <w:t>Report TR-CW-07-17 regarding Grey Road 119 Reconstruction</w:t>
      </w:r>
    </w:p>
    <w:p w14:paraId="613082D1" w14:textId="4FECAADC" w:rsidR="00DC4C43" w:rsidRDefault="00202AD8" w:rsidP="00367A47">
      <w:pPr>
        <w:pStyle w:val="Heading2"/>
        <w:keepNext w:val="0"/>
        <w:keepLines w:val="0"/>
        <w:widowControl w:val="0"/>
        <w:spacing w:before="0" w:after="160"/>
      </w:pPr>
      <w:r>
        <w:t>Consent Agenda</w:t>
      </w:r>
    </w:p>
    <w:p w14:paraId="1EF81A82" w14:textId="52D37D94" w:rsidR="00202AD8" w:rsidRPr="00F01A0A" w:rsidRDefault="00362811" w:rsidP="00202AD8">
      <w:pPr>
        <w:widowControl w:val="0"/>
        <w:tabs>
          <w:tab w:val="left" w:pos="1440"/>
          <w:tab w:val="left" w:pos="5220"/>
          <w:tab w:val="right" w:pos="9270"/>
        </w:tabs>
        <w:spacing w:after="160"/>
        <w:rPr>
          <w:rFonts w:eastAsia="Times New Roman" w:cstheme="minorHAnsi"/>
        </w:rPr>
      </w:pPr>
      <w:r>
        <w:rPr>
          <w:i/>
        </w:rPr>
        <w:t>CW-32-17</w:t>
      </w:r>
      <w:r w:rsidR="00202AD8">
        <w:rPr>
          <w:rFonts w:eastAsia="Times New Roman" w:cstheme="minorHAnsi"/>
        </w:rPr>
        <w:tab/>
        <w:t xml:space="preserve">Moved by:  Councillor </w:t>
      </w:r>
      <w:r w:rsidR="0031724B">
        <w:rPr>
          <w:rFonts w:eastAsia="Times New Roman" w:cstheme="minorHAnsi"/>
        </w:rPr>
        <w:t>Clumpus</w:t>
      </w:r>
      <w:r w:rsidR="00202AD8">
        <w:rPr>
          <w:rFonts w:eastAsia="Times New Roman" w:cstheme="minorHAnsi"/>
        </w:rPr>
        <w:tab/>
      </w:r>
      <w:r w:rsidR="00202AD8" w:rsidRPr="00B614D4">
        <w:rPr>
          <w:rFonts w:eastAsia="Times New Roman" w:cstheme="minorHAnsi"/>
        </w:rPr>
        <w:t>Seconded by:   Councillor</w:t>
      </w:r>
      <w:r w:rsidR="0031724B">
        <w:rPr>
          <w:rFonts w:eastAsia="Times New Roman" w:cstheme="minorHAnsi"/>
        </w:rPr>
        <w:t xml:space="preserve"> Halliday</w:t>
      </w:r>
    </w:p>
    <w:p w14:paraId="65CE2639" w14:textId="77777777" w:rsidR="00202AD8" w:rsidRPr="00202AD8" w:rsidRDefault="00202AD8" w:rsidP="00202AD8">
      <w:pPr>
        <w:ind w:left="1418"/>
        <w:rPr>
          <w:b/>
        </w:rPr>
      </w:pPr>
      <w:r w:rsidRPr="00202AD8">
        <w:rPr>
          <w:b/>
        </w:rPr>
        <w:t>That the following Consent Agenda items be received; and</w:t>
      </w:r>
    </w:p>
    <w:p w14:paraId="309D42F5" w14:textId="77777777" w:rsidR="00202AD8" w:rsidRPr="00202AD8" w:rsidRDefault="00202AD8" w:rsidP="00202AD8">
      <w:pPr>
        <w:ind w:left="1418"/>
        <w:rPr>
          <w:b/>
        </w:rPr>
      </w:pPr>
      <w:r w:rsidRPr="00202AD8">
        <w:rPr>
          <w:b/>
        </w:rPr>
        <w:t>That staff be authorized to take the actions necessary to give effect to the recommendations in the staff reports; and</w:t>
      </w:r>
    </w:p>
    <w:p w14:paraId="1C1E7A36" w14:textId="77777777" w:rsidR="00202AD8" w:rsidRDefault="00202AD8" w:rsidP="00202AD8">
      <w:pPr>
        <w:ind w:left="1418"/>
        <w:rPr>
          <w:b/>
        </w:rPr>
      </w:pPr>
      <w:r w:rsidRPr="00202AD8">
        <w:rPr>
          <w:b/>
        </w:rPr>
        <w:t>That correspondence be supported or received for information as recommended in the consent agenda.</w:t>
      </w:r>
    </w:p>
    <w:p w14:paraId="1741BF05" w14:textId="77777777" w:rsidR="00202AD8" w:rsidRDefault="00202AD8" w:rsidP="00202AD8">
      <w:pPr>
        <w:pStyle w:val="ListParagraph"/>
        <w:numPr>
          <w:ilvl w:val="0"/>
          <w:numId w:val="2"/>
        </w:numPr>
        <w:ind w:left="1843" w:hanging="425"/>
        <w:rPr>
          <w:b/>
        </w:rPr>
      </w:pPr>
      <w:r w:rsidRPr="00202AD8">
        <w:rPr>
          <w:b/>
        </w:rPr>
        <w:t xml:space="preserve">That Report TR-CW-06-17 </w:t>
      </w:r>
      <w:proofErr w:type="gramStart"/>
      <w:r w:rsidRPr="00202AD8">
        <w:rPr>
          <w:b/>
        </w:rPr>
        <w:t>be</w:t>
      </w:r>
      <w:proofErr w:type="gramEnd"/>
      <w:r w:rsidRPr="00202AD8">
        <w:rPr>
          <w:b/>
        </w:rPr>
        <w:t xml:space="preserve"> received and the Warden and Clerk be authorized to sign the G-Tel Engineering Master Services Agreement, for Ontario One Call locate services.</w:t>
      </w:r>
    </w:p>
    <w:p w14:paraId="6C91F7E0" w14:textId="77777777" w:rsidR="00202AD8" w:rsidRPr="00202AD8" w:rsidRDefault="00202AD8" w:rsidP="00202AD8">
      <w:pPr>
        <w:pStyle w:val="ListParagraph"/>
        <w:ind w:left="1843"/>
        <w:rPr>
          <w:b/>
        </w:rPr>
      </w:pPr>
    </w:p>
    <w:p w14:paraId="4285CB73" w14:textId="77777777" w:rsidR="00202AD8" w:rsidRDefault="00202AD8" w:rsidP="00202AD8">
      <w:pPr>
        <w:pStyle w:val="ListParagraph"/>
        <w:numPr>
          <w:ilvl w:val="0"/>
          <w:numId w:val="2"/>
        </w:numPr>
        <w:ind w:left="1843" w:hanging="425"/>
        <w:rPr>
          <w:b/>
        </w:rPr>
      </w:pPr>
      <w:r w:rsidRPr="00202AD8">
        <w:rPr>
          <w:b/>
        </w:rPr>
        <w:t xml:space="preserve">That Report PDR-CW-13-17 </w:t>
      </w:r>
      <w:proofErr w:type="gramStart"/>
      <w:r w:rsidRPr="00202AD8">
        <w:rPr>
          <w:b/>
        </w:rPr>
        <w:t>be</w:t>
      </w:r>
      <w:proofErr w:type="gramEnd"/>
      <w:r w:rsidRPr="00202AD8">
        <w:rPr>
          <w:b/>
        </w:rPr>
        <w:t xml:space="preserve"> received and that draft Plan of Condominium 42-CDM-2007-09 be granted a three year extension </w:t>
      </w:r>
      <w:r w:rsidRPr="00202AD8">
        <w:rPr>
          <w:b/>
        </w:rPr>
        <w:lastRenderedPageBreak/>
        <w:t>which would extend draft approval to May 15</w:t>
      </w:r>
      <w:r w:rsidRPr="00202AD8">
        <w:rPr>
          <w:b/>
          <w:vertAlign w:val="superscript"/>
        </w:rPr>
        <w:t>th</w:t>
      </w:r>
      <w:r w:rsidRPr="00202AD8">
        <w:rPr>
          <w:b/>
        </w:rPr>
        <w:t>, 2020 as per Section 51(33) of The Planning Act, RSO 1990, as amended.</w:t>
      </w:r>
    </w:p>
    <w:p w14:paraId="607A33A6" w14:textId="77777777" w:rsidR="00202AD8" w:rsidRPr="00202AD8" w:rsidRDefault="00202AD8" w:rsidP="00202AD8">
      <w:pPr>
        <w:pStyle w:val="ListParagraph"/>
        <w:ind w:left="1843"/>
        <w:rPr>
          <w:b/>
        </w:rPr>
      </w:pPr>
    </w:p>
    <w:p w14:paraId="019773D1" w14:textId="77777777" w:rsidR="00202AD8" w:rsidRDefault="00202AD8" w:rsidP="00202AD8">
      <w:pPr>
        <w:pStyle w:val="ListParagraph"/>
        <w:numPr>
          <w:ilvl w:val="0"/>
          <w:numId w:val="2"/>
        </w:numPr>
        <w:ind w:left="1843" w:hanging="425"/>
        <w:rPr>
          <w:b/>
        </w:rPr>
      </w:pPr>
      <w:r w:rsidRPr="00202AD8">
        <w:rPr>
          <w:b/>
        </w:rPr>
        <w:t xml:space="preserve">That Report PDR-CW-14-17 </w:t>
      </w:r>
      <w:proofErr w:type="gramStart"/>
      <w:r w:rsidRPr="00202AD8">
        <w:rPr>
          <w:b/>
        </w:rPr>
        <w:t>be</w:t>
      </w:r>
      <w:proofErr w:type="gramEnd"/>
      <w:r w:rsidRPr="00202AD8">
        <w:rPr>
          <w:b/>
        </w:rPr>
        <w:t xml:space="preserve"> received and that draft Plan of Subdivision 42T-91011 be granted a two year extension which would extend draft approval to April 16</w:t>
      </w:r>
      <w:r w:rsidRPr="00202AD8">
        <w:rPr>
          <w:b/>
          <w:vertAlign w:val="superscript"/>
        </w:rPr>
        <w:t>th</w:t>
      </w:r>
      <w:r w:rsidRPr="00202AD8">
        <w:rPr>
          <w:b/>
        </w:rPr>
        <w:t>, 2019 as per Section 51(33) of The Planning Act, RSO 1990, as amended.</w:t>
      </w:r>
    </w:p>
    <w:p w14:paraId="49FE2997" w14:textId="77777777" w:rsidR="00202AD8" w:rsidRPr="00202AD8" w:rsidRDefault="00202AD8" w:rsidP="00202AD8">
      <w:pPr>
        <w:pStyle w:val="ListParagraph"/>
        <w:rPr>
          <w:b/>
        </w:rPr>
      </w:pPr>
    </w:p>
    <w:p w14:paraId="0209C3C6" w14:textId="77777777" w:rsidR="000B3DFF" w:rsidRDefault="00202AD8" w:rsidP="000B3DFF">
      <w:pPr>
        <w:pStyle w:val="ListParagraph"/>
        <w:numPr>
          <w:ilvl w:val="0"/>
          <w:numId w:val="2"/>
        </w:numPr>
        <w:ind w:left="1843" w:hanging="425"/>
        <w:rPr>
          <w:b/>
        </w:rPr>
      </w:pPr>
      <w:r w:rsidRPr="000B3DFF">
        <w:rPr>
          <w:b/>
        </w:rPr>
        <w:t>That the Joint Public Meeting minutes dated January 16, 2017 regarding Official Plan Amendment 137 be adopted as presented.</w:t>
      </w:r>
    </w:p>
    <w:p w14:paraId="1152AD67" w14:textId="77777777" w:rsidR="000B3DFF" w:rsidRPr="000B3DFF" w:rsidRDefault="000B3DFF" w:rsidP="000B3DFF">
      <w:pPr>
        <w:pStyle w:val="ListParagraph"/>
        <w:rPr>
          <w:b/>
        </w:rPr>
      </w:pPr>
    </w:p>
    <w:p w14:paraId="769969BC" w14:textId="4BA84457" w:rsidR="000B3DFF" w:rsidRDefault="000B3DFF" w:rsidP="000B3DFF">
      <w:pPr>
        <w:pStyle w:val="ListParagraph"/>
        <w:numPr>
          <w:ilvl w:val="0"/>
          <w:numId w:val="2"/>
        </w:numPr>
        <w:ind w:left="1843" w:hanging="425"/>
        <w:rPr>
          <w:b/>
        </w:rPr>
      </w:pPr>
      <w:r w:rsidRPr="000B3DFF">
        <w:rPr>
          <w:b/>
        </w:rPr>
        <w:t>That the correspondence from MPP Bill Walker regarding the Enhancing Paramedicine in the Community (EPIC) Program be received for information.</w:t>
      </w:r>
    </w:p>
    <w:p w14:paraId="444894EB" w14:textId="77777777" w:rsidR="000B3DFF" w:rsidRPr="000B3DFF" w:rsidRDefault="000B3DFF" w:rsidP="000B3DFF">
      <w:pPr>
        <w:pStyle w:val="ListParagraph"/>
        <w:rPr>
          <w:b/>
        </w:rPr>
      </w:pPr>
    </w:p>
    <w:p w14:paraId="7DA01BAB" w14:textId="77777777" w:rsidR="000B3DFF" w:rsidRDefault="000B3DFF" w:rsidP="000B3DFF">
      <w:pPr>
        <w:pStyle w:val="ListParagraph"/>
        <w:numPr>
          <w:ilvl w:val="0"/>
          <w:numId w:val="2"/>
        </w:numPr>
        <w:ind w:left="1843" w:hanging="425"/>
        <w:rPr>
          <w:b/>
        </w:rPr>
      </w:pPr>
      <w:r w:rsidRPr="000B3DFF">
        <w:rPr>
          <w:b/>
        </w:rPr>
        <w:t>That the correspondence from the Minister of Energy regarding Ontario’s Long-Term Energy Plan and the role of Bruce Power in the Province’s energy supply mix be received for information.</w:t>
      </w:r>
    </w:p>
    <w:p w14:paraId="22509EE2" w14:textId="77777777" w:rsidR="000B3DFF" w:rsidRPr="000B3DFF" w:rsidRDefault="000B3DFF" w:rsidP="000B3DFF">
      <w:pPr>
        <w:pStyle w:val="ListParagraph"/>
        <w:rPr>
          <w:b/>
        </w:rPr>
      </w:pPr>
    </w:p>
    <w:p w14:paraId="5C682497" w14:textId="168575B4" w:rsidR="000B3DFF" w:rsidRPr="000B3DFF" w:rsidRDefault="000B3DFF" w:rsidP="000B3DFF">
      <w:pPr>
        <w:pStyle w:val="ListParagraph"/>
        <w:ind w:left="1843"/>
        <w:jc w:val="right"/>
      </w:pPr>
      <w:r>
        <w:t>C</w:t>
      </w:r>
      <w:r w:rsidR="0031724B">
        <w:t>arried</w:t>
      </w:r>
    </w:p>
    <w:p w14:paraId="613082E0" w14:textId="72E52923" w:rsidR="00DC4C43" w:rsidRDefault="000B3DFF" w:rsidP="00367A47">
      <w:pPr>
        <w:pStyle w:val="Heading2"/>
        <w:keepNext w:val="0"/>
        <w:keepLines w:val="0"/>
        <w:widowControl w:val="0"/>
        <w:tabs>
          <w:tab w:val="left" w:pos="6120"/>
          <w:tab w:val="right" w:pos="9270"/>
        </w:tabs>
        <w:spacing w:before="0" w:after="160"/>
      </w:pPr>
      <w:r>
        <w:t>Items for Direction and Discussion</w:t>
      </w:r>
    </w:p>
    <w:p w14:paraId="5B8F3BA1" w14:textId="7E7100CA" w:rsidR="000B3DFF" w:rsidRDefault="000B3DFF" w:rsidP="000B3DFF">
      <w:pPr>
        <w:pStyle w:val="Heading3"/>
      </w:pPr>
      <w:r>
        <w:t>FR-CW-07-17 Property Reassessment Valuation Update</w:t>
      </w:r>
    </w:p>
    <w:p w14:paraId="6582259B" w14:textId="28DCB3E3" w:rsidR="000B3DFF" w:rsidRPr="009278F0" w:rsidRDefault="008B4F61" w:rsidP="000B3DFF">
      <w:pPr>
        <w:widowControl w:val="0"/>
        <w:tabs>
          <w:tab w:val="left" w:pos="1440"/>
          <w:tab w:val="left" w:pos="5310"/>
          <w:tab w:val="right" w:pos="9270"/>
        </w:tabs>
        <w:spacing w:after="160"/>
      </w:pPr>
      <w:r>
        <w:rPr>
          <w:i/>
        </w:rPr>
        <w:t>C</w:t>
      </w:r>
      <w:r w:rsidR="00BD62D8">
        <w:rPr>
          <w:i/>
        </w:rPr>
        <w:t>W-</w:t>
      </w:r>
      <w:r>
        <w:rPr>
          <w:i/>
        </w:rPr>
        <w:t>33-17</w:t>
      </w:r>
      <w:r w:rsidR="000B3DFF">
        <w:tab/>
        <w:t>Moved by: Councillor</w:t>
      </w:r>
      <w:r w:rsidR="0031724B">
        <w:t xml:space="preserve"> Bell</w:t>
      </w:r>
      <w:r w:rsidR="000B3DFF">
        <w:tab/>
      </w:r>
      <w:r w:rsidR="000B3DFF" w:rsidRPr="009278F0">
        <w:t>Seconded by: Councillor</w:t>
      </w:r>
      <w:r w:rsidR="0031724B">
        <w:t xml:space="preserve"> Boddy </w:t>
      </w:r>
    </w:p>
    <w:p w14:paraId="6D1B62AF" w14:textId="77777777" w:rsidR="000B3DFF" w:rsidRDefault="000B3DFF" w:rsidP="000B3DFF">
      <w:pPr>
        <w:ind w:left="1418"/>
        <w:rPr>
          <w:b/>
        </w:rPr>
      </w:pPr>
      <w:r w:rsidRPr="000B3DFF">
        <w:rPr>
          <w:b/>
        </w:rPr>
        <w:t xml:space="preserve">That Council </w:t>
      </w:r>
      <w:proofErr w:type="gramStart"/>
      <w:r w:rsidRPr="000B3DFF">
        <w:rPr>
          <w:b/>
        </w:rPr>
        <w:t>receive</w:t>
      </w:r>
      <w:proofErr w:type="gramEnd"/>
      <w:r w:rsidRPr="000B3DFF">
        <w:rPr>
          <w:b/>
        </w:rPr>
        <w:t xml:space="preserve"> Report FR-CW-07-17 titled 2016 Property Reassessment Valuation Update.  </w:t>
      </w:r>
    </w:p>
    <w:p w14:paraId="5936F632" w14:textId="1E9F0FE4" w:rsidR="000B3DFF" w:rsidRPr="000B3DFF" w:rsidRDefault="000B3DFF" w:rsidP="000B3DFF">
      <w:pPr>
        <w:ind w:left="1418"/>
        <w:jc w:val="right"/>
      </w:pPr>
      <w:r>
        <w:t>C</w:t>
      </w:r>
      <w:r w:rsidR="000315AF">
        <w:t>arried</w:t>
      </w:r>
    </w:p>
    <w:p w14:paraId="17097D51" w14:textId="3A128F72" w:rsidR="000B3DFF" w:rsidRDefault="000B3DFF" w:rsidP="000B3DFF">
      <w:pPr>
        <w:pStyle w:val="Heading3"/>
      </w:pPr>
      <w:r>
        <w:t>HDR-CW-01-17 Cleaning Services Administration Building and Grey Roots</w:t>
      </w:r>
    </w:p>
    <w:p w14:paraId="324D0EB0" w14:textId="35EDE335" w:rsidR="000B3DFF" w:rsidRPr="009278F0" w:rsidRDefault="008B4F61" w:rsidP="000B3DFF">
      <w:pPr>
        <w:widowControl w:val="0"/>
        <w:tabs>
          <w:tab w:val="left" w:pos="1440"/>
          <w:tab w:val="left" w:pos="5310"/>
          <w:tab w:val="right" w:pos="9270"/>
        </w:tabs>
        <w:spacing w:after="160"/>
      </w:pPr>
      <w:r>
        <w:rPr>
          <w:i/>
        </w:rPr>
        <w:t>C</w:t>
      </w:r>
      <w:r w:rsidR="00BD62D8">
        <w:rPr>
          <w:i/>
        </w:rPr>
        <w:t>W-</w:t>
      </w:r>
      <w:r>
        <w:rPr>
          <w:i/>
        </w:rPr>
        <w:t>34-17</w:t>
      </w:r>
      <w:r w:rsidR="000B3DFF">
        <w:tab/>
        <w:t>Moved by: Councillor</w:t>
      </w:r>
      <w:r w:rsidR="000315AF">
        <w:t xml:space="preserve"> McKean</w:t>
      </w:r>
      <w:r w:rsidR="000B3DFF">
        <w:tab/>
      </w:r>
      <w:r w:rsidR="000B3DFF" w:rsidRPr="009278F0">
        <w:t>Seconded by: Councillor</w:t>
      </w:r>
      <w:r w:rsidR="000315AF">
        <w:t xml:space="preserve"> Mackey</w:t>
      </w:r>
    </w:p>
    <w:p w14:paraId="43CC49D7" w14:textId="77777777" w:rsidR="000B3DFF" w:rsidRPr="000B3DFF" w:rsidRDefault="000B3DFF" w:rsidP="000B3DFF">
      <w:pPr>
        <w:ind w:left="1418"/>
        <w:rPr>
          <w:b/>
        </w:rPr>
      </w:pPr>
      <w:r w:rsidRPr="000B3DFF">
        <w:rPr>
          <w:b/>
        </w:rPr>
        <w:t>That Report HDR-CW-01-17 be received and the County of Grey hire an additional full time Custodian to replace external contracted cleaning services; and</w:t>
      </w:r>
    </w:p>
    <w:p w14:paraId="0F398E08" w14:textId="77777777" w:rsidR="000B3DFF" w:rsidRPr="000B3DFF" w:rsidRDefault="000B3DFF" w:rsidP="000B3DFF">
      <w:pPr>
        <w:ind w:left="1418"/>
        <w:rPr>
          <w:b/>
        </w:rPr>
      </w:pPr>
      <w:proofErr w:type="gramStart"/>
      <w:r w:rsidRPr="000B3DFF">
        <w:rPr>
          <w:b/>
        </w:rPr>
        <w:t>That future options</w:t>
      </w:r>
      <w:proofErr w:type="gramEnd"/>
      <w:r w:rsidRPr="000B3DFF">
        <w:rPr>
          <w:b/>
        </w:rPr>
        <w:t xml:space="preserve"> for cleaning services be included for consideration in the 2018 budget. </w:t>
      </w:r>
    </w:p>
    <w:p w14:paraId="335E96B4" w14:textId="72BA56CC" w:rsidR="000B3DFF" w:rsidRDefault="000B3DFF" w:rsidP="000B3DFF">
      <w:pPr>
        <w:ind w:left="1418"/>
        <w:jc w:val="right"/>
      </w:pPr>
      <w:r>
        <w:lastRenderedPageBreak/>
        <w:t>C</w:t>
      </w:r>
      <w:r w:rsidR="00FF46EB">
        <w:t>arried</w:t>
      </w:r>
    </w:p>
    <w:p w14:paraId="2379512E" w14:textId="0D9210AF" w:rsidR="000B3DFF" w:rsidRPr="000B3DFF" w:rsidRDefault="000B3DFF" w:rsidP="000B3DFF">
      <w:pPr>
        <w:pStyle w:val="Heading3"/>
      </w:pPr>
      <w:r>
        <w:t>PDR-CW-12-17 Skyline Retail 42-03-540-OPA 134-Georgian Bluffs</w:t>
      </w:r>
    </w:p>
    <w:p w14:paraId="2C837189" w14:textId="023236A2" w:rsidR="000B3DFF" w:rsidRPr="009278F0" w:rsidRDefault="008B4F61" w:rsidP="000B3DFF">
      <w:pPr>
        <w:widowControl w:val="0"/>
        <w:tabs>
          <w:tab w:val="left" w:pos="1440"/>
          <w:tab w:val="left" w:pos="5310"/>
          <w:tab w:val="right" w:pos="9270"/>
        </w:tabs>
        <w:spacing w:after="160"/>
      </w:pPr>
      <w:r>
        <w:rPr>
          <w:i/>
        </w:rPr>
        <w:t>C</w:t>
      </w:r>
      <w:r w:rsidR="00BD62D8">
        <w:rPr>
          <w:i/>
        </w:rPr>
        <w:t>W-</w:t>
      </w:r>
      <w:r>
        <w:rPr>
          <w:i/>
        </w:rPr>
        <w:t>35-17</w:t>
      </w:r>
      <w:r w:rsidR="000B3DFF">
        <w:tab/>
        <w:t>Moved by: Councillor</w:t>
      </w:r>
      <w:r w:rsidR="00FF46EB">
        <w:t xml:space="preserve"> Burley</w:t>
      </w:r>
      <w:r w:rsidR="000B3DFF">
        <w:tab/>
      </w:r>
      <w:r w:rsidR="000B3DFF" w:rsidRPr="009278F0">
        <w:t>Seconded by: Councillor</w:t>
      </w:r>
      <w:r w:rsidR="00FF46EB">
        <w:t xml:space="preserve"> Fosbrooke</w:t>
      </w:r>
    </w:p>
    <w:p w14:paraId="35EBF406" w14:textId="77777777" w:rsidR="000B3DFF" w:rsidRDefault="000B3DFF" w:rsidP="000B3DFF">
      <w:pPr>
        <w:pStyle w:val="ListParagraph"/>
        <w:spacing w:line="240" w:lineRule="auto"/>
        <w:ind w:left="1418"/>
        <w:rPr>
          <w:b/>
        </w:rPr>
      </w:pPr>
      <w:r>
        <w:rPr>
          <w:b/>
        </w:rPr>
        <w:t xml:space="preserve">Whereas no public comments were received on proposed Official Plan Amendment 134, although the public was provided the opportunity to comment; however agency comments were received and resulted in further study of the servicing on-site, and the proposed permitted uses on-site; </w:t>
      </w:r>
    </w:p>
    <w:p w14:paraId="14AD4F22" w14:textId="37FD5C01" w:rsidR="000B3DFF" w:rsidRDefault="000B3DFF" w:rsidP="000B3DFF">
      <w:pPr>
        <w:pStyle w:val="ListParagraph"/>
        <w:spacing w:line="240" w:lineRule="auto"/>
        <w:ind w:left="1418"/>
        <w:rPr>
          <w:b/>
        </w:rPr>
      </w:pPr>
      <w:r>
        <w:rPr>
          <w:b/>
        </w:rPr>
        <w:t xml:space="preserve"> </w:t>
      </w:r>
    </w:p>
    <w:p w14:paraId="57C183D9" w14:textId="77777777" w:rsidR="000B3DFF" w:rsidRDefault="000B3DFF" w:rsidP="000B3DFF">
      <w:pPr>
        <w:pStyle w:val="ListParagraph"/>
        <w:spacing w:line="240" w:lineRule="auto"/>
        <w:ind w:left="1418"/>
        <w:rPr>
          <w:b/>
        </w:rPr>
      </w:pPr>
      <w:r>
        <w:rPr>
          <w:b/>
        </w:rPr>
        <w:t>Now Therefore Be It Resolved That Report PDR-CW-12-17 be received and the proposed Official Plan Amendment Number 134 to the County of Grey Official Plan to re-designate the subject lands from the ‘Space Extensive Commercial’ designation to the ‘Space Extensive Commercial with Exceptions’ designation for lands described as Plan 535, Lots 72 and 73, RP16 R1488, Parts 1 and 2, Geographic Township of Derby, Township of Georgian Bluffs, be supported and a by-law to adopt County Official Plan Amendment Number 134 be prepared for consideration by County Council.</w:t>
      </w:r>
    </w:p>
    <w:p w14:paraId="61308304" w14:textId="34E34CD8" w:rsidR="00DC4C43" w:rsidRDefault="00DC4C43" w:rsidP="00367A47">
      <w:pPr>
        <w:widowControl w:val="0"/>
        <w:tabs>
          <w:tab w:val="right" w:pos="9270"/>
        </w:tabs>
        <w:spacing w:after="160"/>
        <w:rPr>
          <w:bCs/>
        </w:rPr>
      </w:pPr>
      <w:r>
        <w:rPr>
          <w:bCs/>
        </w:rPr>
        <w:tab/>
      </w:r>
      <w:r w:rsidRPr="00182C2C">
        <w:rPr>
          <w:bCs/>
        </w:rPr>
        <w:t>C</w:t>
      </w:r>
      <w:r w:rsidR="00BD62D8">
        <w:rPr>
          <w:bCs/>
        </w:rPr>
        <w:t>arried</w:t>
      </w:r>
    </w:p>
    <w:p w14:paraId="0DBF5354" w14:textId="30B9EF28" w:rsidR="000B3DFF" w:rsidRDefault="000B3DFF" w:rsidP="000B3DFF">
      <w:pPr>
        <w:pStyle w:val="Heading3"/>
      </w:pPr>
      <w:r>
        <w:t>PDR-CW-15-17 CP Rail Trail Relocation-Miller Paving Limited and City of Owen Sound</w:t>
      </w:r>
    </w:p>
    <w:p w14:paraId="443923E7" w14:textId="5B66982D" w:rsidR="000B3DFF" w:rsidRPr="009278F0" w:rsidRDefault="00BD62D8" w:rsidP="000B3DFF">
      <w:pPr>
        <w:widowControl w:val="0"/>
        <w:tabs>
          <w:tab w:val="left" w:pos="1440"/>
          <w:tab w:val="left" w:pos="5310"/>
          <w:tab w:val="right" w:pos="9270"/>
        </w:tabs>
        <w:spacing w:after="160"/>
      </w:pPr>
      <w:r>
        <w:rPr>
          <w:i/>
        </w:rPr>
        <w:t>CW-36-17</w:t>
      </w:r>
      <w:r w:rsidR="000B3DFF">
        <w:tab/>
        <w:t>Moved by: Councillor</w:t>
      </w:r>
      <w:r>
        <w:t xml:space="preserve"> McKean</w:t>
      </w:r>
      <w:r w:rsidR="000B3DFF">
        <w:tab/>
      </w:r>
      <w:r w:rsidR="000B3DFF" w:rsidRPr="009278F0">
        <w:t>Seconded by: Councillor</w:t>
      </w:r>
      <w:r>
        <w:t xml:space="preserve"> Boddy</w:t>
      </w:r>
    </w:p>
    <w:p w14:paraId="02B73894" w14:textId="77777777" w:rsidR="000B3DFF" w:rsidRDefault="000B3DFF" w:rsidP="000B3DFF">
      <w:pPr>
        <w:pStyle w:val="ListParagraph"/>
        <w:widowControl w:val="0"/>
        <w:spacing w:line="240" w:lineRule="auto"/>
        <w:ind w:left="1418"/>
        <w:rPr>
          <w:b/>
        </w:rPr>
      </w:pPr>
      <w:r>
        <w:rPr>
          <w:b/>
        </w:rPr>
        <w:t>That a by-law be prepared authorizing the Warden and Clerk to enter into an agreement with the City of Owen Sound and Miller Paving Limited as attached to Report PDR-CW-15-17 regarding a long-term lease for a portion of the CP Rail Trail located between 20</w:t>
      </w:r>
      <w:r>
        <w:rPr>
          <w:b/>
          <w:vertAlign w:val="superscript"/>
        </w:rPr>
        <w:t>th</w:t>
      </w:r>
      <w:r>
        <w:rPr>
          <w:b/>
        </w:rPr>
        <w:t xml:space="preserve"> Street East and 23</w:t>
      </w:r>
      <w:r>
        <w:rPr>
          <w:b/>
          <w:vertAlign w:val="superscript"/>
        </w:rPr>
        <w:t>rd</w:t>
      </w:r>
      <w:r>
        <w:rPr>
          <w:b/>
        </w:rPr>
        <w:t xml:space="preserve"> Street East; and</w:t>
      </w:r>
    </w:p>
    <w:p w14:paraId="509D453E" w14:textId="77777777" w:rsidR="000B3DFF" w:rsidRDefault="000B3DFF" w:rsidP="000B3DFF">
      <w:pPr>
        <w:pStyle w:val="ListParagraph"/>
        <w:widowControl w:val="0"/>
        <w:spacing w:line="240" w:lineRule="auto"/>
        <w:ind w:left="1418"/>
        <w:rPr>
          <w:b/>
        </w:rPr>
      </w:pPr>
    </w:p>
    <w:p w14:paraId="4A022DA1" w14:textId="77777777" w:rsidR="000B3DFF" w:rsidRDefault="000B3DFF" w:rsidP="000B3DFF">
      <w:pPr>
        <w:pStyle w:val="ListParagraph"/>
        <w:widowControl w:val="0"/>
        <w:spacing w:line="240" w:lineRule="auto"/>
        <w:ind w:left="1418"/>
        <w:rPr>
          <w:b/>
        </w:rPr>
      </w:pPr>
      <w:r>
        <w:rPr>
          <w:b/>
        </w:rPr>
        <w:t>That the lease agreement include a provision that Miller Paving Limited bear responsibility for all costs associated with re-routing and reinstating the Trail.</w:t>
      </w:r>
    </w:p>
    <w:p w14:paraId="3C763E81" w14:textId="19F75562" w:rsidR="000B3DFF" w:rsidRDefault="000B3DFF" w:rsidP="000B3DFF">
      <w:pPr>
        <w:pStyle w:val="ListParagraph"/>
        <w:widowControl w:val="0"/>
        <w:spacing w:line="240" w:lineRule="auto"/>
        <w:ind w:left="1418"/>
        <w:jc w:val="right"/>
      </w:pPr>
      <w:r>
        <w:t>C</w:t>
      </w:r>
      <w:r w:rsidR="006F5F5F">
        <w:t>arried</w:t>
      </w:r>
    </w:p>
    <w:p w14:paraId="42FB928E" w14:textId="77777777" w:rsidR="000B3DFF" w:rsidRPr="000B3DFF" w:rsidRDefault="000B3DFF" w:rsidP="000B3DFF">
      <w:pPr>
        <w:pStyle w:val="ListParagraph"/>
        <w:widowControl w:val="0"/>
        <w:spacing w:line="240" w:lineRule="auto"/>
        <w:ind w:left="1418"/>
        <w:jc w:val="right"/>
      </w:pPr>
    </w:p>
    <w:p w14:paraId="08ED8AB1" w14:textId="1BEE612D" w:rsidR="000B3DFF" w:rsidRDefault="000B3DFF" w:rsidP="000B3DFF">
      <w:pPr>
        <w:pStyle w:val="Heading3"/>
      </w:pPr>
      <w:r>
        <w:t xml:space="preserve">PDR-CW-16-17 </w:t>
      </w:r>
      <w:proofErr w:type="spellStart"/>
      <w:r>
        <w:t>Flato</w:t>
      </w:r>
      <w:proofErr w:type="spellEnd"/>
      <w:r>
        <w:t xml:space="preserve"> East Redline Revision 42T-2015-05-Southgate</w:t>
      </w:r>
    </w:p>
    <w:p w14:paraId="4714EDA4" w14:textId="78A4EB8F" w:rsidR="000B3DFF" w:rsidRPr="009278F0" w:rsidRDefault="006F5F5F" w:rsidP="000B3DFF">
      <w:pPr>
        <w:widowControl w:val="0"/>
        <w:tabs>
          <w:tab w:val="left" w:pos="1440"/>
          <w:tab w:val="left" w:pos="5310"/>
          <w:tab w:val="right" w:pos="9270"/>
        </w:tabs>
        <w:spacing w:after="160"/>
      </w:pPr>
      <w:r>
        <w:rPr>
          <w:i/>
        </w:rPr>
        <w:t>CW-37-17</w:t>
      </w:r>
      <w:r w:rsidR="000B3DFF">
        <w:tab/>
        <w:t>Moved by: Councillor</w:t>
      </w:r>
      <w:r>
        <w:t xml:space="preserve"> Hicks</w:t>
      </w:r>
      <w:r w:rsidR="000B3DFF">
        <w:tab/>
      </w:r>
      <w:r w:rsidR="000B3DFF" w:rsidRPr="009278F0">
        <w:t>Seconded by: Councillor</w:t>
      </w:r>
      <w:r>
        <w:t xml:space="preserve"> Burley</w:t>
      </w:r>
    </w:p>
    <w:p w14:paraId="2F666A11" w14:textId="77777777" w:rsidR="000B3DFF" w:rsidRDefault="000B3DFF" w:rsidP="000B3DFF">
      <w:pPr>
        <w:pStyle w:val="ListParagraph"/>
        <w:widowControl w:val="0"/>
        <w:spacing w:before="240" w:line="240" w:lineRule="auto"/>
        <w:ind w:left="1418"/>
        <w:rPr>
          <w:b/>
        </w:rPr>
      </w:pPr>
      <w:r>
        <w:rPr>
          <w:b/>
        </w:rPr>
        <w:lastRenderedPageBreak/>
        <w:t>That Report PDR-CW-16-17 be received and that in consideration of the matters to have regard for under Subsection 51(24) of the Planning Act RSO 1990 as amended, the redline revisions for Plan of Subdivision File 42T-2015-05 are approved subject to the revised conditions set out in the Notice of Decision.</w:t>
      </w:r>
    </w:p>
    <w:p w14:paraId="06FFDC08" w14:textId="6CC43D6B" w:rsidR="000B3DFF" w:rsidRDefault="000B3DFF" w:rsidP="000B3DFF">
      <w:pPr>
        <w:pStyle w:val="ListParagraph"/>
        <w:widowControl w:val="0"/>
        <w:spacing w:before="240" w:line="240" w:lineRule="auto"/>
        <w:ind w:left="1418"/>
        <w:jc w:val="right"/>
      </w:pPr>
      <w:r>
        <w:t>C</w:t>
      </w:r>
      <w:r w:rsidR="00176E0B">
        <w:t>arried</w:t>
      </w:r>
    </w:p>
    <w:p w14:paraId="551ACE36" w14:textId="77777777" w:rsidR="0031724B" w:rsidRPr="000B3DFF" w:rsidRDefault="0031724B" w:rsidP="000B3DFF">
      <w:pPr>
        <w:pStyle w:val="ListParagraph"/>
        <w:widowControl w:val="0"/>
        <w:spacing w:before="240" w:line="240" w:lineRule="auto"/>
        <w:ind w:left="1418"/>
        <w:jc w:val="right"/>
      </w:pPr>
    </w:p>
    <w:p w14:paraId="2954AE92" w14:textId="0065E1C3" w:rsidR="000B3DFF" w:rsidRDefault="0031724B" w:rsidP="001F38F8">
      <w:pPr>
        <w:pStyle w:val="Heading3"/>
        <w:spacing w:before="0"/>
      </w:pPr>
      <w:r>
        <w:t>TR-CW-07-17 Grey Road 119 Reconstruction, Pulverizing and Hot Mix Paving Award</w:t>
      </w:r>
    </w:p>
    <w:p w14:paraId="37654B52" w14:textId="0FE70659" w:rsidR="00FF46EB" w:rsidRPr="009278F0" w:rsidRDefault="003350FA" w:rsidP="00FF46EB">
      <w:pPr>
        <w:widowControl w:val="0"/>
        <w:tabs>
          <w:tab w:val="left" w:pos="1440"/>
          <w:tab w:val="left" w:pos="5310"/>
          <w:tab w:val="right" w:pos="9270"/>
        </w:tabs>
        <w:spacing w:after="160"/>
      </w:pPr>
      <w:r>
        <w:rPr>
          <w:i/>
        </w:rPr>
        <w:t>CW-38-17</w:t>
      </w:r>
      <w:r w:rsidR="00FF46EB">
        <w:tab/>
        <w:t>Moved by: Councillor</w:t>
      </w:r>
      <w:r w:rsidR="00033472">
        <w:t xml:space="preserve"> McKean</w:t>
      </w:r>
      <w:r w:rsidR="00FF46EB">
        <w:tab/>
      </w:r>
      <w:r w:rsidR="00FF46EB" w:rsidRPr="009278F0">
        <w:t>Seconded by: Councillor</w:t>
      </w:r>
      <w:r w:rsidR="00033472">
        <w:t xml:space="preserve"> Halliday</w:t>
      </w:r>
    </w:p>
    <w:p w14:paraId="780BAC5C" w14:textId="4407634D" w:rsidR="0031724B" w:rsidRPr="00FF46EB" w:rsidRDefault="0031724B" w:rsidP="00FF46EB">
      <w:pPr>
        <w:ind w:left="1418"/>
        <w:rPr>
          <w:b/>
        </w:rPr>
      </w:pPr>
      <w:r w:rsidRPr="00FF46EB">
        <w:rPr>
          <w:b/>
        </w:rPr>
        <w:t xml:space="preserve">That Report TR-CW-07-17 regarding tender award recommendations for RFT-TS-03-17 be received and that the tender be awarded to </w:t>
      </w:r>
      <w:proofErr w:type="spellStart"/>
      <w:r w:rsidRPr="00FF46EB">
        <w:rPr>
          <w:b/>
        </w:rPr>
        <w:t>Arnill</w:t>
      </w:r>
      <w:proofErr w:type="spellEnd"/>
      <w:r w:rsidRPr="00FF46EB">
        <w:rPr>
          <w:b/>
        </w:rPr>
        <w:t xml:space="preserve"> Construction Limited o/a Seeley and </w:t>
      </w:r>
      <w:proofErr w:type="spellStart"/>
      <w:r w:rsidRPr="00FF46EB">
        <w:rPr>
          <w:b/>
        </w:rPr>
        <w:t>Arnill</w:t>
      </w:r>
      <w:proofErr w:type="spellEnd"/>
      <w:r w:rsidRPr="00FF46EB">
        <w:rPr>
          <w:b/>
        </w:rPr>
        <w:t xml:space="preserve"> Construction for $3,694,000.13 excluding taxes; and</w:t>
      </w:r>
    </w:p>
    <w:p w14:paraId="430E8E71" w14:textId="72E03643" w:rsidR="0031724B" w:rsidRDefault="0031724B" w:rsidP="00FF46EB">
      <w:pPr>
        <w:ind w:left="1418"/>
        <w:rPr>
          <w:b/>
        </w:rPr>
      </w:pPr>
      <w:r w:rsidRPr="00FF46EB">
        <w:rPr>
          <w:b/>
        </w:rPr>
        <w:t xml:space="preserve">That a 10% construction contingency and a 5% engineering and quality assurance allowance </w:t>
      </w:r>
      <w:proofErr w:type="gramStart"/>
      <w:r w:rsidRPr="00FF46EB">
        <w:rPr>
          <w:b/>
        </w:rPr>
        <w:t>be</w:t>
      </w:r>
      <w:proofErr w:type="gramEnd"/>
      <w:r w:rsidRPr="00FF46EB">
        <w:rPr>
          <w:b/>
        </w:rPr>
        <w:t xml:space="preserve"> added to the tender price resulting in a revised estimated project cost of $4,322,866.71 net HST.</w:t>
      </w:r>
    </w:p>
    <w:p w14:paraId="6A796AFE" w14:textId="737F12CD" w:rsidR="00FF46EB" w:rsidRPr="00FF46EB" w:rsidRDefault="00FF46EB" w:rsidP="00FF46EB">
      <w:pPr>
        <w:ind w:left="1418"/>
        <w:jc w:val="right"/>
      </w:pPr>
      <w:r>
        <w:t>C</w:t>
      </w:r>
      <w:r w:rsidR="00BC10FA">
        <w:t>arried</w:t>
      </w:r>
    </w:p>
    <w:p w14:paraId="61308307" w14:textId="77777777" w:rsidR="00DC4C43" w:rsidRPr="00312F7F" w:rsidRDefault="00DC4C43" w:rsidP="001F38F8">
      <w:pPr>
        <w:pStyle w:val="Heading2"/>
        <w:keepNext w:val="0"/>
        <w:keepLines w:val="0"/>
        <w:widowControl w:val="0"/>
        <w:tabs>
          <w:tab w:val="left" w:pos="1260"/>
          <w:tab w:val="left" w:pos="6120"/>
          <w:tab w:val="right" w:pos="9270"/>
        </w:tabs>
        <w:spacing w:before="0" w:after="160"/>
      </w:pPr>
      <w:r w:rsidRPr="00312F7F">
        <w:t>Other Business</w:t>
      </w:r>
    </w:p>
    <w:p w14:paraId="61308308" w14:textId="401BE3BA" w:rsidR="00DC4C43" w:rsidRDefault="000109DD" w:rsidP="00367A47">
      <w:pPr>
        <w:widowControl w:val="0"/>
        <w:tabs>
          <w:tab w:val="left" w:pos="1260"/>
          <w:tab w:val="left" w:pos="6120"/>
          <w:tab w:val="right" w:pos="9270"/>
        </w:tabs>
        <w:spacing w:after="160"/>
      </w:pPr>
      <w:r>
        <w:t xml:space="preserve">There was none. </w:t>
      </w:r>
    </w:p>
    <w:p w14:paraId="4209C33C" w14:textId="21BB5E0A" w:rsidR="000B3DFF" w:rsidRDefault="000B3DFF" w:rsidP="000B3DFF">
      <w:pPr>
        <w:pStyle w:val="Heading2"/>
      </w:pPr>
      <w:r>
        <w:t>Notice of Motion</w:t>
      </w:r>
    </w:p>
    <w:p w14:paraId="6D012B98" w14:textId="149BFFF8" w:rsidR="00BC10FA" w:rsidRPr="00BC10FA" w:rsidRDefault="000109DD" w:rsidP="00BC10FA">
      <w:r>
        <w:t>There was</w:t>
      </w:r>
      <w:r w:rsidR="00BC10FA">
        <w:t xml:space="preserve"> none. </w:t>
      </w:r>
    </w:p>
    <w:p w14:paraId="61308309"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Good News and Celebrations</w:t>
      </w:r>
    </w:p>
    <w:p w14:paraId="6130830A" w14:textId="77777777" w:rsidR="00DC4C43" w:rsidRDefault="00DC4C43" w:rsidP="00367A47">
      <w:pPr>
        <w:widowControl w:val="0"/>
        <w:tabs>
          <w:tab w:val="left" w:pos="1260"/>
          <w:tab w:val="left" w:pos="6120"/>
          <w:tab w:val="right" w:pos="9270"/>
        </w:tabs>
        <w:spacing w:after="160"/>
      </w:pPr>
      <w:r>
        <w:t>Council was apprised of good news and celebrations occurring within the County.</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065AB112" w14:textId="6047A800" w:rsidR="001F38F8" w:rsidRDefault="00DC4C43" w:rsidP="00367A47">
      <w:pPr>
        <w:widowControl w:val="0"/>
        <w:tabs>
          <w:tab w:val="left" w:pos="1260"/>
          <w:tab w:val="left" w:pos="6120"/>
          <w:tab w:val="right" w:pos="9270"/>
        </w:tabs>
        <w:spacing w:after="160"/>
      </w:pPr>
      <w:r>
        <w:t>On motion of Councillor</w:t>
      </w:r>
      <w:r w:rsidR="00BC10FA">
        <w:t xml:space="preserve"> Burley</w:t>
      </w:r>
      <w:r>
        <w:t xml:space="preserve">, </w:t>
      </w:r>
      <w:r w:rsidR="000B3DFF">
        <w:t xml:space="preserve">Committee of the Whole </w:t>
      </w:r>
      <w:r>
        <w:t>adjourned at</w:t>
      </w:r>
      <w:r w:rsidR="00BC10FA">
        <w:t xml:space="preserve"> 10:49 A</w:t>
      </w:r>
      <w:r w:rsidR="00367A47">
        <w:t>M</w:t>
      </w:r>
      <w:r>
        <w:t xml:space="preserve"> to the call of the </w:t>
      </w:r>
      <w:r w:rsidR="000B3DFF">
        <w:t>Chair</w:t>
      </w:r>
      <w:r>
        <w:t>.</w:t>
      </w:r>
    </w:p>
    <w:p w14:paraId="7E7E4D49" w14:textId="77777777" w:rsidR="001F38F8" w:rsidRDefault="001F38F8" w:rsidP="00367A47">
      <w:pPr>
        <w:widowControl w:val="0"/>
        <w:tabs>
          <w:tab w:val="left" w:pos="1260"/>
          <w:tab w:val="left" w:pos="6120"/>
          <w:tab w:val="right" w:pos="9270"/>
        </w:tabs>
        <w:spacing w:after="160"/>
      </w:pP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4E045581" w:rsidR="00DC4C43" w:rsidRPr="00312F7F" w:rsidRDefault="00A226C1" w:rsidP="00A226C1">
      <w:pPr>
        <w:pStyle w:val="NoSpacing"/>
        <w:widowControl w:val="0"/>
        <w:tabs>
          <w:tab w:val="left" w:pos="1260"/>
          <w:tab w:val="left" w:pos="5040"/>
          <w:tab w:val="left" w:pos="6120"/>
          <w:tab w:val="right" w:pos="9270"/>
        </w:tabs>
        <w:spacing w:after="160" w:line="276" w:lineRule="auto"/>
        <w:rPr>
          <w:rFonts w:asciiTheme="minorHAnsi" w:hAnsiTheme="minorHAnsi"/>
        </w:rPr>
      </w:pPr>
      <w:r>
        <w:rPr>
          <w:rFonts w:asciiTheme="minorHAnsi" w:hAnsiTheme="minorHAnsi"/>
        </w:rPr>
        <w:t>Alan Barfoot</w:t>
      </w:r>
      <w:r w:rsidR="00DC4C43" w:rsidRPr="00312F7F">
        <w:rPr>
          <w:rFonts w:asciiTheme="minorHAnsi" w:hAnsiTheme="minorHAnsi"/>
        </w:rPr>
        <w:t>, Warden</w:t>
      </w:r>
      <w:r w:rsidR="00DC4C43" w:rsidRPr="00312F7F">
        <w:rPr>
          <w:rFonts w:asciiTheme="minorHAnsi" w:hAnsiTheme="minorHAnsi"/>
        </w:rPr>
        <w:tab/>
        <w:t>Sharon Vokes, County Clerk</w:t>
      </w:r>
    </w:p>
    <w:sectPr w:rsidR="00DC4C43" w:rsidRPr="00312F7F"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F75FB4">
      <w:rPr>
        <w:noProof/>
        <w:sz w:val="22"/>
        <w:szCs w:val="22"/>
      </w:rPr>
      <w:t>4</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1C4F1293" w:rsidR="00DC4C43" w:rsidRPr="00DC4C43" w:rsidRDefault="005B3EB7" w:rsidP="00DC4C43">
    <w:pPr>
      <w:pStyle w:val="Header"/>
      <w:jc w:val="right"/>
      <w:rPr>
        <w:sz w:val="22"/>
        <w:szCs w:val="22"/>
      </w:rPr>
    </w:pPr>
    <w:r>
      <w:rPr>
        <w:sz w:val="22"/>
        <w:szCs w:val="22"/>
      </w:rPr>
      <w:t>Committee of the Whole</w:t>
    </w:r>
  </w:p>
  <w:p w14:paraId="61308318" w14:textId="574FA59F" w:rsidR="00DC4C43" w:rsidRPr="00DC4C43" w:rsidRDefault="005B3EB7" w:rsidP="00DC4C43">
    <w:pPr>
      <w:pStyle w:val="Header"/>
      <w:spacing w:after="240"/>
      <w:jc w:val="right"/>
      <w:rPr>
        <w:sz w:val="22"/>
        <w:szCs w:val="22"/>
      </w:rPr>
    </w:pPr>
    <w:r>
      <w:rPr>
        <w:sz w:val="22"/>
        <w:szCs w:val="22"/>
      </w:rPr>
      <w:t>February 23,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B8F"/>
    <w:multiLevelType w:val="hybridMultilevel"/>
    <w:tmpl w:val="90E0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62E0D"/>
    <w:multiLevelType w:val="hybridMultilevel"/>
    <w:tmpl w:val="E60E2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9DD"/>
    <w:rsid w:val="000315AF"/>
    <w:rsid w:val="00033472"/>
    <w:rsid w:val="00047A0A"/>
    <w:rsid w:val="00081FCF"/>
    <w:rsid w:val="000B3DFF"/>
    <w:rsid w:val="000B7C11"/>
    <w:rsid w:val="000E06ED"/>
    <w:rsid w:val="00113FCB"/>
    <w:rsid w:val="00176E0B"/>
    <w:rsid w:val="00177C80"/>
    <w:rsid w:val="001C1977"/>
    <w:rsid w:val="001F1D7C"/>
    <w:rsid w:val="001F38F8"/>
    <w:rsid w:val="00202AD8"/>
    <w:rsid w:val="00205E8A"/>
    <w:rsid w:val="00222D40"/>
    <w:rsid w:val="00247CA8"/>
    <w:rsid w:val="002915BC"/>
    <w:rsid w:val="002A11AE"/>
    <w:rsid w:val="002C6064"/>
    <w:rsid w:val="002D1DEB"/>
    <w:rsid w:val="00303662"/>
    <w:rsid w:val="0031724B"/>
    <w:rsid w:val="003350FA"/>
    <w:rsid w:val="00362811"/>
    <w:rsid w:val="00367A47"/>
    <w:rsid w:val="003852F2"/>
    <w:rsid w:val="003A740A"/>
    <w:rsid w:val="00446A72"/>
    <w:rsid w:val="00457F2B"/>
    <w:rsid w:val="00464176"/>
    <w:rsid w:val="004942B7"/>
    <w:rsid w:val="004B7474"/>
    <w:rsid w:val="004F083D"/>
    <w:rsid w:val="005A360A"/>
    <w:rsid w:val="005B3EB7"/>
    <w:rsid w:val="005B67EE"/>
    <w:rsid w:val="005C7107"/>
    <w:rsid w:val="006563A9"/>
    <w:rsid w:val="006B4C34"/>
    <w:rsid w:val="006F5F5F"/>
    <w:rsid w:val="007D0048"/>
    <w:rsid w:val="00882D43"/>
    <w:rsid w:val="00883D8D"/>
    <w:rsid w:val="00895616"/>
    <w:rsid w:val="008B4F61"/>
    <w:rsid w:val="008E6544"/>
    <w:rsid w:val="008F22F4"/>
    <w:rsid w:val="00953DFC"/>
    <w:rsid w:val="00A226C1"/>
    <w:rsid w:val="00A52D13"/>
    <w:rsid w:val="00A63DD6"/>
    <w:rsid w:val="00AA5E09"/>
    <w:rsid w:val="00AB2197"/>
    <w:rsid w:val="00AC3A8B"/>
    <w:rsid w:val="00B023EB"/>
    <w:rsid w:val="00B0300B"/>
    <w:rsid w:val="00B21140"/>
    <w:rsid w:val="00B64986"/>
    <w:rsid w:val="00BC10FA"/>
    <w:rsid w:val="00BD62D8"/>
    <w:rsid w:val="00BE565F"/>
    <w:rsid w:val="00CE439D"/>
    <w:rsid w:val="00DC1FF0"/>
    <w:rsid w:val="00DC4C43"/>
    <w:rsid w:val="00DD7DED"/>
    <w:rsid w:val="00E01FA1"/>
    <w:rsid w:val="00E10699"/>
    <w:rsid w:val="00E32F4D"/>
    <w:rsid w:val="00E47DFC"/>
    <w:rsid w:val="00E7101A"/>
    <w:rsid w:val="00E81E87"/>
    <w:rsid w:val="00F75FB4"/>
    <w:rsid w:val="00FE7170"/>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EB"/>
    <w:rPr>
      <w:rFonts w:ascii="Arial" w:hAnsi="Arial"/>
      <w:sz w:val="24"/>
      <w:szCs w:val="24"/>
    </w:rPr>
  </w:style>
  <w:style w:type="paragraph" w:styleId="Heading1">
    <w:name w:val="heading 1"/>
    <w:basedOn w:val="Normal"/>
    <w:next w:val="Normal"/>
    <w:link w:val="Heading1Char"/>
    <w:uiPriority w:val="9"/>
    <w:qFormat/>
    <w:rsid w:val="00B023EB"/>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023EB"/>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023EB"/>
    <w:pPr>
      <w:outlineLvl w:val="2"/>
    </w:pPr>
    <w:rPr>
      <w:i w:val="0"/>
    </w:rPr>
  </w:style>
  <w:style w:type="paragraph" w:styleId="Heading4">
    <w:name w:val="heading 4"/>
    <w:basedOn w:val="Normal"/>
    <w:next w:val="Normal"/>
    <w:link w:val="Heading4Char"/>
    <w:uiPriority w:val="9"/>
    <w:unhideWhenUsed/>
    <w:qFormat/>
    <w:rsid w:val="00B023EB"/>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023EB"/>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023EB"/>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023E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023E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023E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3EB"/>
    <w:rPr>
      <w:rFonts w:ascii="Arial" w:eastAsiaTheme="majorEastAsia" w:hAnsi="Arial" w:cstheme="majorBidi"/>
      <w:bCs/>
      <w:sz w:val="40"/>
    </w:rPr>
  </w:style>
  <w:style w:type="character" w:customStyle="1" w:styleId="Heading2Char">
    <w:name w:val="Heading 2 Char"/>
    <w:basedOn w:val="DefaultParagraphFont"/>
    <w:link w:val="Heading2"/>
    <w:uiPriority w:val="9"/>
    <w:rsid w:val="00B023EB"/>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023E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023EB"/>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023EB"/>
    <w:rPr>
      <w:rFonts w:ascii="Arial" w:eastAsiaTheme="majorEastAsia" w:hAnsi="Arial" w:cstheme="majorBidi"/>
      <w:b/>
      <w:sz w:val="28"/>
    </w:rPr>
  </w:style>
  <w:style w:type="character" w:customStyle="1" w:styleId="Heading6Char">
    <w:name w:val="Heading 6 Char"/>
    <w:basedOn w:val="DefaultParagraphFont"/>
    <w:link w:val="Heading6"/>
    <w:uiPriority w:val="9"/>
    <w:rsid w:val="00B023EB"/>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023E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023E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023EB"/>
    <w:rPr>
      <w:rFonts w:ascii="Arial" w:eastAsiaTheme="majorEastAsia" w:hAnsi="Arial" w:cstheme="majorBidi"/>
      <w:i/>
      <w:iCs/>
      <w:sz w:val="24"/>
    </w:rPr>
  </w:style>
  <w:style w:type="paragraph" w:styleId="Title">
    <w:name w:val="Title"/>
    <w:basedOn w:val="Normal"/>
    <w:next w:val="Normal"/>
    <w:link w:val="TitleChar"/>
    <w:uiPriority w:val="10"/>
    <w:qFormat/>
    <w:rsid w:val="00B023EB"/>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023EB"/>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023EB"/>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023EB"/>
    <w:rPr>
      <w:rFonts w:ascii="Arial" w:eastAsiaTheme="majorEastAsia" w:hAnsi="Arial" w:cstheme="majorBidi"/>
      <w:bCs/>
      <w:i/>
      <w:iCs/>
      <w:spacing w:val="15"/>
      <w:sz w:val="24"/>
      <w:szCs w:val="36"/>
    </w:rPr>
  </w:style>
  <w:style w:type="character" w:styleId="Strong">
    <w:name w:val="Strong"/>
    <w:basedOn w:val="DefaultParagraphFont"/>
    <w:uiPriority w:val="22"/>
    <w:qFormat/>
    <w:rsid w:val="00B023EB"/>
    <w:rPr>
      <w:rFonts w:ascii="Arial" w:hAnsi="Arial"/>
      <w:b/>
      <w:bCs/>
    </w:rPr>
  </w:style>
  <w:style w:type="character" w:styleId="Emphasis">
    <w:name w:val="Emphasis"/>
    <w:basedOn w:val="DefaultParagraphFont"/>
    <w:uiPriority w:val="20"/>
    <w:qFormat/>
    <w:rsid w:val="00B023EB"/>
    <w:rPr>
      <w:rFonts w:ascii="Arial" w:hAnsi="Arial"/>
      <w:i/>
      <w:iCs/>
    </w:rPr>
  </w:style>
  <w:style w:type="paragraph" w:styleId="NoSpacing">
    <w:name w:val="No Spacing"/>
    <w:uiPriority w:val="1"/>
    <w:qFormat/>
    <w:rsid w:val="00B023EB"/>
    <w:pPr>
      <w:spacing w:after="0" w:line="240" w:lineRule="auto"/>
    </w:pPr>
    <w:rPr>
      <w:rFonts w:ascii="Arial" w:hAnsi="Arial" w:cs="Arial"/>
      <w:bCs/>
      <w:sz w:val="24"/>
      <w:szCs w:val="24"/>
    </w:rPr>
  </w:style>
  <w:style w:type="paragraph" w:styleId="ListParagraph">
    <w:name w:val="List Paragraph"/>
    <w:basedOn w:val="Normal"/>
    <w:uiPriority w:val="34"/>
    <w:qFormat/>
    <w:rsid w:val="00B023EB"/>
    <w:pPr>
      <w:ind w:left="720"/>
      <w:contextualSpacing/>
    </w:pPr>
    <w:rPr>
      <w:rFonts w:cs="Arial"/>
      <w:bCs/>
      <w:szCs w:val="36"/>
    </w:rPr>
  </w:style>
  <w:style w:type="paragraph" w:styleId="Quote">
    <w:name w:val="Quote"/>
    <w:basedOn w:val="Normal"/>
    <w:next w:val="Normal"/>
    <w:link w:val="QuoteChar"/>
    <w:uiPriority w:val="29"/>
    <w:qFormat/>
    <w:rsid w:val="00B023EB"/>
    <w:rPr>
      <w:rFonts w:cs="Arial"/>
      <w:bCs/>
      <w:i/>
      <w:iCs/>
      <w:color w:val="000000" w:themeColor="text1"/>
      <w:szCs w:val="36"/>
    </w:rPr>
  </w:style>
  <w:style w:type="character" w:customStyle="1" w:styleId="QuoteChar">
    <w:name w:val="Quote Char"/>
    <w:basedOn w:val="DefaultParagraphFont"/>
    <w:link w:val="Quote"/>
    <w:uiPriority w:val="29"/>
    <w:rsid w:val="00B023EB"/>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023EB"/>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023EB"/>
    <w:rPr>
      <w:rFonts w:ascii="Arial" w:hAnsi="Arial" w:cs="Arial"/>
      <w:b/>
      <w:i/>
      <w:iCs/>
      <w:sz w:val="24"/>
      <w:szCs w:val="36"/>
    </w:rPr>
  </w:style>
  <w:style w:type="character" w:styleId="SubtleEmphasis">
    <w:name w:val="Subtle Emphasis"/>
    <w:basedOn w:val="DefaultParagraphFont"/>
    <w:uiPriority w:val="19"/>
    <w:qFormat/>
    <w:rsid w:val="00B023EB"/>
    <w:rPr>
      <w:rFonts w:ascii="Arial" w:hAnsi="Arial"/>
      <w:i/>
      <w:iCs/>
      <w:color w:val="808080" w:themeColor="text1" w:themeTint="7F"/>
    </w:rPr>
  </w:style>
  <w:style w:type="character" w:styleId="IntenseEmphasis">
    <w:name w:val="Intense Emphasis"/>
    <w:basedOn w:val="DefaultParagraphFont"/>
    <w:uiPriority w:val="21"/>
    <w:qFormat/>
    <w:rsid w:val="00B023EB"/>
    <w:rPr>
      <w:rFonts w:ascii="Arial" w:hAnsi="Arial"/>
      <w:b/>
      <w:bCs/>
    </w:rPr>
  </w:style>
  <w:style w:type="character" w:styleId="SubtleReference">
    <w:name w:val="Subtle Reference"/>
    <w:basedOn w:val="DefaultParagraphFont"/>
    <w:uiPriority w:val="31"/>
    <w:qFormat/>
    <w:rsid w:val="00B023EB"/>
    <w:rPr>
      <w:rFonts w:ascii="Arial" w:hAnsi="Arial"/>
      <w:smallCaps/>
      <w:color w:val="C0504D" w:themeColor="accent2"/>
      <w:u w:val="single"/>
    </w:rPr>
  </w:style>
  <w:style w:type="character" w:styleId="Hyperlink">
    <w:name w:val="Hyperlink"/>
    <w:basedOn w:val="DefaultParagraphFont"/>
    <w:uiPriority w:val="99"/>
    <w:unhideWhenUsed/>
    <w:rsid w:val="00B023EB"/>
    <w:rPr>
      <w:color w:val="0000FF" w:themeColor="hyperlink"/>
      <w:u w:val="single"/>
    </w:rPr>
  </w:style>
  <w:style w:type="paragraph" w:styleId="BalloonText">
    <w:name w:val="Balloon Text"/>
    <w:basedOn w:val="Normal"/>
    <w:link w:val="BalloonTextChar"/>
    <w:uiPriority w:val="99"/>
    <w:semiHidden/>
    <w:unhideWhenUsed/>
    <w:rsid w:val="00B0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EB"/>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0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EB"/>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B0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023EB"/>
    <w:rPr>
      <w:rFonts w:ascii="Arial" w:hAnsi="Arial"/>
      <w:b/>
      <w:bCs/>
      <w:smallCaps/>
      <w:color w:val="C0504D" w:themeColor="accent2"/>
      <w:spacing w:val="5"/>
      <w:u w:val="single"/>
    </w:rPr>
  </w:style>
  <w:style w:type="character" w:styleId="BookTitle">
    <w:name w:val="Book Title"/>
    <w:basedOn w:val="DefaultParagraphFont"/>
    <w:uiPriority w:val="33"/>
    <w:qFormat/>
    <w:rsid w:val="00B023E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EB"/>
    <w:rPr>
      <w:rFonts w:ascii="Arial" w:hAnsi="Arial"/>
      <w:sz w:val="24"/>
      <w:szCs w:val="24"/>
    </w:rPr>
  </w:style>
  <w:style w:type="paragraph" w:styleId="Heading1">
    <w:name w:val="heading 1"/>
    <w:basedOn w:val="Normal"/>
    <w:next w:val="Normal"/>
    <w:link w:val="Heading1Char"/>
    <w:uiPriority w:val="9"/>
    <w:qFormat/>
    <w:rsid w:val="00B023EB"/>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B023EB"/>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B023EB"/>
    <w:pPr>
      <w:outlineLvl w:val="2"/>
    </w:pPr>
    <w:rPr>
      <w:i w:val="0"/>
    </w:rPr>
  </w:style>
  <w:style w:type="paragraph" w:styleId="Heading4">
    <w:name w:val="heading 4"/>
    <w:basedOn w:val="Normal"/>
    <w:next w:val="Normal"/>
    <w:link w:val="Heading4Char"/>
    <w:uiPriority w:val="9"/>
    <w:unhideWhenUsed/>
    <w:qFormat/>
    <w:rsid w:val="00B023EB"/>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B023EB"/>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B023EB"/>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B023E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023E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023E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3EB"/>
    <w:rPr>
      <w:rFonts w:ascii="Arial" w:eastAsiaTheme="majorEastAsia" w:hAnsi="Arial" w:cstheme="majorBidi"/>
      <w:bCs/>
      <w:sz w:val="40"/>
    </w:rPr>
  </w:style>
  <w:style w:type="character" w:customStyle="1" w:styleId="Heading2Char">
    <w:name w:val="Heading 2 Char"/>
    <w:basedOn w:val="DefaultParagraphFont"/>
    <w:link w:val="Heading2"/>
    <w:uiPriority w:val="9"/>
    <w:rsid w:val="00B023EB"/>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B023E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B023EB"/>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B023EB"/>
    <w:rPr>
      <w:rFonts w:ascii="Arial" w:eastAsiaTheme="majorEastAsia" w:hAnsi="Arial" w:cstheme="majorBidi"/>
      <w:b/>
      <w:sz w:val="28"/>
    </w:rPr>
  </w:style>
  <w:style w:type="character" w:customStyle="1" w:styleId="Heading6Char">
    <w:name w:val="Heading 6 Char"/>
    <w:basedOn w:val="DefaultParagraphFont"/>
    <w:link w:val="Heading6"/>
    <w:uiPriority w:val="9"/>
    <w:rsid w:val="00B023EB"/>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B023E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023E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023EB"/>
    <w:rPr>
      <w:rFonts w:ascii="Arial" w:eastAsiaTheme="majorEastAsia" w:hAnsi="Arial" w:cstheme="majorBidi"/>
      <w:i/>
      <w:iCs/>
      <w:sz w:val="24"/>
    </w:rPr>
  </w:style>
  <w:style w:type="paragraph" w:styleId="Title">
    <w:name w:val="Title"/>
    <w:basedOn w:val="Normal"/>
    <w:next w:val="Normal"/>
    <w:link w:val="TitleChar"/>
    <w:uiPriority w:val="10"/>
    <w:qFormat/>
    <w:rsid w:val="00B023EB"/>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023EB"/>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023EB"/>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B023EB"/>
    <w:rPr>
      <w:rFonts w:ascii="Arial" w:eastAsiaTheme="majorEastAsia" w:hAnsi="Arial" w:cstheme="majorBidi"/>
      <w:bCs/>
      <w:i/>
      <w:iCs/>
      <w:spacing w:val="15"/>
      <w:sz w:val="24"/>
      <w:szCs w:val="36"/>
    </w:rPr>
  </w:style>
  <w:style w:type="character" w:styleId="Strong">
    <w:name w:val="Strong"/>
    <w:basedOn w:val="DefaultParagraphFont"/>
    <w:uiPriority w:val="22"/>
    <w:qFormat/>
    <w:rsid w:val="00B023EB"/>
    <w:rPr>
      <w:rFonts w:ascii="Arial" w:hAnsi="Arial"/>
      <w:b/>
      <w:bCs/>
    </w:rPr>
  </w:style>
  <w:style w:type="character" w:styleId="Emphasis">
    <w:name w:val="Emphasis"/>
    <w:basedOn w:val="DefaultParagraphFont"/>
    <w:uiPriority w:val="20"/>
    <w:qFormat/>
    <w:rsid w:val="00B023EB"/>
    <w:rPr>
      <w:rFonts w:ascii="Arial" w:hAnsi="Arial"/>
      <w:i/>
      <w:iCs/>
    </w:rPr>
  </w:style>
  <w:style w:type="paragraph" w:styleId="NoSpacing">
    <w:name w:val="No Spacing"/>
    <w:uiPriority w:val="1"/>
    <w:qFormat/>
    <w:rsid w:val="00B023EB"/>
    <w:pPr>
      <w:spacing w:after="0" w:line="240" w:lineRule="auto"/>
    </w:pPr>
    <w:rPr>
      <w:rFonts w:ascii="Arial" w:hAnsi="Arial" w:cs="Arial"/>
      <w:bCs/>
      <w:sz w:val="24"/>
      <w:szCs w:val="24"/>
    </w:rPr>
  </w:style>
  <w:style w:type="paragraph" w:styleId="ListParagraph">
    <w:name w:val="List Paragraph"/>
    <w:basedOn w:val="Normal"/>
    <w:uiPriority w:val="34"/>
    <w:qFormat/>
    <w:rsid w:val="00B023EB"/>
    <w:pPr>
      <w:ind w:left="720"/>
      <w:contextualSpacing/>
    </w:pPr>
    <w:rPr>
      <w:rFonts w:cs="Arial"/>
      <w:bCs/>
      <w:szCs w:val="36"/>
    </w:rPr>
  </w:style>
  <w:style w:type="paragraph" w:styleId="Quote">
    <w:name w:val="Quote"/>
    <w:basedOn w:val="Normal"/>
    <w:next w:val="Normal"/>
    <w:link w:val="QuoteChar"/>
    <w:uiPriority w:val="29"/>
    <w:qFormat/>
    <w:rsid w:val="00B023EB"/>
    <w:rPr>
      <w:rFonts w:cs="Arial"/>
      <w:bCs/>
      <w:i/>
      <w:iCs/>
      <w:color w:val="000000" w:themeColor="text1"/>
      <w:szCs w:val="36"/>
    </w:rPr>
  </w:style>
  <w:style w:type="character" w:customStyle="1" w:styleId="QuoteChar">
    <w:name w:val="Quote Char"/>
    <w:basedOn w:val="DefaultParagraphFont"/>
    <w:link w:val="Quote"/>
    <w:uiPriority w:val="29"/>
    <w:rsid w:val="00B023EB"/>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B023EB"/>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B023EB"/>
    <w:rPr>
      <w:rFonts w:ascii="Arial" w:hAnsi="Arial" w:cs="Arial"/>
      <w:b/>
      <w:i/>
      <w:iCs/>
      <w:sz w:val="24"/>
      <w:szCs w:val="36"/>
    </w:rPr>
  </w:style>
  <w:style w:type="character" w:styleId="SubtleEmphasis">
    <w:name w:val="Subtle Emphasis"/>
    <w:basedOn w:val="DefaultParagraphFont"/>
    <w:uiPriority w:val="19"/>
    <w:qFormat/>
    <w:rsid w:val="00B023EB"/>
    <w:rPr>
      <w:rFonts w:ascii="Arial" w:hAnsi="Arial"/>
      <w:i/>
      <w:iCs/>
      <w:color w:val="808080" w:themeColor="text1" w:themeTint="7F"/>
    </w:rPr>
  </w:style>
  <w:style w:type="character" w:styleId="IntenseEmphasis">
    <w:name w:val="Intense Emphasis"/>
    <w:basedOn w:val="DefaultParagraphFont"/>
    <w:uiPriority w:val="21"/>
    <w:qFormat/>
    <w:rsid w:val="00B023EB"/>
    <w:rPr>
      <w:rFonts w:ascii="Arial" w:hAnsi="Arial"/>
      <w:b/>
      <w:bCs/>
    </w:rPr>
  </w:style>
  <w:style w:type="character" w:styleId="SubtleReference">
    <w:name w:val="Subtle Reference"/>
    <w:basedOn w:val="DefaultParagraphFont"/>
    <w:uiPriority w:val="31"/>
    <w:qFormat/>
    <w:rsid w:val="00B023EB"/>
    <w:rPr>
      <w:rFonts w:ascii="Arial" w:hAnsi="Arial"/>
      <w:smallCaps/>
      <w:color w:val="C0504D" w:themeColor="accent2"/>
      <w:u w:val="single"/>
    </w:rPr>
  </w:style>
  <w:style w:type="character" w:styleId="Hyperlink">
    <w:name w:val="Hyperlink"/>
    <w:basedOn w:val="DefaultParagraphFont"/>
    <w:uiPriority w:val="99"/>
    <w:unhideWhenUsed/>
    <w:rsid w:val="00B023EB"/>
    <w:rPr>
      <w:color w:val="0000FF" w:themeColor="hyperlink"/>
      <w:u w:val="single"/>
    </w:rPr>
  </w:style>
  <w:style w:type="paragraph" w:styleId="BalloonText">
    <w:name w:val="Balloon Text"/>
    <w:basedOn w:val="Normal"/>
    <w:link w:val="BalloonTextChar"/>
    <w:uiPriority w:val="99"/>
    <w:semiHidden/>
    <w:unhideWhenUsed/>
    <w:rsid w:val="00B0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EB"/>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B0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EB"/>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B0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023EB"/>
    <w:rPr>
      <w:rFonts w:ascii="Arial" w:hAnsi="Arial"/>
      <w:b/>
      <w:bCs/>
      <w:smallCaps/>
      <w:color w:val="C0504D" w:themeColor="accent2"/>
      <w:spacing w:val="5"/>
      <w:u w:val="single"/>
    </w:rPr>
  </w:style>
  <w:style w:type="character" w:styleId="BookTitle">
    <w:name w:val="Book Title"/>
    <w:basedOn w:val="DefaultParagraphFont"/>
    <w:uiPriority w:val="33"/>
    <w:qFormat/>
    <w:rsid w:val="00B023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I80dL6N8QBG_uGApaX-aPQ</sharedId>
    <committee xmlns="e6cd7bd4-3f3e-4495-b8c9-139289cd76e6">Committee of the Whole</committee>
    <meetingId xmlns="e6cd7bd4-3f3e-4495-b8c9-139289cd76e6">[2017-02-23 Committee of the Whole [5026], 2017-03-09 County Council [5009]]</meetingId>
    <capitalProjectPriority xmlns="e6cd7bd4-3f3e-4495-b8c9-139289cd76e6" xsi:nil="true"/>
    <policyApprovalDate xmlns="e6cd7bd4-3f3e-4495-b8c9-139289cd76e6" xsi:nil="true"/>
    <NodeRef xmlns="e6cd7bd4-3f3e-4495-b8c9-139289cd76e6">1a13c9b3-c291-4106-b623-80deab90d2ce</NodeRef>
    <addressees xmlns="e6cd7bd4-3f3e-4495-b8c9-139289cd76e6" xsi:nil="true"/>
    <identifier xmlns="e6cd7bd4-3f3e-4495-b8c9-139289cd76e6">2017-1489074728497</identifier>
    <reviewAsOf xmlns="e6cd7bd4-3f3e-4495-b8c9-139289cd76e6">2027-03-09T15:52:11+00:00</reviewAsOf>
    <bylawNumber xmlns="e6cd7bd4-3f3e-4495-b8c9-139289cd76e6" xsi:nil="true"/>
    <addressee xmlns="e6cd7bd4-3f3e-4495-b8c9-139289cd76e6" xsi:nil="true"/>
    <recordOriginatingLocation xmlns="e6cd7bd4-3f3e-4495-b8c9-139289cd76e6">workspace://SpacesStore/63b85156-a49f-4083-88c2-e1cfdc828776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8E44293-3BBB-4322-A927-2CCCB9B0C29E}">
  <ds:schemaRefs>
    <ds:schemaRef ds:uri="http://schemas.openxmlformats.org/officeDocument/2006/bibliography"/>
  </ds:schemaRefs>
</ds:datastoreItem>
</file>

<file path=customXml/itemProps2.xml><?xml version="1.0" encoding="utf-8"?>
<ds:datastoreItem xmlns:ds="http://schemas.openxmlformats.org/officeDocument/2006/customXml" ds:itemID="{D107B856-B9F5-4111-A2F4-69C91025AAC5}"/>
</file>

<file path=customXml/itemProps3.xml><?xml version="1.0" encoding="utf-8"?>
<ds:datastoreItem xmlns:ds="http://schemas.openxmlformats.org/officeDocument/2006/customXml" ds:itemID="{BFED52BE-D96E-4FB7-8FE5-D595227D684C}"/>
</file>

<file path=customXml/itemProps4.xml><?xml version="1.0" encoding="utf-8"?>
<ds:datastoreItem xmlns:ds="http://schemas.openxmlformats.org/officeDocument/2006/customXml" ds:itemID="{29B15BD8-20F0-401F-BABE-CD8E8E232BFB}"/>
</file>

<file path=customXml/itemProps5.xml><?xml version="1.0" encoding="utf-8"?>
<ds:datastoreItem xmlns:ds="http://schemas.openxmlformats.org/officeDocument/2006/customXml" ds:itemID="{67BFFBDC-498B-4AE4-AF0E-F8C3029E197A}"/>
</file>

<file path=docProps/app.xml><?xml version="1.0" encoding="utf-8"?>
<Properties xmlns="http://schemas.openxmlformats.org/officeDocument/2006/extended-properties" xmlns:vt="http://schemas.openxmlformats.org/officeDocument/2006/docPropsVTypes">
  <Template>July 29 Arial Font</Template>
  <TotalTime>110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17</cp:revision>
  <cp:lastPrinted>2013-01-28T14:48:00Z</cp:lastPrinted>
  <dcterms:created xsi:type="dcterms:W3CDTF">2017-02-17T15:36:00Z</dcterms:created>
  <dcterms:modified xsi:type="dcterms:W3CDTF">2017-02-23T18:22:00Z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