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2761AF53" w:rsidR="00AC3A8B" w:rsidRPr="00FB686F" w:rsidRDefault="00AC3A8B" w:rsidP="006E00FA">
      <w:pPr>
        <w:pStyle w:val="Heading1"/>
        <w:keepNext w:val="0"/>
        <w:widowControl w:val="0"/>
        <w:jc w:val="center"/>
      </w:pPr>
      <w:r w:rsidRPr="00FB686F">
        <w:t xml:space="preserve">Report </w:t>
      </w:r>
      <w:r w:rsidR="00614762">
        <w:t>TR-CW-0</w:t>
      </w:r>
      <w:r w:rsidR="00306D44">
        <w:t>5</w:t>
      </w:r>
      <w:r w:rsidR="00614762">
        <w:t>-17</w:t>
      </w:r>
    </w:p>
    <w:p w14:paraId="0284D924" w14:textId="7571FE7A"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D871FC">
        <w:t>Warden Barfoot</w:t>
      </w:r>
      <w:r w:rsidR="002C0795" w:rsidRPr="002C0795">
        <w:rPr>
          <w:lang w:val="en-CA"/>
        </w:rPr>
        <w:t xml:space="preserve"> and Members of </w:t>
      </w:r>
      <w:r w:rsidR="00D871FC">
        <w:rPr>
          <w:lang w:val="en-CA"/>
        </w:rPr>
        <w:t>Grey County Council</w:t>
      </w:r>
      <w:r>
        <w:tab/>
      </w:r>
    </w:p>
    <w:p w14:paraId="0284D925" w14:textId="5E495BC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306D44">
        <w:t>Pat Hoy, Director of Transpo</w:t>
      </w:r>
      <w:bookmarkStart w:id="0" w:name="_GoBack"/>
      <w:bookmarkEnd w:id="0"/>
      <w:r w:rsidR="00306D44">
        <w:t>rtation Services</w:t>
      </w:r>
    </w:p>
    <w:p w14:paraId="0284D926" w14:textId="313C8708"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D871FC">
        <w:t>January 26, 2017</w:t>
      </w:r>
    </w:p>
    <w:p w14:paraId="0284D927" w14:textId="1601A6C2"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306D44">
        <w:rPr>
          <w:rStyle w:val="Strong"/>
        </w:rPr>
        <w:t xml:space="preserve">3195 </w:t>
      </w:r>
      <w:r w:rsidR="002C0795">
        <w:rPr>
          <w:rStyle w:val="Strong"/>
        </w:rPr>
        <w:t>Grey Road 1</w:t>
      </w:r>
      <w:r w:rsidR="00306D44">
        <w:rPr>
          <w:rStyle w:val="Strong"/>
        </w:rPr>
        <w:t>5 (East Bayshore Road)</w:t>
      </w:r>
      <w:r w:rsidR="002C0795">
        <w:rPr>
          <w:rStyle w:val="Strong"/>
        </w:rPr>
        <w:t xml:space="preserve"> </w:t>
      </w:r>
      <w:r w:rsidR="00306D44">
        <w:rPr>
          <w:rStyle w:val="Strong"/>
        </w:rPr>
        <w:t>P</w:t>
      </w:r>
      <w:r w:rsidR="009153FE">
        <w:rPr>
          <w:rStyle w:val="Strong"/>
        </w:rPr>
        <w:t>rocedure</w:t>
      </w:r>
      <w:r w:rsidR="00306D44">
        <w:rPr>
          <w:rStyle w:val="Strong"/>
        </w:rPr>
        <w:t xml:space="preserve"> </w:t>
      </w:r>
      <w:r w:rsidR="002C0795">
        <w:rPr>
          <w:rStyle w:val="Strong"/>
        </w:rPr>
        <w:t>Exemption Request</w:t>
      </w:r>
    </w:p>
    <w:p w14:paraId="0284D928" w14:textId="7DCCA1B0"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F7963">
        <w:t>Recommendation adopted by Committee as presented per Resolution CW-15-17; Endorsed by County Council February 9 per Resolution CC07-17;</w:t>
      </w:r>
    </w:p>
    <w:p w14:paraId="0284D929" w14:textId="2D2E57D0" w:rsidR="00AC3A8B" w:rsidRPr="00FB686F" w:rsidRDefault="00FB203E" w:rsidP="006E00FA">
      <w:pPr>
        <w:pStyle w:val="Heading2"/>
        <w:keepNext w:val="0"/>
        <w:widowControl w:val="0"/>
      </w:pPr>
      <w:r>
        <w:t>Recommendation</w:t>
      </w:r>
    </w:p>
    <w:p w14:paraId="41C8BEF2" w14:textId="3B1C746A" w:rsidR="00596CEB" w:rsidRPr="00596CEB" w:rsidRDefault="00306D44" w:rsidP="00596CEB">
      <w:pPr>
        <w:pStyle w:val="ListParagraph"/>
        <w:widowControl w:val="0"/>
        <w:numPr>
          <w:ilvl w:val="0"/>
          <w:numId w:val="2"/>
        </w:numPr>
        <w:spacing w:before="240"/>
        <w:contextualSpacing w:val="0"/>
        <w:rPr>
          <w:b/>
        </w:rPr>
      </w:pPr>
      <w:r>
        <w:rPr>
          <w:b/>
        </w:rPr>
        <w:t>That Report TR-CW-05-17 be received; and</w:t>
      </w:r>
    </w:p>
    <w:p w14:paraId="21575198" w14:textId="1DF09E6F" w:rsidR="00306D44" w:rsidRDefault="00306D44" w:rsidP="00F7434E">
      <w:pPr>
        <w:pStyle w:val="ListParagraph"/>
        <w:widowControl w:val="0"/>
        <w:numPr>
          <w:ilvl w:val="0"/>
          <w:numId w:val="2"/>
        </w:numPr>
        <w:spacing w:before="240"/>
        <w:contextualSpacing w:val="0"/>
        <w:rPr>
          <w:b/>
        </w:rPr>
      </w:pPr>
      <w:r w:rsidRPr="00306D44">
        <w:rPr>
          <w:b/>
        </w:rPr>
        <w:t>That exemption</w:t>
      </w:r>
      <w:r>
        <w:rPr>
          <w:b/>
        </w:rPr>
        <w:t>s</w:t>
      </w:r>
      <w:r w:rsidRPr="00306D44">
        <w:rPr>
          <w:b/>
        </w:rPr>
        <w:t xml:space="preserve"> to </w:t>
      </w:r>
      <w:r>
        <w:rPr>
          <w:b/>
        </w:rPr>
        <w:t xml:space="preserve">the following sections of the </w:t>
      </w:r>
      <w:r w:rsidR="00821F59">
        <w:rPr>
          <w:b/>
        </w:rPr>
        <w:t>E</w:t>
      </w:r>
      <w:r>
        <w:rPr>
          <w:b/>
        </w:rPr>
        <w:t xml:space="preserve">ntrance </w:t>
      </w:r>
      <w:r w:rsidR="00821F59">
        <w:rPr>
          <w:b/>
        </w:rPr>
        <w:t>Permit P</w:t>
      </w:r>
      <w:r>
        <w:rPr>
          <w:b/>
        </w:rPr>
        <w:t>rocedure be granted:</w:t>
      </w:r>
    </w:p>
    <w:p w14:paraId="38D72421" w14:textId="37DA407A" w:rsidR="00306D44" w:rsidRDefault="00306D44" w:rsidP="00306D44">
      <w:pPr>
        <w:pStyle w:val="ListParagraph"/>
        <w:widowControl w:val="0"/>
        <w:numPr>
          <w:ilvl w:val="0"/>
          <w:numId w:val="4"/>
        </w:numPr>
        <w:spacing w:before="240"/>
        <w:contextualSpacing w:val="0"/>
        <w:rPr>
          <w:b/>
        </w:rPr>
      </w:pPr>
      <w:r>
        <w:rPr>
          <w:b/>
        </w:rPr>
        <w:t>S</w:t>
      </w:r>
      <w:r w:rsidRPr="00306D44">
        <w:rPr>
          <w:b/>
        </w:rPr>
        <w:t>ections 2.5.3 and 2.5.4 to allow 10 entrances onto Grey Road 15 (East Bayshore Road) as part of the former RCA development</w:t>
      </w:r>
      <w:r>
        <w:rPr>
          <w:b/>
        </w:rPr>
        <w:t>; and</w:t>
      </w:r>
    </w:p>
    <w:p w14:paraId="2530E699" w14:textId="5E6042BD" w:rsidR="00F7434E" w:rsidRDefault="00306D44" w:rsidP="00306D44">
      <w:pPr>
        <w:pStyle w:val="ListParagraph"/>
        <w:widowControl w:val="0"/>
        <w:numPr>
          <w:ilvl w:val="0"/>
          <w:numId w:val="4"/>
        </w:numPr>
        <w:spacing w:before="240"/>
        <w:contextualSpacing w:val="0"/>
        <w:rPr>
          <w:b/>
        </w:rPr>
      </w:pPr>
      <w:r>
        <w:rPr>
          <w:b/>
        </w:rPr>
        <w:t>S</w:t>
      </w:r>
      <w:r w:rsidRPr="00306D44">
        <w:rPr>
          <w:b/>
        </w:rPr>
        <w:t>ection 2.5.11 to allow for the future construction of the Street C entrance on Grey Road 15 (East Bayshore Road) as part of the former RCA development</w:t>
      </w:r>
      <w:r>
        <w:rPr>
          <w:b/>
        </w:rPr>
        <w:t>; and</w:t>
      </w:r>
    </w:p>
    <w:p w14:paraId="7E0948E4" w14:textId="0594E7E5" w:rsidR="00306D44" w:rsidRPr="00F7434E" w:rsidRDefault="00306D44" w:rsidP="00306D44">
      <w:pPr>
        <w:pStyle w:val="ListParagraph"/>
        <w:widowControl w:val="0"/>
        <w:numPr>
          <w:ilvl w:val="0"/>
          <w:numId w:val="4"/>
        </w:numPr>
        <w:spacing w:before="240"/>
        <w:contextualSpacing w:val="0"/>
        <w:rPr>
          <w:b/>
        </w:rPr>
      </w:pPr>
      <w:r>
        <w:rPr>
          <w:b/>
        </w:rPr>
        <w:t>S</w:t>
      </w:r>
      <w:r w:rsidRPr="00306D44">
        <w:rPr>
          <w:b/>
        </w:rPr>
        <w:t>ection 2.8.1.1 to allow a 31</w:t>
      </w:r>
      <w:r w:rsidR="009153FE">
        <w:rPr>
          <w:b/>
        </w:rPr>
        <w:t xml:space="preserve"> </w:t>
      </w:r>
      <w:r w:rsidRPr="00306D44">
        <w:rPr>
          <w:b/>
        </w:rPr>
        <w:t>m</w:t>
      </w:r>
      <w:r w:rsidR="009153FE">
        <w:rPr>
          <w:b/>
        </w:rPr>
        <w:t>etre</w:t>
      </w:r>
      <w:r w:rsidRPr="00306D44">
        <w:rPr>
          <w:b/>
        </w:rPr>
        <w:t xml:space="preserve"> separation from an intersection to a residential entrance</w:t>
      </w:r>
      <w:r>
        <w:rPr>
          <w:b/>
        </w:rPr>
        <w:t>.</w:t>
      </w:r>
    </w:p>
    <w:p w14:paraId="0284D92B" w14:textId="77777777" w:rsidR="00AC3A8B" w:rsidRDefault="00AC3A8B" w:rsidP="006E00FA">
      <w:pPr>
        <w:pStyle w:val="Heading2"/>
        <w:keepNext w:val="0"/>
        <w:widowControl w:val="0"/>
      </w:pPr>
      <w:r w:rsidRPr="00B0378D">
        <w:t>Background</w:t>
      </w:r>
    </w:p>
    <w:p w14:paraId="7EC10340" w14:textId="354FE843" w:rsidR="00306D44" w:rsidRPr="00306D44" w:rsidRDefault="00306D44" w:rsidP="00306D44">
      <w:pPr>
        <w:widowControl w:val="0"/>
      </w:pPr>
      <w:r w:rsidRPr="00306D44">
        <w:t xml:space="preserve">The </w:t>
      </w:r>
      <w:r>
        <w:t xml:space="preserve">developer of the </w:t>
      </w:r>
      <w:r w:rsidRPr="00306D44">
        <w:t xml:space="preserve">proposed development at the former RCA site located at 3195 Grey Road 15 (East Bayshore Road) has requested exemptions to the Grey County </w:t>
      </w:r>
      <w:r w:rsidR="00821F59">
        <w:t>Entrance P</w:t>
      </w:r>
      <w:r w:rsidRPr="00306D44">
        <w:t xml:space="preserve">ermit </w:t>
      </w:r>
      <w:r w:rsidR="00821F59">
        <w:t>P</w:t>
      </w:r>
      <w:r w:rsidR="001B7BB5">
        <w:t>rocedure</w:t>
      </w:r>
      <w:r w:rsidRPr="00306D44">
        <w:t>.</w:t>
      </w:r>
    </w:p>
    <w:p w14:paraId="4DA6AC47" w14:textId="280C193F" w:rsidR="00306D44" w:rsidRPr="00306D44" w:rsidRDefault="00306D44" w:rsidP="00306D44">
      <w:pPr>
        <w:widowControl w:val="0"/>
      </w:pPr>
      <w:r w:rsidRPr="00306D44">
        <w:t>After the p</w:t>
      </w:r>
      <w:r w:rsidR="001B7BB5">
        <w:t>roposal</w:t>
      </w:r>
      <w:r w:rsidRPr="00306D44">
        <w:t xml:space="preserve"> was received, Grey County </w:t>
      </w:r>
      <w:r w:rsidR="001B7BB5">
        <w:t>staff</w:t>
      </w:r>
      <w:r w:rsidRPr="00306D44">
        <w:t xml:space="preserve"> and </w:t>
      </w:r>
      <w:r>
        <w:t xml:space="preserve">City of </w:t>
      </w:r>
      <w:r w:rsidRPr="00306D44">
        <w:t>Owen Sound staff met to discuss if exemptions to Grey County p</w:t>
      </w:r>
      <w:r w:rsidR="00821F59">
        <w:t>rocedures</w:t>
      </w:r>
      <w:r w:rsidRPr="00306D44">
        <w:t xml:space="preserve"> were a</w:t>
      </w:r>
      <w:r w:rsidR="001B7BB5">
        <w:t>ppropriate</w:t>
      </w:r>
      <w:r w:rsidRPr="00306D44">
        <w:t xml:space="preserve">. Grey County </w:t>
      </w:r>
      <w:r w:rsidR="00821F59">
        <w:t xml:space="preserve">staff </w:t>
      </w:r>
      <w:r w:rsidRPr="00306D44">
        <w:t xml:space="preserve">wanted to </w:t>
      </w:r>
      <w:r w:rsidR="00925856">
        <w:t xml:space="preserve">make sure </w:t>
      </w:r>
      <w:r w:rsidRPr="00306D44">
        <w:t xml:space="preserve">the development was completed in an organized manner and </w:t>
      </w:r>
      <w:r w:rsidRPr="00306D44">
        <w:lastRenderedPageBreak/>
        <w:t xml:space="preserve">work by the developer would not be re-done or significantly </w:t>
      </w:r>
      <w:r w:rsidR="00A066D2">
        <w:t>change</w:t>
      </w:r>
      <w:r w:rsidRPr="00306D44">
        <w:t xml:space="preserve">d by Grey County shortly after </w:t>
      </w:r>
      <w:r w:rsidR="00821F59">
        <w:t xml:space="preserve">the development </w:t>
      </w:r>
      <w:r w:rsidR="00636124">
        <w:t>wa</w:t>
      </w:r>
      <w:r w:rsidR="00821F59">
        <w:t xml:space="preserve">s </w:t>
      </w:r>
      <w:r w:rsidRPr="00306D44">
        <w:t>completed.</w:t>
      </w:r>
    </w:p>
    <w:p w14:paraId="0E2C0D91" w14:textId="77777777" w:rsidR="00306D44" w:rsidRPr="00306D44" w:rsidRDefault="00306D44" w:rsidP="00306D44">
      <w:pPr>
        <w:widowControl w:val="0"/>
      </w:pPr>
      <w:r w:rsidRPr="00306D44">
        <w:t>The following is background information for the development site:</w:t>
      </w:r>
    </w:p>
    <w:p w14:paraId="4B112B1F" w14:textId="743437DE" w:rsidR="00306D44" w:rsidRPr="00306D44" w:rsidRDefault="00306D44" w:rsidP="00306D44">
      <w:pPr>
        <w:widowControl w:val="0"/>
        <w:numPr>
          <w:ilvl w:val="0"/>
          <w:numId w:val="3"/>
        </w:numPr>
      </w:pPr>
      <w:r w:rsidRPr="00306D44">
        <w:t>The site is bordered by Grey Road 15 (East Bayshore Road), 32</w:t>
      </w:r>
      <w:r w:rsidRPr="00306D44">
        <w:rPr>
          <w:vertAlign w:val="superscript"/>
        </w:rPr>
        <w:t>nd</w:t>
      </w:r>
      <w:r w:rsidRPr="00306D44">
        <w:t xml:space="preserve"> Street East and 9</w:t>
      </w:r>
      <w:r w:rsidRPr="00306D44">
        <w:rPr>
          <w:vertAlign w:val="superscript"/>
        </w:rPr>
        <w:t>th</w:t>
      </w:r>
      <w:r w:rsidRPr="00306D44">
        <w:t xml:space="preserve"> Avenue East in Owen Sound</w:t>
      </w:r>
    </w:p>
    <w:p w14:paraId="6CB02DFC" w14:textId="39ACC098" w:rsidR="00306D44" w:rsidRPr="00306D44" w:rsidRDefault="00821F59" w:rsidP="00306D44">
      <w:pPr>
        <w:widowControl w:val="0"/>
        <w:numPr>
          <w:ilvl w:val="0"/>
          <w:numId w:val="3"/>
        </w:numPr>
      </w:pPr>
      <w:r>
        <w:t>The A</w:t>
      </w:r>
      <w:r w:rsidRPr="00306D44">
        <w:t xml:space="preserve">verage </w:t>
      </w:r>
      <w:r>
        <w:t>A</w:t>
      </w:r>
      <w:r w:rsidRPr="00306D44">
        <w:t xml:space="preserve">nnual </w:t>
      </w:r>
      <w:r>
        <w:t>D</w:t>
      </w:r>
      <w:r w:rsidRPr="00306D44">
        <w:t xml:space="preserve">aily </w:t>
      </w:r>
      <w:r>
        <w:t>T</w:t>
      </w:r>
      <w:r w:rsidRPr="00306D44">
        <w:t xml:space="preserve">raffic (AADT) </w:t>
      </w:r>
      <w:r>
        <w:t xml:space="preserve">count on </w:t>
      </w:r>
      <w:r w:rsidR="00306D44" w:rsidRPr="00306D44">
        <w:t xml:space="preserve">Grey Road 15 in the development area </w:t>
      </w:r>
      <w:r>
        <w:t xml:space="preserve">is </w:t>
      </w:r>
      <w:r w:rsidR="00306D44" w:rsidRPr="00306D44">
        <w:t>currently 1</w:t>
      </w:r>
      <w:r w:rsidR="00A066D2">
        <w:t>,</w:t>
      </w:r>
      <w:r w:rsidR="00306D44" w:rsidRPr="00306D44">
        <w:t>450 vehicles</w:t>
      </w:r>
      <w:r>
        <w:t>,</w:t>
      </w:r>
      <w:r w:rsidR="00306D44" w:rsidRPr="00306D44">
        <w:t xml:space="preserve"> with 12% </w:t>
      </w:r>
      <w:r>
        <w:t xml:space="preserve">being </w:t>
      </w:r>
      <w:r w:rsidR="00306D44" w:rsidRPr="00306D44">
        <w:t>trucks</w:t>
      </w:r>
    </w:p>
    <w:p w14:paraId="3DE101B3" w14:textId="4DFC07A2" w:rsidR="00306D44" w:rsidRPr="00306D44" w:rsidRDefault="00306D44" w:rsidP="00306D44">
      <w:pPr>
        <w:widowControl w:val="0"/>
        <w:numPr>
          <w:ilvl w:val="0"/>
          <w:numId w:val="3"/>
        </w:numPr>
      </w:pPr>
      <w:r w:rsidRPr="00306D44">
        <w:t xml:space="preserve">This section of Grey Road 15 </w:t>
      </w:r>
      <w:r w:rsidR="0056192D">
        <w:t xml:space="preserve">(East Bayshore Road) </w:t>
      </w:r>
      <w:r w:rsidRPr="00306D44">
        <w:t xml:space="preserve">is within the </w:t>
      </w:r>
      <w:r w:rsidR="0056192D">
        <w:t>l</w:t>
      </w:r>
      <w:r w:rsidRPr="00306D44">
        <w:t xml:space="preserve">imits of </w:t>
      </w:r>
      <w:r w:rsidR="0056192D">
        <w:t xml:space="preserve">the City of </w:t>
      </w:r>
      <w:r w:rsidRPr="00306D44">
        <w:t>Owen Sound, has a posted speed of 50</w:t>
      </w:r>
      <w:r w:rsidR="005729F0">
        <w:t xml:space="preserve"> </w:t>
      </w:r>
      <w:r w:rsidRPr="00306D44">
        <w:t>k</w:t>
      </w:r>
      <w:r w:rsidR="005729F0">
        <w:t>ilo</w:t>
      </w:r>
      <w:r w:rsidRPr="00306D44">
        <w:t>m</w:t>
      </w:r>
      <w:r w:rsidR="005729F0">
        <w:t xml:space="preserve">etres per </w:t>
      </w:r>
      <w:r w:rsidRPr="00306D44">
        <w:t>h</w:t>
      </w:r>
      <w:r>
        <w:t>our</w:t>
      </w:r>
      <w:r w:rsidRPr="00306D44">
        <w:t xml:space="preserve"> and can be classified as a collector road</w:t>
      </w:r>
    </w:p>
    <w:p w14:paraId="7C0B121B" w14:textId="71A473B3" w:rsidR="00306D44" w:rsidRPr="00306D44" w:rsidRDefault="00306D44" w:rsidP="00306D44">
      <w:pPr>
        <w:widowControl w:val="0"/>
        <w:numPr>
          <w:ilvl w:val="0"/>
          <w:numId w:val="3"/>
        </w:numPr>
      </w:pPr>
      <w:r w:rsidRPr="00306D44">
        <w:t xml:space="preserve">A traffic impact study completed by R.J. Burnside and Associates Limited determined no significant reduction in levels of service would result from completion of either the proposed 10 entrances or the construction of the development entrance (Street C) </w:t>
      </w:r>
    </w:p>
    <w:p w14:paraId="4FC28D18" w14:textId="77777777" w:rsidR="00306D44" w:rsidRPr="00306D44" w:rsidRDefault="00306D44" w:rsidP="00306D44">
      <w:pPr>
        <w:widowControl w:val="0"/>
      </w:pPr>
      <w:r w:rsidRPr="00306D44">
        <w:t>The exemption request includes:</w:t>
      </w:r>
    </w:p>
    <w:p w14:paraId="79C9A954" w14:textId="1B0304A3" w:rsidR="00596CEB" w:rsidRDefault="00306D44" w:rsidP="00596CEB">
      <w:pPr>
        <w:pStyle w:val="ListParagraph"/>
        <w:widowControl w:val="0"/>
        <w:numPr>
          <w:ilvl w:val="0"/>
          <w:numId w:val="5"/>
        </w:numPr>
        <w:ind w:left="709" w:hanging="283"/>
        <w:contextualSpacing w:val="0"/>
      </w:pPr>
      <w:r>
        <w:t>P</w:t>
      </w:r>
      <w:r w:rsidRPr="00306D44">
        <w:t xml:space="preserve">roposing </w:t>
      </w:r>
      <w:r w:rsidR="001B7BB5">
        <w:t xml:space="preserve">that </w:t>
      </w:r>
      <w:r w:rsidRPr="00306D44">
        <w:t xml:space="preserve">10 of the subdivision lots have entrances directly onto Grey Road 15 (East Bayshore Road). This </w:t>
      </w:r>
      <w:r w:rsidR="00596CEB">
        <w:t xml:space="preserve">does not follow </w:t>
      </w:r>
      <w:r>
        <w:t xml:space="preserve">sections </w:t>
      </w:r>
      <w:r w:rsidRPr="00306D44">
        <w:t>2.5.3 and 2.5.4</w:t>
      </w:r>
      <w:r>
        <w:t xml:space="preserve"> of the </w:t>
      </w:r>
      <w:r w:rsidR="00636124">
        <w:t>E</w:t>
      </w:r>
      <w:r>
        <w:t xml:space="preserve">ntrance </w:t>
      </w:r>
      <w:r w:rsidR="00636124">
        <w:t>P</w:t>
      </w:r>
      <w:r>
        <w:t xml:space="preserve">ermit </w:t>
      </w:r>
      <w:r w:rsidR="00636124">
        <w:t>P</w:t>
      </w:r>
      <w:r>
        <w:t>rocedure</w:t>
      </w:r>
      <w:r w:rsidR="00596CEB">
        <w:t xml:space="preserve"> which states</w:t>
      </w:r>
      <w:r w:rsidRPr="00306D44">
        <w:t>;</w:t>
      </w:r>
    </w:p>
    <w:p w14:paraId="3DC19446" w14:textId="4871FCB1" w:rsidR="00596CEB" w:rsidRPr="00596CEB" w:rsidRDefault="00306D44" w:rsidP="00596CEB">
      <w:pPr>
        <w:pStyle w:val="ListParagraph"/>
        <w:widowControl w:val="0"/>
        <w:ind w:left="709"/>
        <w:contextualSpacing w:val="0"/>
      </w:pPr>
      <w:r w:rsidRPr="00596CEB">
        <w:rPr>
          <w:i/>
        </w:rPr>
        <w:t>Where a subdivision or individual lot fronts on both a County Road and a Local Road, the entrance will be from the local Road where feasible</w:t>
      </w:r>
      <w:r w:rsidR="00596CEB" w:rsidRPr="00596CEB">
        <w:rPr>
          <w:i/>
        </w:rPr>
        <w:t>; and</w:t>
      </w:r>
    </w:p>
    <w:p w14:paraId="2A2C3988" w14:textId="466212E0" w:rsidR="00306D44" w:rsidRPr="00596CEB" w:rsidRDefault="00306D44" w:rsidP="00596CEB">
      <w:pPr>
        <w:widowControl w:val="0"/>
        <w:spacing w:before="240"/>
        <w:ind w:left="709"/>
        <w:rPr>
          <w:i/>
        </w:rPr>
      </w:pPr>
      <w:r w:rsidRPr="00596CEB">
        <w:rPr>
          <w:i/>
        </w:rPr>
        <w:t>Direct Access from single lots on to County Roads from a new plan of subdivision or condominium is not permitted</w:t>
      </w:r>
      <w:r w:rsidRPr="00306D44">
        <w:t>.</w:t>
      </w:r>
    </w:p>
    <w:p w14:paraId="7DA7DF3C" w14:textId="254ADB4F" w:rsidR="00306D44" w:rsidRPr="00306D44" w:rsidRDefault="00306D44" w:rsidP="00596CEB">
      <w:pPr>
        <w:pStyle w:val="ListParagraph"/>
        <w:widowControl w:val="0"/>
        <w:numPr>
          <w:ilvl w:val="0"/>
          <w:numId w:val="5"/>
        </w:numPr>
        <w:ind w:left="709" w:hanging="283"/>
      </w:pPr>
      <w:r>
        <w:t>P</w:t>
      </w:r>
      <w:r w:rsidRPr="00306D44">
        <w:t>roposing a new street (Street C) 170 m from 32</w:t>
      </w:r>
      <w:r w:rsidRPr="00596CEB">
        <w:rPr>
          <w:vertAlign w:val="superscript"/>
        </w:rPr>
        <w:t>nd</w:t>
      </w:r>
      <w:r w:rsidRPr="00306D44">
        <w:t xml:space="preserve"> Street. This </w:t>
      </w:r>
      <w:r w:rsidR="00596CEB">
        <w:t>does not follow</w:t>
      </w:r>
      <w:r w:rsidRPr="00306D44">
        <w:t xml:space="preserve"> </w:t>
      </w:r>
      <w:r>
        <w:t xml:space="preserve">section 2.5.11 of the </w:t>
      </w:r>
      <w:r w:rsidR="00636124">
        <w:t>E</w:t>
      </w:r>
      <w:r>
        <w:t xml:space="preserve">ntrance </w:t>
      </w:r>
      <w:r w:rsidR="00636124">
        <w:t>P</w:t>
      </w:r>
      <w:r>
        <w:t xml:space="preserve">ermit </w:t>
      </w:r>
      <w:r w:rsidR="00636124">
        <w:t>P</w:t>
      </w:r>
      <w:r>
        <w:t>rocedure;</w:t>
      </w:r>
    </w:p>
    <w:p w14:paraId="2C2BEFEB" w14:textId="77777777" w:rsidR="00306D44" w:rsidRPr="00596CEB" w:rsidRDefault="00306D44" w:rsidP="00596CEB">
      <w:pPr>
        <w:widowControl w:val="0"/>
        <w:ind w:firstLine="709"/>
        <w:rPr>
          <w:i/>
        </w:rPr>
      </w:pPr>
      <w:r w:rsidRPr="00596CEB">
        <w:rPr>
          <w:i/>
        </w:rPr>
        <w:t>The distance between municipal intersecting roads shall be at least 400m.</w:t>
      </w:r>
    </w:p>
    <w:p w14:paraId="2C9FCC3C" w14:textId="0E9E5A5E" w:rsidR="00306D44" w:rsidRPr="00306D44" w:rsidRDefault="00306D44" w:rsidP="00596CEB">
      <w:pPr>
        <w:pStyle w:val="ListParagraph"/>
        <w:widowControl w:val="0"/>
        <w:numPr>
          <w:ilvl w:val="0"/>
          <w:numId w:val="5"/>
        </w:numPr>
        <w:ind w:left="709" w:hanging="283"/>
      </w:pPr>
      <w:r>
        <w:t xml:space="preserve">Requesting a reduction </w:t>
      </w:r>
      <w:r w:rsidRPr="00306D44">
        <w:t>to 3</w:t>
      </w:r>
      <w:r w:rsidR="001552F4">
        <w:t>1</w:t>
      </w:r>
      <w:r>
        <w:t xml:space="preserve"> </w:t>
      </w:r>
      <w:r w:rsidRPr="00306D44">
        <w:t>m</w:t>
      </w:r>
      <w:r>
        <w:t>etres</w:t>
      </w:r>
      <w:r w:rsidRPr="00306D44">
        <w:t xml:space="preserve"> in the separation from a residential entrance to a road entrance </w:t>
      </w:r>
      <w:r w:rsidR="00925856">
        <w:t xml:space="preserve"> as indicated </w:t>
      </w:r>
      <w:r w:rsidRPr="00306D44">
        <w:t xml:space="preserve">in </w:t>
      </w:r>
      <w:r>
        <w:t xml:space="preserve">section </w:t>
      </w:r>
      <w:r w:rsidRPr="00306D44">
        <w:t xml:space="preserve">2.8.1.1 of the </w:t>
      </w:r>
      <w:r w:rsidR="00636124">
        <w:t>E</w:t>
      </w:r>
      <w:r w:rsidRPr="00306D44">
        <w:t xml:space="preserve">ntrance </w:t>
      </w:r>
      <w:r w:rsidR="00636124">
        <w:t>P</w:t>
      </w:r>
      <w:r w:rsidRPr="00306D44">
        <w:t xml:space="preserve">ermit </w:t>
      </w:r>
      <w:r w:rsidR="00636124">
        <w:t>P</w:t>
      </w:r>
      <w:r>
        <w:t>rocedure;</w:t>
      </w:r>
    </w:p>
    <w:p w14:paraId="096AE6AD" w14:textId="0CDF338F" w:rsidR="00306D44" w:rsidRPr="00596CEB" w:rsidRDefault="00306D44" w:rsidP="00596CEB">
      <w:pPr>
        <w:widowControl w:val="0"/>
        <w:ind w:left="709"/>
        <w:rPr>
          <w:i/>
        </w:rPr>
      </w:pPr>
      <w:r w:rsidRPr="00596CEB">
        <w:rPr>
          <w:i/>
        </w:rPr>
        <w:t>Generally, entrances onto County Roads must be a minimum of</w:t>
      </w:r>
      <w:r w:rsidR="00323F02">
        <w:rPr>
          <w:i/>
        </w:rPr>
        <w:t xml:space="preserve"> 55</w:t>
      </w:r>
      <w:r w:rsidRPr="00596CEB">
        <w:rPr>
          <w:i/>
        </w:rPr>
        <w:t xml:space="preserve"> metres from an intersection for residential</w:t>
      </w:r>
      <w:r w:rsidR="00323F02">
        <w:rPr>
          <w:i/>
        </w:rPr>
        <w:t>, farm or field l</w:t>
      </w:r>
      <w:r w:rsidRPr="00596CEB">
        <w:rPr>
          <w:i/>
        </w:rPr>
        <w:t>ots.</w:t>
      </w:r>
    </w:p>
    <w:p w14:paraId="0284D92E" w14:textId="5A115DF7" w:rsidR="00AC3A8B" w:rsidRDefault="00306D44" w:rsidP="00306D44">
      <w:pPr>
        <w:widowControl w:val="0"/>
      </w:pPr>
      <w:r w:rsidRPr="00306D44">
        <w:t>The p</w:t>
      </w:r>
      <w:r w:rsidR="00A066D2">
        <w:t>roposal</w:t>
      </w:r>
      <w:r w:rsidRPr="00306D44">
        <w:t xml:space="preserve"> also </w:t>
      </w:r>
      <w:r w:rsidR="00A066D2">
        <w:t>does not follow</w:t>
      </w:r>
      <w:r w:rsidRPr="00306D44">
        <w:t xml:space="preserve"> section 3.2 of the </w:t>
      </w:r>
      <w:r w:rsidR="00636124">
        <w:t>E</w:t>
      </w:r>
      <w:r w:rsidRPr="00306D44">
        <w:t xml:space="preserve">ntrance </w:t>
      </w:r>
      <w:r w:rsidR="00636124">
        <w:t>P</w:t>
      </w:r>
      <w:r w:rsidRPr="00306D44">
        <w:t xml:space="preserve">ermit </w:t>
      </w:r>
      <w:r w:rsidR="00636124">
        <w:t>P</w:t>
      </w:r>
      <w:r w:rsidRPr="00306D44">
        <w:t xml:space="preserve">rocedure, which </w:t>
      </w:r>
      <w:r w:rsidRPr="00306D44">
        <w:lastRenderedPageBreak/>
        <w:t>allows only 10 entrances per k</w:t>
      </w:r>
      <w:r>
        <w:t>ilo</w:t>
      </w:r>
      <w:r w:rsidRPr="00306D44">
        <w:t>m</w:t>
      </w:r>
      <w:r>
        <w:t>etre</w:t>
      </w:r>
      <w:r w:rsidRPr="00306D44">
        <w:t xml:space="preserve"> </w:t>
      </w:r>
      <w:r w:rsidR="001B7BB5">
        <w:t>on each</w:t>
      </w:r>
      <w:r w:rsidRPr="00306D44">
        <w:t xml:space="preserve"> side</w:t>
      </w:r>
      <w:r>
        <w:t xml:space="preserve"> of </w:t>
      </w:r>
      <w:r w:rsidR="001B7BB5">
        <w:t xml:space="preserve">the </w:t>
      </w:r>
      <w:r>
        <w:t>road</w:t>
      </w:r>
      <w:r w:rsidRPr="00306D44">
        <w:t>. The Director of Transportation Services may approve</w:t>
      </w:r>
      <w:r>
        <w:t xml:space="preserve"> this </w:t>
      </w:r>
      <w:r w:rsidR="00925856">
        <w:t>change</w:t>
      </w:r>
      <w:r>
        <w:t>.</w:t>
      </w:r>
    </w:p>
    <w:p w14:paraId="285DCE2E" w14:textId="77777777" w:rsidR="00306D44" w:rsidRPr="00306D44" w:rsidRDefault="00306D44" w:rsidP="00306D44">
      <w:pPr>
        <w:pStyle w:val="Heading3"/>
      </w:pPr>
      <w:r w:rsidRPr="00306D44">
        <w:t>Summary</w:t>
      </w:r>
    </w:p>
    <w:p w14:paraId="31BB881D" w14:textId="32D263CD" w:rsidR="00306D44" w:rsidRPr="00306D44" w:rsidRDefault="00306D44" w:rsidP="00306D44">
      <w:pPr>
        <w:widowControl w:val="0"/>
      </w:pPr>
      <w:r w:rsidRPr="00306D44">
        <w:t>The exemption to section</w:t>
      </w:r>
      <w:r w:rsidR="00925856">
        <w:t>s</w:t>
      </w:r>
      <w:r w:rsidR="00636124">
        <w:t xml:space="preserve"> 2.5.3 and 2.5.4 of the Entrance P</w:t>
      </w:r>
      <w:r w:rsidRPr="00306D44">
        <w:t xml:space="preserve">ermit </w:t>
      </w:r>
      <w:r w:rsidR="00636124">
        <w:t>P</w:t>
      </w:r>
      <w:r w:rsidR="00970CCC">
        <w:t>rocedure</w:t>
      </w:r>
      <w:r w:rsidRPr="00306D44">
        <w:t xml:space="preserve"> would result in 10 lots with access </w:t>
      </w:r>
      <w:r w:rsidR="00636124">
        <w:t>on</w:t>
      </w:r>
      <w:r w:rsidRPr="00306D44">
        <w:t xml:space="preserve">to Grey Road 15. </w:t>
      </w:r>
      <w:r w:rsidR="00970CCC">
        <w:t>Allowing</w:t>
      </w:r>
      <w:r w:rsidRPr="00306D44">
        <w:t xml:space="preserve"> these 10 entrances would make the development more financially </w:t>
      </w:r>
      <w:r w:rsidR="00970CCC">
        <w:t>viabl</w:t>
      </w:r>
      <w:r w:rsidRPr="00306D44">
        <w:t>e. The road is classified as an urban collector and already has many entrances north and south of the development. Transportation Services is recommending that the exemptions be granted.</w:t>
      </w:r>
    </w:p>
    <w:p w14:paraId="02618C5E" w14:textId="78FC5E71" w:rsidR="00306D44" w:rsidRPr="00306D44" w:rsidRDefault="00306D44" w:rsidP="00306D44">
      <w:pPr>
        <w:widowControl w:val="0"/>
      </w:pPr>
      <w:r w:rsidRPr="00306D44">
        <w:t>The exem</w:t>
      </w:r>
      <w:r w:rsidR="00636124">
        <w:t>ption to section 2.5.11 of the E</w:t>
      </w:r>
      <w:r w:rsidRPr="00306D44">
        <w:t xml:space="preserve">ntrance </w:t>
      </w:r>
      <w:r w:rsidR="00636124">
        <w:t>Permit P</w:t>
      </w:r>
      <w:r w:rsidR="00970CCC">
        <w:t>rocedure</w:t>
      </w:r>
      <w:r w:rsidRPr="00306D44">
        <w:t xml:space="preserve"> would result in another road intersection on Grey Road 15. It is </w:t>
      </w:r>
      <w:r w:rsidR="00BB7862">
        <w:t>expected</w:t>
      </w:r>
      <w:r w:rsidRPr="00306D44">
        <w:t xml:space="preserve"> that this will not significantly impact the road level of service on Grey Road 15 and allows for a defined entrance into the development. Due to the </w:t>
      </w:r>
      <w:r w:rsidR="00970CCC">
        <w:t xml:space="preserve">large amount of </w:t>
      </w:r>
      <w:r w:rsidRPr="00306D44">
        <w:t>traffic in a short amount of time from the soccer complex, it makes sense to keep the development traffic and soccer complex traffic separated. Transportation Services is recommending that the exemption be granted.</w:t>
      </w:r>
    </w:p>
    <w:p w14:paraId="3449A495" w14:textId="3C90E840" w:rsidR="00E4339A" w:rsidRDefault="00306D44" w:rsidP="00306D44">
      <w:pPr>
        <w:widowControl w:val="0"/>
      </w:pPr>
      <w:r w:rsidRPr="00306D44">
        <w:t xml:space="preserve">Grey County will continue to work with the City of Owen Sound and the developer of the former RCA site to coordinate activities in the development of this area. This section of Grey Road 15 is scheduled for reconstruction in 2019 of the </w:t>
      </w:r>
      <w:r w:rsidR="00970CCC">
        <w:t>F</w:t>
      </w:r>
      <w:r w:rsidRPr="00306D44">
        <w:t xml:space="preserve">ive </w:t>
      </w:r>
      <w:r w:rsidR="00970CCC">
        <w:t>Y</w:t>
      </w:r>
      <w:r w:rsidRPr="00306D44">
        <w:t xml:space="preserve">ear </w:t>
      </w:r>
      <w:r w:rsidR="00970CCC">
        <w:t>P</w:t>
      </w:r>
      <w:r w:rsidRPr="00306D44">
        <w:t xml:space="preserve">lan but could be </w:t>
      </w:r>
      <w:r w:rsidR="00970CCC">
        <w:t>changed</w:t>
      </w:r>
      <w:r w:rsidRPr="00306D44">
        <w:t xml:space="preserve"> based on development timelines. </w:t>
      </w:r>
      <w:r w:rsidR="00E4339A">
        <w:t>Paved shoulders of 1.2</w:t>
      </w:r>
      <w:r w:rsidR="009153FE">
        <w:t xml:space="preserve"> </w:t>
      </w:r>
      <w:r w:rsidR="00E4339A">
        <w:t>m</w:t>
      </w:r>
      <w:r w:rsidR="009153FE">
        <w:t>etres</w:t>
      </w:r>
      <w:r w:rsidR="00E4339A">
        <w:t xml:space="preserve"> are scheduled to be completed as part of the </w:t>
      </w:r>
      <w:r w:rsidR="00907749">
        <w:t>road</w:t>
      </w:r>
      <w:r w:rsidR="00E4339A">
        <w:t xml:space="preserve"> project.</w:t>
      </w:r>
    </w:p>
    <w:p w14:paraId="03A5B7DC" w14:textId="3E1DE2A1" w:rsidR="00306D44" w:rsidRPr="00B0378D" w:rsidRDefault="00306D44" w:rsidP="00306D44">
      <w:pPr>
        <w:widowControl w:val="0"/>
      </w:pPr>
      <w:r w:rsidRPr="00306D44">
        <w:t xml:space="preserve">Grey </w:t>
      </w:r>
      <w:r w:rsidR="00970CCC">
        <w:t xml:space="preserve">County </w:t>
      </w:r>
      <w:r w:rsidRPr="00306D44">
        <w:t>will require that the subdivision conditions include developing this section of Grey Road 15 to an urban standard (curb and storm sewer) with a 60</w:t>
      </w:r>
      <w:r w:rsidR="00970CCC">
        <w:t xml:space="preserve"> </w:t>
      </w:r>
      <w:r w:rsidRPr="00306D44">
        <w:t>m</w:t>
      </w:r>
      <w:r w:rsidR="00970CCC">
        <w:t xml:space="preserve">etre </w:t>
      </w:r>
      <w:r w:rsidRPr="00306D44">
        <w:t>right turn taper into Street C.</w:t>
      </w:r>
      <w:r w:rsidR="00E4339A">
        <w:t xml:space="preserve"> </w:t>
      </w:r>
      <w:r w:rsidRPr="00306D44">
        <w:t xml:space="preserve">The </w:t>
      </w:r>
      <w:r w:rsidR="00821F59">
        <w:t>developer</w:t>
      </w:r>
      <w:r w:rsidRPr="00306D44">
        <w:t xml:space="preserve"> will be required to apply for entrance permits for all entrances and the new road (Street C) prior to construction.</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73854288" w14:textId="5B7BD6BF" w:rsidR="00306D44" w:rsidRPr="00306D44" w:rsidRDefault="00306D44" w:rsidP="00306D44">
      <w:pPr>
        <w:widowControl w:val="0"/>
      </w:pPr>
      <w:r w:rsidRPr="00306D44">
        <w:t xml:space="preserve">The development will create </w:t>
      </w:r>
      <w:r w:rsidR="00821F59">
        <w:t xml:space="preserve">a large </w:t>
      </w:r>
      <w:r w:rsidRPr="00306D44">
        <w:t>num</w:t>
      </w:r>
      <w:r w:rsidR="00821F59">
        <w:t xml:space="preserve">ber of </w:t>
      </w:r>
      <w:r w:rsidRPr="00306D44">
        <w:t xml:space="preserve">additional residential lots in the City of Owen Sound which will benefit the County tax base.  </w:t>
      </w:r>
    </w:p>
    <w:p w14:paraId="0284D930" w14:textId="73BC830C" w:rsidR="00E4339A" w:rsidRDefault="00821F59" w:rsidP="00306D44">
      <w:pPr>
        <w:widowControl w:val="0"/>
      </w:pPr>
      <w:r>
        <w:t>Grey Road 15 (</w:t>
      </w:r>
      <w:r w:rsidR="00306D44" w:rsidRPr="00306D44">
        <w:t>East Bayshore Road</w:t>
      </w:r>
      <w:r>
        <w:t xml:space="preserve">) from </w:t>
      </w:r>
      <w:r w:rsidR="00306D44" w:rsidRPr="00306D44">
        <w:t>3</w:t>
      </w:r>
      <w:r w:rsidR="00306D44" w:rsidRPr="00306D44">
        <w:rPr>
          <w:vertAlign w:val="superscript"/>
        </w:rPr>
        <w:t>rd</w:t>
      </w:r>
      <w:r w:rsidR="00306D44" w:rsidRPr="00306D44">
        <w:t xml:space="preserve"> Avenue East to 32</w:t>
      </w:r>
      <w:r w:rsidR="00306D44" w:rsidRPr="00306D44">
        <w:rPr>
          <w:vertAlign w:val="superscript"/>
        </w:rPr>
        <w:t>nd</w:t>
      </w:r>
      <w:r w:rsidR="00306D44" w:rsidRPr="00306D44">
        <w:t xml:space="preserve"> Street East is currently in the Development Charge Bylaw but was included to become an upgraded rural section. </w:t>
      </w:r>
      <w:r>
        <w:t xml:space="preserve">Grey County would expect </w:t>
      </w:r>
      <w:r w:rsidR="00306D44" w:rsidRPr="00306D44">
        <w:t>the developer would either complete or contribute to the costs of the urban upgrade in the development area.</w:t>
      </w:r>
    </w:p>
    <w:p w14:paraId="21FC5B66" w14:textId="77777777" w:rsidR="00E4339A" w:rsidRDefault="00E4339A">
      <w:r>
        <w:br w:type="page"/>
      </w:r>
    </w:p>
    <w:p w14:paraId="0284D931" w14:textId="77777777" w:rsidR="00AC3A8B" w:rsidRPr="00580AAD" w:rsidRDefault="00AC3A8B" w:rsidP="006E00FA">
      <w:pPr>
        <w:pStyle w:val="Heading2"/>
        <w:keepNext w:val="0"/>
        <w:widowControl w:val="0"/>
      </w:pPr>
      <w:r w:rsidRPr="00580AAD">
        <w:lastRenderedPageBreak/>
        <w:t>Link to Strategic Goals/Priorities</w:t>
      </w:r>
    </w:p>
    <w:p w14:paraId="6F1E2197" w14:textId="59ABF101" w:rsidR="00160A15" w:rsidRDefault="00160A15" w:rsidP="00306D44">
      <w:pPr>
        <w:rPr>
          <w:lang w:val="en-CA"/>
        </w:rPr>
      </w:pPr>
      <w:r>
        <w:rPr>
          <w:lang w:val="en-CA"/>
        </w:rPr>
        <w:t>Action 4.</w:t>
      </w:r>
      <w:r w:rsidR="00E4339A">
        <w:rPr>
          <w:lang w:val="en-CA"/>
        </w:rPr>
        <w:t>2</w:t>
      </w:r>
      <w:r>
        <w:rPr>
          <w:lang w:val="en-CA"/>
        </w:rPr>
        <w:t xml:space="preserve"> under Goal 4 of Grey County’s</w:t>
      </w:r>
      <w:r w:rsidR="00636124">
        <w:rPr>
          <w:lang w:val="en-CA"/>
        </w:rPr>
        <w:t xml:space="preserve"> Strategic Plan </w:t>
      </w:r>
      <w:r>
        <w:rPr>
          <w:lang w:val="en-CA"/>
        </w:rPr>
        <w:t>indicates</w:t>
      </w:r>
      <w:r w:rsidR="00636124">
        <w:rPr>
          <w:lang w:val="en-CA"/>
        </w:rPr>
        <w:t xml:space="preserve"> </w:t>
      </w:r>
      <w:r w:rsidR="00E4339A">
        <w:rPr>
          <w:lang w:val="en-CA"/>
        </w:rPr>
        <w:t>promoting effective coordination and communication between and amongst the County of Grey and its nine lower-tier municipalities.</w:t>
      </w:r>
    </w:p>
    <w:p w14:paraId="0284D933" w14:textId="75BF6797" w:rsidR="00D45A5D" w:rsidRDefault="00CF4AA5" w:rsidP="00D45A5D">
      <w:pPr>
        <w:pStyle w:val="Heading2"/>
        <w:keepNext w:val="0"/>
        <w:widowControl w:val="0"/>
      </w:pPr>
      <w:r>
        <w:t xml:space="preserve">Attachments </w:t>
      </w:r>
      <w:r w:rsidR="00A066D2">
        <w:t>and Background Information</w:t>
      </w:r>
    </w:p>
    <w:p w14:paraId="4E9A9144" w14:textId="0469448E" w:rsidR="00925856" w:rsidRDefault="00925856" w:rsidP="00925856">
      <w:r>
        <w:t>RCA Site Subdivision Concept Plan</w:t>
      </w:r>
    </w:p>
    <w:p w14:paraId="788ED39E" w14:textId="3CAB639A" w:rsidR="00970CCC" w:rsidRDefault="009F7963" w:rsidP="00925856">
      <w:hyperlink r:id="rId10" w:history="1">
        <w:r w:rsidR="00970CCC">
          <w:rPr>
            <w:rStyle w:val="Hyperlink"/>
          </w:rPr>
          <w:t>Entrance Permit Procedure</w:t>
        </w:r>
      </w:hyperlink>
      <w:r w:rsidR="00970CCC">
        <w:t xml:space="preserve"> </w:t>
      </w:r>
    </w:p>
    <w:p w14:paraId="3E245BD0" w14:textId="77777777" w:rsidR="00985DCF" w:rsidRPr="00925856" w:rsidRDefault="00985DCF" w:rsidP="00925856"/>
    <w:p w14:paraId="0284D936" w14:textId="77777777" w:rsidR="00AC3A8B" w:rsidRPr="00B0378D" w:rsidRDefault="00AC3A8B" w:rsidP="006E00FA">
      <w:pPr>
        <w:widowControl w:val="0"/>
      </w:pPr>
      <w:r w:rsidRPr="00B0378D">
        <w:t>Respectfully submitted by,</w:t>
      </w:r>
    </w:p>
    <w:p w14:paraId="48A6ED5F" w14:textId="041A94BC" w:rsidR="00925856" w:rsidRDefault="00306D44" w:rsidP="00F80ECD">
      <w:pPr>
        <w:widowControl w:val="0"/>
      </w:pPr>
      <w:r>
        <w:t>Pat Hoy</w:t>
      </w:r>
      <w:r w:rsidR="00B12CC6">
        <w:br/>
      </w:r>
      <w:r>
        <w:t>Director of Transportation Services</w:t>
      </w:r>
      <w:r w:rsidR="00925856">
        <w:br w:type="page"/>
      </w:r>
    </w:p>
    <w:p w14:paraId="66C50C33" w14:textId="2191C352" w:rsidR="00925856" w:rsidRDefault="00970CCC" w:rsidP="00970CCC">
      <w:pPr>
        <w:pStyle w:val="Heading3"/>
        <w:rPr>
          <w:noProof/>
          <w:lang w:val="en-CA" w:eastAsia="en-CA"/>
        </w:rPr>
      </w:pPr>
      <w:r>
        <w:rPr>
          <w:noProof/>
          <w:lang w:val="en-CA" w:eastAsia="en-CA"/>
        </w:rPr>
        <w:lastRenderedPageBreak/>
        <w:t>RCA Site Subdivision Concept Plan</w:t>
      </w:r>
    </w:p>
    <w:p w14:paraId="1900914D" w14:textId="284D7930" w:rsidR="00C35C06" w:rsidRPr="00C35C06" w:rsidRDefault="00925856" w:rsidP="00925856">
      <w:pPr>
        <w:pStyle w:val="Heading3"/>
      </w:pPr>
      <w:r>
        <w:rPr>
          <w:noProof/>
          <w:lang w:val="en-CA" w:eastAsia="en-CA"/>
        </w:rPr>
        <w:drawing>
          <wp:inline distT="0" distB="0" distL="0" distR="0" wp14:anchorId="3F2EE561" wp14:editId="64934098">
            <wp:extent cx="5050465" cy="7603860"/>
            <wp:effectExtent l="0" t="0" r="0" b="0"/>
            <wp:docPr id="6" name="Picture 6" descr="A layout of the proposed subdivision." title="Concep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50465" cy="7603860"/>
                    </a:xfrm>
                    <a:prstGeom prst="rect">
                      <a:avLst/>
                    </a:prstGeom>
                  </pic:spPr>
                </pic:pic>
              </a:graphicData>
            </a:graphic>
          </wp:inline>
        </w:drawing>
      </w:r>
    </w:p>
    <w:sectPr w:rsidR="00C35C06" w:rsidRPr="00C35C06" w:rsidSect="00C35C0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20795" w14:textId="77777777" w:rsidR="002978F6" w:rsidRDefault="002978F6" w:rsidP="00883D8D">
      <w:pPr>
        <w:spacing w:after="0" w:line="240" w:lineRule="auto"/>
      </w:pPr>
      <w:r>
        <w:separator/>
      </w:r>
    </w:p>
    <w:p w14:paraId="41398AD0" w14:textId="77777777" w:rsidR="002978F6" w:rsidRDefault="002978F6"/>
  </w:endnote>
  <w:endnote w:type="continuationSeparator" w:id="0">
    <w:p w14:paraId="294F12F2" w14:textId="77777777" w:rsidR="002978F6" w:rsidRDefault="002978F6" w:rsidP="00883D8D">
      <w:pPr>
        <w:spacing w:after="0" w:line="240" w:lineRule="auto"/>
      </w:pPr>
      <w:r>
        <w:continuationSeparator/>
      </w:r>
    </w:p>
    <w:p w14:paraId="59969B8A" w14:textId="77777777" w:rsidR="002978F6" w:rsidRDefault="0029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43DA" w14:textId="04A2567E" w:rsidR="00D871FC" w:rsidRPr="007E4720" w:rsidRDefault="00D871FC" w:rsidP="00D871FC">
    <w:pPr>
      <w:pStyle w:val="Footer"/>
    </w:pPr>
    <w:r>
      <w:t>TR-CW-0</w:t>
    </w:r>
    <w:r w:rsidR="00160A15">
      <w:t>5</w:t>
    </w:r>
    <w:r>
      <w:t>-17</w:t>
    </w:r>
    <w:r>
      <w:ptab w:relativeTo="margin" w:alignment="center" w:leader="none"/>
    </w:r>
    <w:r>
      <w:ptab w:relativeTo="margin" w:alignment="right" w:leader="none"/>
    </w:r>
    <w:r>
      <w:t>Date: January 26,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8C309" w14:textId="77777777" w:rsidR="002978F6" w:rsidRDefault="002978F6" w:rsidP="00883D8D">
      <w:pPr>
        <w:spacing w:after="0" w:line="240" w:lineRule="auto"/>
      </w:pPr>
      <w:r>
        <w:separator/>
      </w:r>
    </w:p>
    <w:p w14:paraId="78FF0FCD" w14:textId="77777777" w:rsidR="002978F6" w:rsidRDefault="002978F6"/>
  </w:footnote>
  <w:footnote w:type="continuationSeparator" w:id="0">
    <w:p w14:paraId="7455988C" w14:textId="77777777" w:rsidR="002978F6" w:rsidRDefault="002978F6" w:rsidP="00883D8D">
      <w:pPr>
        <w:spacing w:after="0" w:line="240" w:lineRule="auto"/>
      </w:pPr>
      <w:r>
        <w:continuationSeparator/>
      </w:r>
    </w:p>
    <w:p w14:paraId="12CA1DA3" w14:textId="77777777" w:rsidR="002978F6" w:rsidRDefault="002978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321DA1"/>
    <w:multiLevelType w:val="hybridMultilevel"/>
    <w:tmpl w:val="5BD804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FC6699B"/>
    <w:multiLevelType w:val="hybridMultilevel"/>
    <w:tmpl w:val="47B8D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3125EE"/>
    <w:multiLevelType w:val="hybridMultilevel"/>
    <w:tmpl w:val="DE1A12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4C8A08B7"/>
    <w:multiLevelType w:val="hybridMultilevel"/>
    <w:tmpl w:val="43187BC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45FA4"/>
    <w:multiLevelType w:val="hybridMultilevel"/>
    <w:tmpl w:val="7128AC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6328"/>
    <w:rsid w:val="00042F4B"/>
    <w:rsid w:val="00047A0A"/>
    <w:rsid w:val="00081FCF"/>
    <w:rsid w:val="000B6022"/>
    <w:rsid w:val="000B7C11"/>
    <w:rsid w:val="00113FCB"/>
    <w:rsid w:val="001552F4"/>
    <w:rsid w:val="00160A15"/>
    <w:rsid w:val="001B4139"/>
    <w:rsid w:val="001B7BB5"/>
    <w:rsid w:val="001F1D7C"/>
    <w:rsid w:val="001F4C1C"/>
    <w:rsid w:val="00243010"/>
    <w:rsid w:val="00247CA8"/>
    <w:rsid w:val="002915BC"/>
    <w:rsid w:val="002978F6"/>
    <w:rsid w:val="002B6D97"/>
    <w:rsid w:val="002C0795"/>
    <w:rsid w:val="002C6064"/>
    <w:rsid w:val="003062A4"/>
    <w:rsid w:val="00306D44"/>
    <w:rsid w:val="00323F02"/>
    <w:rsid w:val="0032700D"/>
    <w:rsid w:val="003E6035"/>
    <w:rsid w:val="00446A72"/>
    <w:rsid w:val="00457F2B"/>
    <w:rsid w:val="00464176"/>
    <w:rsid w:val="004942B7"/>
    <w:rsid w:val="004F083D"/>
    <w:rsid w:val="0056192D"/>
    <w:rsid w:val="005729F0"/>
    <w:rsid w:val="00596CEB"/>
    <w:rsid w:val="005A360A"/>
    <w:rsid w:val="00614762"/>
    <w:rsid w:val="00636124"/>
    <w:rsid w:val="00644370"/>
    <w:rsid w:val="006563A9"/>
    <w:rsid w:val="006B4C34"/>
    <w:rsid w:val="006B6ACA"/>
    <w:rsid w:val="006E00FA"/>
    <w:rsid w:val="00783764"/>
    <w:rsid w:val="007E4720"/>
    <w:rsid w:val="00816DA7"/>
    <w:rsid w:val="00821F59"/>
    <w:rsid w:val="00883D8D"/>
    <w:rsid w:val="00895616"/>
    <w:rsid w:val="008A27FA"/>
    <w:rsid w:val="008D60C9"/>
    <w:rsid w:val="00907749"/>
    <w:rsid w:val="009153FE"/>
    <w:rsid w:val="00925856"/>
    <w:rsid w:val="00953DFC"/>
    <w:rsid w:val="00970CCC"/>
    <w:rsid w:val="00985DCF"/>
    <w:rsid w:val="009F12D0"/>
    <w:rsid w:val="009F7963"/>
    <w:rsid w:val="00A066D2"/>
    <w:rsid w:val="00A2096F"/>
    <w:rsid w:val="00A52D13"/>
    <w:rsid w:val="00A607A3"/>
    <w:rsid w:val="00A63DD6"/>
    <w:rsid w:val="00A85D36"/>
    <w:rsid w:val="00AA5E09"/>
    <w:rsid w:val="00AB2197"/>
    <w:rsid w:val="00AC3A8B"/>
    <w:rsid w:val="00AC42FD"/>
    <w:rsid w:val="00B12CC6"/>
    <w:rsid w:val="00B64986"/>
    <w:rsid w:val="00B97DD0"/>
    <w:rsid w:val="00BB7862"/>
    <w:rsid w:val="00C35C06"/>
    <w:rsid w:val="00CE439D"/>
    <w:rsid w:val="00CF0CF7"/>
    <w:rsid w:val="00CF4AA5"/>
    <w:rsid w:val="00D45A5D"/>
    <w:rsid w:val="00D51707"/>
    <w:rsid w:val="00D871FC"/>
    <w:rsid w:val="00DC1FF0"/>
    <w:rsid w:val="00E1676A"/>
    <w:rsid w:val="00E32F4D"/>
    <w:rsid w:val="00E4339A"/>
    <w:rsid w:val="00ED02DC"/>
    <w:rsid w:val="00F7434E"/>
    <w:rsid w:val="00F80ECD"/>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323F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323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ocs.grey.ca/share/page/site/grey-county/document-details?nodeRef=workspace://SpacesStore/5da60e7a-2e0a-4149-b9bb-16b518a8715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GC_105530422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HVyURmFKSBWkoZNs-VzaqA</sharedId>
    <committee xmlns="e6cd7bd4-3f3e-4495-b8c9-139289cd76e6">Committee of the Whole</committee>
    <meetingId xmlns="e6cd7bd4-3f3e-4495-b8c9-139289cd76e6">[2017-01-26 Committee of the Whole [5024]]</meetingId>
    <capitalProjectPriority xmlns="e6cd7bd4-3f3e-4495-b8c9-139289cd76e6" xsi:nil="true"/>
    <policyApprovalDate xmlns="e6cd7bd4-3f3e-4495-b8c9-139289cd76e6" xsi:nil="true"/>
    <NodeRef xmlns="e6cd7bd4-3f3e-4495-b8c9-139289cd76e6">2e4039ff-387f-4709-8a84-7cc0bfd7cb44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1E73F1A-4685-45B3-A303-9D482A4B773C}">
  <ds:schemaRefs>
    <ds:schemaRef ds:uri="http://schemas.openxmlformats.org/officeDocument/2006/bibliography"/>
  </ds:schemaRefs>
</ds:datastoreItem>
</file>

<file path=customXml/itemProps2.xml><?xml version="1.0" encoding="utf-8"?>
<ds:datastoreItem xmlns:ds="http://schemas.openxmlformats.org/officeDocument/2006/customXml" ds:itemID="{F67CA63A-9F9C-46C1-BAAB-FD58C375CB8B}"/>
</file>

<file path=customXml/itemProps3.xml><?xml version="1.0" encoding="utf-8"?>
<ds:datastoreItem xmlns:ds="http://schemas.openxmlformats.org/officeDocument/2006/customXml" ds:itemID="{CF42E779-8DAF-4F6F-9F18-C6706A8F1C52}"/>
</file>

<file path=customXml/itemProps4.xml><?xml version="1.0" encoding="utf-8"?>
<ds:datastoreItem xmlns:ds="http://schemas.openxmlformats.org/officeDocument/2006/customXml" ds:itemID="{685D20F3-5843-46B2-90B6-BD9413C6AADE}"/>
</file>

<file path=customXml/itemProps5.xml><?xml version="1.0" encoding="utf-8"?>
<ds:datastoreItem xmlns:ds="http://schemas.openxmlformats.org/officeDocument/2006/customXml" ds:itemID="{A8DCDF00-68B3-4F8D-AE56-C5C2F5462321}"/>
</file>

<file path=docProps/app.xml><?xml version="1.0" encoding="utf-8"?>
<Properties xmlns="http://schemas.openxmlformats.org/officeDocument/2006/extended-properties" xmlns:vt="http://schemas.openxmlformats.org/officeDocument/2006/docPropsVTypes">
  <Template>Arial Font New</Template>
  <TotalTime>84</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2013-01-28T14:48:00Z</cp:lastPrinted>
  <dcterms:created xsi:type="dcterms:W3CDTF">2017-01-11T22:30:00Z</dcterms:created>
  <dcterms:modified xsi:type="dcterms:W3CDTF">2017-02-17T17:59:00Z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