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F180" w14:textId="77777777" w:rsidR="005239D2" w:rsidRPr="00C2345E" w:rsidRDefault="005239D2" w:rsidP="004E0223">
      <w:pPr>
        <w:pStyle w:val="Title"/>
        <w:tabs>
          <w:tab w:val="right" w:pos="9360"/>
        </w:tabs>
        <w:spacing w:after="200"/>
        <w:sectPr w:rsidR="005239D2" w:rsidRPr="00C2345E" w:rsidSect="00C805A7">
          <w:footerReference w:type="default" r:id="rId8"/>
          <w:footerReference w:type="first" r:id="rId9"/>
          <w:pgSz w:w="12240" w:h="15840"/>
          <w:pgMar w:top="1134" w:right="1440" w:bottom="1134" w:left="1440" w:header="709" w:footer="709" w:gutter="0"/>
          <w:cols w:space="720"/>
          <w:titlePg/>
          <w:docGrid w:linePitch="360"/>
        </w:sectPr>
      </w:pPr>
      <w:r w:rsidRPr="004A6E62">
        <w:rPr>
          <w:noProof/>
        </w:rPr>
        <w:drawing>
          <wp:inline distT="0" distB="0" distL="0" distR="0" wp14:anchorId="6CE6F1B6" wp14:editId="6CE6F1B7">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6CE6F181" w14:textId="1EF11155" w:rsidR="004E0223" w:rsidRPr="005D52AB" w:rsidRDefault="004E0223" w:rsidP="004E0223">
      <w:pPr>
        <w:tabs>
          <w:tab w:val="left" w:pos="1980"/>
        </w:tabs>
        <w:ind w:left="1980" w:hanging="1980"/>
        <w:rPr>
          <w:rFonts w:ascii="Arial" w:hAnsi="Arial" w:cs="Arial"/>
        </w:rPr>
      </w:pPr>
      <w:r w:rsidRPr="005D52AB">
        <w:rPr>
          <w:rStyle w:val="Heading2Char"/>
          <w:rFonts w:ascii="Arial" w:hAnsi="Arial" w:cs="Arial"/>
        </w:rPr>
        <w:lastRenderedPageBreak/>
        <w:t>Position Title:</w:t>
      </w:r>
      <w:r w:rsidRPr="005D52AB">
        <w:rPr>
          <w:rFonts w:ascii="Arial" w:hAnsi="Arial" w:cs="Arial"/>
        </w:rPr>
        <w:tab/>
      </w:r>
      <w:r w:rsidR="002872A6">
        <w:rPr>
          <w:rFonts w:ascii="Arial" w:hAnsi="Arial" w:cs="Arial"/>
        </w:rPr>
        <w:tab/>
      </w:r>
      <w:r w:rsidR="00DE2EDB" w:rsidRPr="005D52AB">
        <w:rPr>
          <w:rFonts w:ascii="Arial" w:hAnsi="Arial" w:cs="Arial"/>
        </w:rPr>
        <w:t>Area Foreman</w:t>
      </w:r>
    </w:p>
    <w:p w14:paraId="6CE6F182" w14:textId="2132BC61" w:rsidR="004E0223" w:rsidRPr="005D52AB" w:rsidRDefault="004E0223" w:rsidP="004E0223">
      <w:pPr>
        <w:tabs>
          <w:tab w:val="left" w:pos="1530"/>
          <w:tab w:val="left" w:pos="1980"/>
        </w:tabs>
        <w:ind w:left="1980" w:hanging="1980"/>
        <w:rPr>
          <w:rFonts w:ascii="Arial" w:hAnsi="Arial" w:cs="Arial"/>
        </w:rPr>
      </w:pPr>
      <w:r w:rsidRPr="005D52AB">
        <w:rPr>
          <w:rStyle w:val="Heading2Char"/>
          <w:rFonts w:ascii="Arial" w:hAnsi="Arial" w:cs="Arial"/>
        </w:rPr>
        <w:t>Department:</w:t>
      </w:r>
      <w:r w:rsidR="00DE2EDB" w:rsidRPr="005D52AB">
        <w:rPr>
          <w:rFonts w:ascii="Arial" w:hAnsi="Arial" w:cs="Arial"/>
        </w:rPr>
        <w:tab/>
      </w:r>
      <w:r w:rsidR="002872A6">
        <w:rPr>
          <w:rFonts w:ascii="Arial" w:hAnsi="Arial" w:cs="Arial"/>
        </w:rPr>
        <w:tab/>
      </w:r>
      <w:r w:rsidR="00DE2EDB" w:rsidRPr="005D52AB">
        <w:rPr>
          <w:rFonts w:ascii="Arial" w:hAnsi="Arial" w:cs="Arial"/>
        </w:rPr>
        <w:t>Transportation Services</w:t>
      </w:r>
    </w:p>
    <w:p w14:paraId="6CE6F183" w14:textId="4882870F" w:rsidR="004E0223" w:rsidRPr="005D52AB" w:rsidRDefault="004E0223" w:rsidP="004E0223">
      <w:pPr>
        <w:pBdr>
          <w:bottom w:val="single" w:sz="4" w:space="1" w:color="auto"/>
        </w:pBdr>
        <w:tabs>
          <w:tab w:val="left" w:pos="1980"/>
        </w:tabs>
        <w:ind w:left="1987" w:hanging="1987"/>
        <w:rPr>
          <w:rFonts w:ascii="Arial" w:hAnsi="Arial" w:cs="Arial"/>
        </w:rPr>
      </w:pPr>
      <w:r w:rsidRPr="005D52AB">
        <w:rPr>
          <w:rStyle w:val="Heading2Char"/>
          <w:rFonts w:ascii="Arial" w:hAnsi="Arial" w:cs="Arial"/>
        </w:rPr>
        <w:t>Reports To:</w:t>
      </w:r>
      <w:r w:rsidR="00DE2EDB" w:rsidRPr="005D52AB">
        <w:rPr>
          <w:rFonts w:ascii="Arial" w:hAnsi="Arial" w:cs="Arial"/>
        </w:rPr>
        <w:tab/>
      </w:r>
      <w:r w:rsidR="002872A6">
        <w:rPr>
          <w:rFonts w:ascii="Arial" w:hAnsi="Arial" w:cs="Arial"/>
        </w:rPr>
        <w:tab/>
      </w:r>
      <w:r w:rsidR="002872A6">
        <w:rPr>
          <w:rFonts w:ascii="Arial" w:hAnsi="Arial" w:cs="Arial"/>
        </w:rPr>
        <w:tab/>
      </w:r>
      <w:bookmarkStart w:id="0" w:name="_GoBack"/>
      <w:bookmarkEnd w:id="0"/>
      <w:r w:rsidR="00DE2EDB" w:rsidRPr="005D52AB">
        <w:rPr>
          <w:rFonts w:ascii="Arial" w:hAnsi="Arial" w:cs="Arial"/>
        </w:rPr>
        <w:t>Maintenance Manager</w:t>
      </w:r>
    </w:p>
    <w:p w14:paraId="6CE6F184" w14:textId="77777777" w:rsidR="004E0223" w:rsidRPr="005D52AB" w:rsidRDefault="004E0223" w:rsidP="004E0223">
      <w:pPr>
        <w:pStyle w:val="Heading2"/>
        <w:rPr>
          <w:rFonts w:ascii="Arial" w:hAnsi="Arial" w:cs="Arial"/>
        </w:rPr>
      </w:pPr>
      <w:r w:rsidRPr="005D52AB">
        <w:rPr>
          <w:rFonts w:ascii="Arial" w:hAnsi="Arial" w:cs="Arial"/>
        </w:rPr>
        <w:t>Purpose</w:t>
      </w:r>
    </w:p>
    <w:p w14:paraId="6CE6F185" w14:textId="77777777" w:rsidR="004E0223" w:rsidRPr="005D52AB" w:rsidRDefault="00DE2EDB" w:rsidP="004E0223">
      <w:pPr>
        <w:rPr>
          <w:rFonts w:ascii="Arial" w:hAnsi="Arial" w:cs="Arial"/>
        </w:rPr>
      </w:pPr>
      <w:r w:rsidRPr="005D52AB">
        <w:rPr>
          <w:rFonts w:ascii="Arial" w:hAnsi="Arial" w:cs="Arial"/>
        </w:rPr>
        <w:t xml:space="preserve">To plan, coordinate, budget, </w:t>
      </w:r>
      <w:r w:rsidR="0092793D" w:rsidRPr="005D52AB">
        <w:rPr>
          <w:rFonts w:ascii="Arial" w:hAnsi="Arial" w:cs="Arial"/>
        </w:rPr>
        <w:t xml:space="preserve">and </w:t>
      </w:r>
      <w:r w:rsidRPr="005D52AB">
        <w:rPr>
          <w:rFonts w:ascii="Arial" w:hAnsi="Arial" w:cs="Arial"/>
        </w:rPr>
        <w:t>supervise maintenance work required throughout the assigned patrol to ensure the County road</w:t>
      </w:r>
      <w:r w:rsidR="0092793D" w:rsidRPr="005D52AB">
        <w:rPr>
          <w:rFonts w:ascii="Arial" w:hAnsi="Arial" w:cs="Arial"/>
        </w:rPr>
        <w:t>s and structures</w:t>
      </w:r>
      <w:r w:rsidRPr="005D52AB">
        <w:rPr>
          <w:rFonts w:ascii="Arial" w:hAnsi="Arial" w:cs="Arial"/>
        </w:rPr>
        <w:t xml:space="preserve"> meet the defined level of service and </w:t>
      </w:r>
      <w:r w:rsidR="0092793D" w:rsidRPr="005D52AB">
        <w:rPr>
          <w:rFonts w:ascii="Arial" w:hAnsi="Arial" w:cs="Arial"/>
        </w:rPr>
        <w:t xml:space="preserve">that work is </w:t>
      </w:r>
      <w:r w:rsidRPr="005D52AB">
        <w:rPr>
          <w:rFonts w:ascii="Arial" w:hAnsi="Arial" w:cs="Arial"/>
        </w:rPr>
        <w:t>completed safe</w:t>
      </w:r>
      <w:r w:rsidR="0092793D" w:rsidRPr="005D52AB">
        <w:rPr>
          <w:rFonts w:ascii="Arial" w:hAnsi="Arial" w:cs="Arial"/>
        </w:rPr>
        <w:t>l</w:t>
      </w:r>
      <w:r w:rsidRPr="005D52AB">
        <w:rPr>
          <w:rFonts w:ascii="Arial" w:hAnsi="Arial" w:cs="Arial"/>
        </w:rPr>
        <w:t>y and economically.</w:t>
      </w:r>
    </w:p>
    <w:p w14:paraId="6CE6F186" w14:textId="77777777" w:rsidR="004E0223" w:rsidRPr="005D52AB" w:rsidRDefault="004E0223" w:rsidP="004E0223">
      <w:pPr>
        <w:pStyle w:val="Heading2"/>
        <w:rPr>
          <w:rFonts w:ascii="Arial" w:hAnsi="Arial" w:cs="Arial"/>
        </w:rPr>
      </w:pPr>
      <w:r w:rsidRPr="005D52AB">
        <w:rPr>
          <w:rFonts w:ascii="Arial" w:hAnsi="Arial" w:cs="Arial"/>
        </w:rPr>
        <w:t>Responsibilities</w:t>
      </w:r>
    </w:p>
    <w:p w14:paraId="6CE6F187" w14:textId="77777777" w:rsidR="004E0223" w:rsidRPr="005D52AB" w:rsidRDefault="00B22899" w:rsidP="004E0223">
      <w:pPr>
        <w:pStyle w:val="Heading3"/>
        <w:rPr>
          <w:rFonts w:ascii="Arial" w:hAnsi="Arial" w:cs="Arial"/>
        </w:rPr>
      </w:pPr>
      <w:r w:rsidRPr="005D52AB">
        <w:rPr>
          <w:rFonts w:ascii="Arial" w:hAnsi="Arial" w:cs="Arial"/>
        </w:rPr>
        <w:t xml:space="preserve">Supervises </w:t>
      </w:r>
      <w:r w:rsidR="00406669" w:rsidRPr="005D52AB">
        <w:rPr>
          <w:rFonts w:ascii="Arial" w:hAnsi="Arial" w:cs="Arial"/>
        </w:rPr>
        <w:t xml:space="preserve">Unionized Hourly Rated </w:t>
      </w:r>
      <w:r w:rsidRPr="005D52AB">
        <w:rPr>
          <w:rFonts w:ascii="Arial" w:hAnsi="Arial" w:cs="Arial"/>
        </w:rPr>
        <w:t xml:space="preserve">Personnel </w:t>
      </w:r>
      <w:r w:rsidR="00406669" w:rsidRPr="005D52AB">
        <w:rPr>
          <w:rFonts w:ascii="Arial" w:hAnsi="Arial" w:cs="Arial"/>
        </w:rPr>
        <w:t xml:space="preserve">Within The </w:t>
      </w:r>
      <w:r w:rsidRPr="005D52AB">
        <w:rPr>
          <w:rFonts w:ascii="Arial" w:hAnsi="Arial" w:cs="Arial"/>
        </w:rPr>
        <w:t>Patrol</w:t>
      </w:r>
    </w:p>
    <w:p w14:paraId="6CE6F188" w14:textId="77777777" w:rsidR="004E0223" w:rsidRPr="005D52AB" w:rsidRDefault="00B22899" w:rsidP="00C805A7">
      <w:pPr>
        <w:pStyle w:val="ListParagraph"/>
        <w:numPr>
          <w:ilvl w:val="0"/>
          <w:numId w:val="1"/>
        </w:numPr>
        <w:ind w:left="1134" w:hanging="567"/>
        <w:rPr>
          <w:rFonts w:ascii="Arial" w:hAnsi="Arial" w:cs="Arial"/>
        </w:rPr>
      </w:pPr>
      <w:r w:rsidRPr="005D52AB">
        <w:rPr>
          <w:rFonts w:ascii="Arial" w:hAnsi="Arial" w:cs="Arial"/>
        </w:rPr>
        <w:t>Assists with hiring and orientation of new employees</w:t>
      </w:r>
    </w:p>
    <w:p w14:paraId="6CE6F189" w14:textId="77777777" w:rsidR="00B22899" w:rsidRPr="005D52AB" w:rsidRDefault="00B22899" w:rsidP="00C805A7">
      <w:pPr>
        <w:pStyle w:val="ListParagraph"/>
        <w:numPr>
          <w:ilvl w:val="0"/>
          <w:numId w:val="1"/>
        </w:numPr>
        <w:ind w:left="1134" w:hanging="567"/>
        <w:rPr>
          <w:rFonts w:ascii="Arial" w:hAnsi="Arial" w:cs="Arial"/>
        </w:rPr>
      </w:pPr>
      <w:r w:rsidRPr="005D52AB">
        <w:rPr>
          <w:rFonts w:ascii="Arial" w:hAnsi="Arial" w:cs="Arial"/>
        </w:rPr>
        <w:t>Organizes and schedules work assignments throughout patrol area and assigns crews and equipment accordingly.</w:t>
      </w:r>
    </w:p>
    <w:p w14:paraId="6CE6F18A" w14:textId="77777777" w:rsidR="00B22899" w:rsidRPr="005D52AB" w:rsidRDefault="00B22899" w:rsidP="00C805A7">
      <w:pPr>
        <w:pStyle w:val="ListParagraph"/>
        <w:numPr>
          <w:ilvl w:val="0"/>
          <w:numId w:val="1"/>
        </w:numPr>
        <w:ind w:left="1134" w:hanging="567"/>
        <w:rPr>
          <w:rFonts w:ascii="Arial" w:hAnsi="Arial" w:cs="Arial"/>
        </w:rPr>
      </w:pPr>
      <w:r w:rsidRPr="005D52AB">
        <w:rPr>
          <w:rFonts w:ascii="Arial" w:hAnsi="Arial" w:cs="Arial"/>
        </w:rPr>
        <w:t>Provides effective leadership, guidance and discipline.</w:t>
      </w:r>
    </w:p>
    <w:p w14:paraId="6CE6F18B" w14:textId="77777777" w:rsidR="00B22899" w:rsidRPr="005D52AB" w:rsidRDefault="00B22899" w:rsidP="00C805A7">
      <w:pPr>
        <w:pStyle w:val="ListParagraph"/>
        <w:numPr>
          <w:ilvl w:val="0"/>
          <w:numId w:val="1"/>
        </w:numPr>
        <w:ind w:left="1134" w:hanging="567"/>
        <w:rPr>
          <w:rFonts w:ascii="Arial" w:hAnsi="Arial" w:cs="Arial"/>
        </w:rPr>
      </w:pPr>
      <w:r w:rsidRPr="005D52AB">
        <w:rPr>
          <w:rFonts w:ascii="Arial" w:hAnsi="Arial" w:cs="Arial"/>
        </w:rPr>
        <w:t>Enforces County By-laws, Policies, Occupational Health and Safety Regulations.</w:t>
      </w:r>
    </w:p>
    <w:p w14:paraId="6CE6F18C" w14:textId="77777777" w:rsidR="00641B10" w:rsidRPr="005D52AB" w:rsidRDefault="00B22899" w:rsidP="00C805A7">
      <w:pPr>
        <w:pStyle w:val="ListParagraph"/>
        <w:numPr>
          <w:ilvl w:val="0"/>
          <w:numId w:val="1"/>
        </w:numPr>
        <w:ind w:left="1134" w:hanging="567"/>
        <w:rPr>
          <w:rFonts w:ascii="Arial" w:hAnsi="Arial" w:cs="Arial"/>
        </w:rPr>
      </w:pPr>
      <w:r w:rsidRPr="005D52AB">
        <w:rPr>
          <w:rFonts w:ascii="Arial" w:hAnsi="Arial" w:cs="Arial"/>
        </w:rPr>
        <w:t xml:space="preserve">Supervises according </w:t>
      </w:r>
      <w:r w:rsidR="00641B10" w:rsidRPr="005D52AB">
        <w:rPr>
          <w:rFonts w:ascii="Arial" w:hAnsi="Arial" w:cs="Arial"/>
        </w:rPr>
        <w:t>to the County’s personnel policies and the terms of collective agreements.</w:t>
      </w:r>
    </w:p>
    <w:p w14:paraId="6CE6F18D" w14:textId="77777777" w:rsidR="00B22899" w:rsidRPr="005D52AB" w:rsidRDefault="00641B10" w:rsidP="00C805A7">
      <w:pPr>
        <w:pStyle w:val="ListParagraph"/>
        <w:numPr>
          <w:ilvl w:val="0"/>
          <w:numId w:val="1"/>
        </w:numPr>
        <w:ind w:left="1134" w:hanging="567"/>
        <w:rPr>
          <w:rFonts w:ascii="Arial" w:hAnsi="Arial" w:cs="Arial"/>
        </w:rPr>
      </w:pPr>
      <w:r w:rsidRPr="005D52AB">
        <w:rPr>
          <w:rFonts w:ascii="Arial" w:hAnsi="Arial" w:cs="Arial"/>
        </w:rPr>
        <w:t>Assists with training and development of employees.</w:t>
      </w:r>
    </w:p>
    <w:p w14:paraId="6CE6F18E" w14:textId="77777777" w:rsidR="004E0223" w:rsidRPr="005D52AB" w:rsidRDefault="00641B10" w:rsidP="004E0223">
      <w:pPr>
        <w:pStyle w:val="Heading3"/>
        <w:rPr>
          <w:rFonts w:ascii="Arial" w:hAnsi="Arial" w:cs="Arial"/>
        </w:rPr>
      </w:pPr>
      <w:r w:rsidRPr="005D52AB">
        <w:rPr>
          <w:rFonts w:ascii="Arial" w:hAnsi="Arial" w:cs="Arial"/>
        </w:rPr>
        <w:t xml:space="preserve">Maintains </w:t>
      </w:r>
      <w:r w:rsidR="00406669" w:rsidRPr="005D52AB">
        <w:rPr>
          <w:rFonts w:ascii="Arial" w:hAnsi="Arial" w:cs="Arial"/>
        </w:rPr>
        <w:t xml:space="preserve">All </w:t>
      </w:r>
      <w:r w:rsidRPr="005D52AB">
        <w:rPr>
          <w:rFonts w:ascii="Arial" w:hAnsi="Arial" w:cs="Arial"/>
        </w:rPr>
        <w:t xml:space="preserve">Roads </w:t>
      </w:r>
      <w:r w:rsidR="00406669" w:rsidRPr="005D52AB">
        <w:rPr>
          <w:rFonts w:ascii="Arial" w:hAnsi="Arial" w:cs="Arial"/>
        </w:rPr>
        <w:t xml:space="preserve">And </w:t>
      </w:r>
      <w:r w:rsidRPr="005D52AB">
        <w:rPr>
          <w:rFonts w:ascii="Arial" w:hAnsi="Arial" w:cs="Arial"/>
        </w:rPr>
        <w:t xml:space="preserve">Equipment </w:t>
      </w:r>
      <w:r w:rsidR="00406669" w:rsidRPr="005D52AB">
        <w:rPr>
          <w:rFonts w:ascii="Arial" w:hAnsi="Arial" w:cs="Arial"/>
        </w:rPr>
        <w:t xml:space="preserve">In The </w:t>
      </w:r>
      <w:r w:rsidRPr="005D52AB">
        <w:rPr>
          <w:rFonts w:ascii="Arial" w:hAnsi="Arial" w:cs="Arial"/>
        </w:rPr>
        <w:t xml:space="preserve">Patrol Area </w:t>
      </w:r>
      <w:r w:rsidR="00406669" w:rsidRPr="005D52AB">
        <w:rPr>
          <w:rFonts w:ascii="Arial" w:hAnsi="Arial" w:cs="Arial"/>
        </w:rPr>
        <w:t xml:space="preserve">To An Approved </w:t>
      </w:r>
      <w:r w:rsidRPr="005D52AB">
        <w:rPr>
          <w:rFonts w:ascii="Arial" w:hAnsi="Arial" w:cs="Arial"/>
        </w:rPr>
        <w:t xml:space="preserve">Level </w:t>
      </w:r>
      <w:r w:rsidR="00406669" w:rsidRPr="005D52AB">
        <w:rPr>
          <w:rFonts w:ascii="Arial" w:hAnsi="Arial" w:cs="Arial"/>
        </w:rPr>
        <w:t xml:space="preserve">Of </w:t>
      </w:r>
      <w:r w:rsidRPr="005D52AB">
        <w:rPr>
          <w:rFonts w:ascii="Arial" w:hAnsi="Arial" w:cs="Arial"/>
        </w:rPr>
        <w:t>Service Standards</w:t>
      </w:r>
    </w:p>
    <w:p w14:paraId="6CE6F18F" w14:textId="77777777" w:rsidR="004E0223" w:rsidRPr="005D52AB" w:rsidRDefault="00641B10" w:rsidP="00C805A7">
      <w:pPr>
        <w:pStyle w:val="ListParagraph"/>
        <w:numPr>
          <w:ilvl w:val="0"/>
          <w:numId w:val="1"/>
        </w:numPr>
        <w:ind w:left="1134" w:hanging="567"/>
        <w:rPr>
          <w:rFonts w:ascii="Arial" w:hAnsi="Arial" w:cs="Arial"/>
        </w:rPr>
      </w:pPr>
      <w:r w:rsidRPr="005D52AB">
        <w:rPr>
          <w:rFonts w:ascii="Arial" w:hAnsi="Arial" w:cs="Arial"/>
        </w:rPr>
        <w:t>Schedules maintenance activities that are assigned to the patrol in consultation with the Maintenance and Engineering Managers.</w:t>
      </w:r>
    </w:p>
    <w:p w14:paraId="6CE6F190" w14:textId="77777777" w:rsidR="00641B10" w:rsidRPr="005D52AB" w:rsidRDefault="00641B10" w:rsidP="00C805A7">
      <w:pPr>
        <w:pStyle w:val="ListParagraph"/>
        <w:numPr>
          <w:ilvl w:val="0"/>
          <w:numId w:val="1"/>
        </w:numPr>
        <w:ind w:left="1134" w:hanging="567"/>
        <w:rPr>
          <w:rFonts w:ascii="Arial" w:hAnsi="Arial" w:cs="Arial"/>
        </w:rPr>
      </w:pPr>
      <w:r w:rsidRPr="005D52AB">
        <w:rPr>
          <w:rFonts w:ascii="Arial" w:hAnsi="Arial" w:cs="Arial"/>
        </w:rPr>
        <w:t>Determines maintenance requirements on all roads in the patrol through daily patrols.</w:t>
      </w:r>
    </w:p>
    <w:p w14:paraId="6CE6F191" w14:textId="77777777" w:rsidR="00641B10" w:rsidRPr="005D52AB" w:rsidRDefault="00641B10" w:rsidP="00C805A7">
      <w:pPr>
        <w:pStyle w:val="ListParagraph"/>
        <w:numPr>
          <w:ilvl w:val="0"/>
          <w:numId w:val="1"/>
        </w:numPr>
        <w:ind w:left="1134" w:hanging="567"/>
        <w:rPr>
          <w:rFonts w:ascii="Arial" w:hAnsi="Arial" w:cs="Arial"/>
        </w:rPr>
      </w:pPr>
      <w:r w:rsidRPr="005D52AB">
        <w:rPr>
          <w:rFonts w:ascii="Arial" w:hAnsi="Arial" w:cs="Arial"/>
        </w:rPr>
        <w:t>Patrols each road as required to inspect road surface conditions and adjacent public property.  Inspects road entrances, encroachment</w:t>
      </w:r>
      <w:r w:rsidR="0092793D" w:rsidRPr="005D52AB">
        <w:rPr>
          <w:rFonts w:ascii="Arial" w:hAnsi="Arial" w:cs="Arial"/>
        </w:rPr>
        <w:t>s</w:t>
      </w:r>
      <w:r w:rsidRPr="005D52AB">
        <w:rPr>
          <w:rFonts w:ascii="Arial" w:hAnsi="Arial" w:cs="Arial"/>
        </w:rPr>
        <w:t xml:space="preserve"> and signs for compliance with applicable policies and procedures.</w:t>
      </w:r>
    </w:p>
    <w:p w14:paraId="6CE6F192" w14:textId="77777777" w:rsidR="00C805A7" w:rsidRPr="005D52AB" w:rsidRDefault="00641B10" w:rsidP="00C805A7">
      <w:pPr>
        <w:pStyle w:val="ListParagraph"/>
        <w:numPr>
          <w:ilvl w:val="0"/>
          <w:numId w:val="1"/>
        </w:numPr>
        <w:ind w:left="1134" w:hanging="567"/>
        <w:rPr>
          <w:rFonts w:ascii="Arial" w:hAnsi="Arial" w:cs="Arial"/>
        </w:rPr>
      </w:pPr>
      <w:r w:rsidRPr="005D52AB">
        <w:rPr>
          <w:rFonts w:ascii="Arial" w:hAnsi="Arial" w:cs="Arial"/>
        </w:rPr>
        <w:t>Supervises and inspects all work completed by staff, contractors and outside agencies.</w:t>
      </w:r>
      <w:r w:rsidR="00C805A7" w:rsidRPr="005D52AB">
        <w:rPr>
          <w:rFonts w:ascii="Arial" w:hAnsi="Arial" w:cs="Arial"/>
        </w:rPr>
        <w:br w:type="page"/>
      </w:r>
    </w:p>
    <w:p w14:paraId="6CE6F193" w14:textId="77777777" w:rsidR="00641B10" w:rsidRPr="005D52AB" w:rsidRDefault="0092793D" w:rsidP="00C805A7">
      <w:pPr>
        <w:pStyle w:val="ListParagraph"/>
        <w:numPr>
          <w:ilvl w:val="0"/>
          <w:numId w:val="1"/>
        </w:numPr>
        <w:ind w:left="1134" w:hanging="567"/>
        <w:rPr>
          <w:rFonts w:ascii="Arial" w:hAnsi="Arial" w:cs="Arial"/>
        </w:rPr>
      </w:pPr>
      <w:r w:rsidRPr="005D52AB">
        <w:rPr>
          <w:rFonts w:ascii="Arial" w:hAnsi="Arial" w:cs="Arial"/>
        </w:rPr>
        <w:lastRenderedPageBreak/>
        <w:t xml:space="preserve">Ensures </w:t>
      </w:r>
      <w:r w:rsidR="00641B10" w:rsidRPr="005D52AB">
        <w:rPr>
          <w:rFonts w:ascii="Arial" w:hAnsi="Arial" w:cs="Arial"/>
        </w:rPr>
        <w:t xml:space="preserve">the winter minimum maintenance level of service </w:t>
      </w:r>
      <w:r w:rsidRPr="005D52AB">
        <w:rPr>
          <w:rFonts w:ascii="Arial" w:hAnsi="Arial" w:cs="Arial"/>
        </w:rPr>
        <w:t xml:space="preserve">is met </w:t>
      </w:r>
      <w:r w:rsidR="00641B10" w:rsidRPr="005D52AB">
        <w:rPr>
          <w:rFonts w:ascii="Arial" w:hAnsi="Arial" w:cs="Arial"/>
        </w:rPr>
        <w:t>on road</w:t>
      </w:r>
      <w:r w:rsidRPr="005D52AB">
        <w:rPr>
          <w:rFonts w:ascii="Arial" w:hAnsi="Arial" w:cs="Arial"/>
        </w:rPr>
        <w:t>s</w:t>
      </w:r>
      <w:r w:rsidR="00641B10" w:rsidRPr="005D52AB">
        <w:rPr>
          <w:rFonts w:ascii="Arial" w:hAnsi="Arial" w:cs="Arial"/>
        </w:rPr>
        <w:t xml:space="preserve"> by organizing and assigning winter activities such as patrolling, plowing</w:t>
      </w:r>
      <w:r w:rsidRPr="005D52AB">
        <w:rPr>
          <w:rFonts w:ascii="Arial" w:hAnsi="Arial" w:cs="Arial"/>
        </w:rPr>
        <w:t>, salting</w:t>
      </w:r>
      <w:r w:rsidR="00641B10" w:rsidRPr="005D52AB">
        <w:rPr>
          <w:rFonts w:ascii="Arial" w:hAnsi="Arial" w:cs="Arial"/>
        </w:rPr>
        <w:t xml:space="preserve"> and sanding duties.</w:t>
      </w:r>
    </w:p>
    <w:p w14:paraId="6CE6F194" w14:textId="77777777" w:rsidR="00641B10" w:rsidRPr="005D52AB" w:rsidRDefault="00641B10" w:rsidP="00C805A7">
      <w:pPr>
        <w:pStyle w:val="ListParagraph"/>
        <w:numPr>
          <w:ilvl w:val="0"/>
          <w:numId w:val="1"/>
        </w:numPr>
        <w:ind w:left="1134" w:hanging="567"/>
        <w:rPr>
          <w:rFonts w:ascii="Arial" w:hAnsi="Arial" w:cs="Arial"/>
        </w:rPr>
      </w:pPr>
      <w:r w:rsidRPr="005D52AB">
        <w:rPr>
          <w:rFonts w:ascii="Arial" w:hAnsi="Arial" w:cs="Arial"/>
        </w:rPr>
        <w:t xml:space="preserve">Maintains the </w:t>
      </w:r>
      <w:r w:rsidR="0092793D" w:rsidRPr="005D52AB">
        <w:rPr>
          <w:rFonts w:ascii="Arial" w:hAnsi="Arial" w:cs="Arial"/>
        </w:rPr>
        <w:t xml:space="preserve">Transportation </w:t>
      </w:r>
      <w:r w:rsidRPr="005D52AB">
        <w:rPr>
          <w:rFonts w:ascii="Arial" w:hAnsi="Arial" w:cs="Arial"/>
        </w:rPr>
        <w:t>Department buildings throughout patrol area.</w:t>
      </w:r>
    </w:p>
    <w:p w14:paraId="6CE6F195" w14:textId="77777777" w:rsidR="00641B10" w:rsidRPr="005D52AB" w:rsidRDefault="00641B10" w:rsidP="00C805A7">
      <w:pPr>
        <w:pStyle w:val="ListParagraph"/>
        <w:numPr>
          <w:ilvl w:val="0"/>
          <w:numId w:val="1"/>
        </w:numPr>
        <w:ind w:left="1134" w:hanging="567"/>
        <w:rPr>
          <w:rFonts w:ascii="Arial" w:hAnsi="Arial" w:cs="Arial"/>
        </w:rPr>
      </w:pPr>
      <w:r w:rsidRPr="005D52AB">
        <w:rPr>
          <w:rFonts w:ascii="Arial" w:hAnsi="Arial" w:cs="Arial"/>
        </w:rPr>
        <w:t>Schedules maintenance and servicing of all County equipment in the patrol area</w:t>
      </w:r>
      <w:r w:rsidR="0092793D" w:rsidRPr="005D52AB">
        <w:rPr>
          <w:rFonts w:ascii="Arial" w:hAnsi="Arial" w:cs="Arial"/>
        </w:rPr>
        <w:t xml:space="preserve"> in consultation with mechanics</w:t>
      </w:r>
      <w:r w:rsidRPr="005D52AB">
        <w:rPr>
          <w:rFonts w:ascii="Arial" w:hAnsi="Arial" w:cs="Arial"/>
        </w:rPr>
        <w:t>.</w:t>
      </w:r>
    </w:p>
    <w:p w14:paraId="6CE6F196" w14:textId="77777777" w:rsidR="00641B10" w:rsidRPr="005D52AB" w:rsidRDefault="00641B10" w:rsidP="00C805A7">
      <w:pPr>
        <w:pStyle w:val="ListParagraph"/>
        <w:numPr>
          <w:ilvl w:val="0"/>
          <w:numId w:val="1"/>
        </w:numPr>
        <w:ind w:left="1134" w:hanging="567"/>
        <w:rPr>
          <w:rFonts w:ascii="Arial" w:hAnsi="Arial" w:cs="Arial"/>
        </w:rPr>
      </w:pPr>
      <w:r w:rsidRPr="005D52AB">
        <w:rPr>
          <w:rFonts w:ascii="Arial" w:hAnsi="Arial" w:cs="Arial"/>
        </w:rPr>
        <w:t>Deals diplomatically and effectively with the public at all times.  Explains operations, activities and schedules, especially when disruptions in service are occurring.</w:t>
      </w:r>
    </w:p>
    <w:p w14:paraId="6CE6F197" w14:textId="77777777" w:rsidR="00641B10" w:rsidRPr="005D52AB" w:rsidRDefault="00641B10" w:rsidP="00C805A7">
      <w:pPr>
        <w:pStyle w:val="ListParagraph"/>
        <w:numPr>
          <w:ilvl w:val="0"/>
          <w:numId w:val="1"/>
        </w:numPr>
        <w:ind w:left="1134" w:hanging="567"/>
        <w:rPr>
          <w:rFonts w:ascii="Arial" w:hAnsi="Arial" w:cs="Arial"/>
        </w:rPr>
      </w:pPr>
      <w:r w:rsidRPr="005D52AB">
        <w:rPr>
          <w:rFonts w:ascii="Arial" w:hAnsi="Arial" w:cs="Arial"/>
        </w:rPr>
        <w:t>Investigates and resolves complaints and enquiries respecting patrol operations.</w:t>
      </w:r>
    </w:p>
    <w:p w14:paraId="6CE6F198" w14:textId="77777777" w:rsidR="004E0223" w:rsidRPr="005D52AB" w:rsidRDefault="00BF7B3D" w:rsidP="004E0223">
      <w:pPr>
        <w:pStyle w:val="Heading3"/>
        <w:rPr>
          <w:rFonts w:ascii="Arial" w:hAnsi="Arial" w:cs="Arial"/>
        </w:rPr>
      </w:pPr>
      <w:r w:rsidRPr="005D52AB">
        <w:rPr>
          <w:rFonts w:ascii="Arial" w:hAnsi="Arial" w:cs="Arial"/>
        </w:rPr>
        <w:t xml:space="preserve">Carries </w:t>
      </w:r>
      <w:r w:rsidR="00406669" w:rsidRPr="005D52AB">
        <w:rPr>
          <w:rFonts w:ascii="Arial" w:hAnsi="Arial" w:cs="Arial"/>
        </w:rPr>
        <w:t xml:space="preserve">Out </w:t>
      </w:r>
      <w:r w:rsidRPr="005D52AB">
        <w:rPr>
          <w:rFonts w:ascii="Arial" w:hAnsi="Arial" w:cs="Arial"/>
        </w:rPr>
        <w:t xml:space="preserve">Administrative Functions </w:t>
      </w:r>
      <w:r w:rsidR="00406669" w:rsidRPr="005D52AB">
        <w:rPr>
          <w:rFonts w:ascii="Arial" w:hAnsi="Arial" w:cs="Arial"/>
        </w:rPr>
        <w:t xml:space="preserve">In Support Of </w:t>
      </w:r>
      <w:r w:rsidRPr="005D52AB">
        <w:rPr>
          <w:rFonts w:ascii="Arial" w:hAnsi="Arial" w:cs="Arial"/>
        </w:rPr>
        <w:t xml:space="preserve">Patrol Responsibilities </w:t>
      </w:r>
    </w:p>
    <w:p w14:paraId="6CE6F199" w14:textId="77777777" w:rsidR="0092793D" w:rsidRPr="005D52AB" w:rsidRDefault="0092793D" w:rsidP="00C805A7">
      <w:pPr>
        <w:pStyle w:val="ListParagraph"/>
        <w:numPr>
          <w:ilvl w:val="0"/>
          <w:numId w:val="1"/>
        </w:numPr>
        <w:ind w:left="1134" w:hanging="567"/>
        <w:rPr>
          <w:rFonts w:ascii="Arial" w:hAnsi="Arial" w:cs="Arial"/>
        </w:rPr>
      </w:pPr>
      <w:r w:rsidRPr="005D52AB">
        <w:rPr>
          <w:rFonts w:ascii="Arial" w:hAnsi="Arial" w:cs="Arial"/>
        </w:rPr>
        <w:t xml:space="preserve">Accounts for all work that is carried out in the patrol by maintaining a diary that documents patrol activities.  </w:t>
      </w:r>
    </w:p>
    <w:p w14:paraId="6CE6F19A" w14:textId="77777777" w:rsidR="00BF7B3D" w:rsidRPr="005D52AB" w:rsidRDefault="00BF7B3D" w:rsidP="00C805A7">
      <w:pPr>
        <w:pStyle w:val="ListParagraph"/>
        <w:numPr>
          <w:ilvl w:val="0"/>
          <w:numId w:val="1"/>
        </w:numPr>
        <w:ind w:left="1134" w:hanging="567"/>
        <w:rPr>
          <w:rFonts w:ascii="Arial" w:hAnsi="Arial" w:cs="Arial"/>
        </w:rPr>
      </w:pPr>
      <w:r w:rsidRPr="005D52AB">
        <w:rPr>
          <w:rFonts w:ascii="Arial" w:hAnsi="Arial" w:cs="Arial"/>
        </w:rPr>
        <w:t xml:space="preserve">Responsible </w:t>
      </w:r>
      <w:r w:rsidR="0092793D" w:rsidRPr="005D52AB">
        <w:rPr>
          <w:rFonts w:ascii="Arial" w:hAnsi="Arial" w:cs="Arial"/>
        </w:rPr>
        <w:t xml:space="preserve">for </w:t>
      </w:r>
      <w:r w:rsidRPr="005D52AB">
        <w:rPr>
          <w:rFonts w:ascii="Arial" w:hAnsi="Arial" w:cs="Arial"/>
        </w:rPr>
        <w:t>maintain</w:t>
      </w:r>
      <w:r w:rsidR="0092793D" w:rsidRPr="005D52AB">
        <w:rPr>
          <w:rFonts w:ascii="Arial" w:hAnsi="Arial" w:cs="Arial"/>
        </w:rPr>
        <w:t>ing</w:t>
      </w:r>
      <w:r w:rsidRPr="005D52AB">
        <w:rPr>
          <w:rFonts w:ascii="Arial" w:hAnsi="Arial" w:cs="Arial"/>
        </w:rPr>
        <w:t xml:space="preserve"> </w:t>
      </w:r>
      <w:r w:rsidR="0092793D" w:rsidRPr="005D52AB">
        <w:rPr>
          <w:rFonts w:ascii="Arial" w:hAnsi="Arial" w:cs="Arial"/>
        </w:rPr>
        <w:t xml:space="preserve">an electronic record of </w:t>
      </w:r>
      <w:r w:rsidRPr="005D52AB">
        <w:rPr>
          <w:rFonts w:ascii="Arial" w:hAnsi="Arial" w:cs="Arial"/>
        </w:rPr>
        <w:t xml:space="preserve">County </w:t>
      </w:r>
      <w:r w:rsidR="0092793D" w:rsidRPr="005D52AB">
        <w:rPr>
          <w:rFonts w:ascii="Arial" w:hAnsi="Arial" w:cs="Arial"/>
        </w:rPr>
        <w:t xml:space="preserve">maintenance </w:t>
      </w:r>
      <w:r w:rsidRPr="005D52AB">
        <w:rPr>
          <w:rFonts w:ascii="Arial" w:hAnsi="Arial" w:cs="Arial"/>
        </w:rPr>
        <w:t xml:space="preserve">activities </w:t>
      </w:r>
      <w:r w:rsidR="0092793D" w:rsidRPr="005D52AB">
        <w:rPr>
          <w:rFonts w:ascii="Arial" w:hAnsi="Arial" w:cs="Arial"/>
        </w:rPr>
        <w:t xml:space="preserve">using a variety of </w:t>
      </w:r>
      <w:r w:rsidRPr="005D52AB">
        <w:rPr>
          <w:rFonts w:ascii="Arial" w:hAnsi="Arial" w:cs="Arial"/>
        </w:rPr>
        <w:t>computer programs</w:t>
      </w:r>
      <w:r w:rsidR="0092793D" w:rsidRPr="005D52AB">
        <w:rPr>
          <w:rFonts w:ascii="Arial" w:hAnsi="Arial" w:cs="Arial"/>
        </w:rPr>
        <w:t xml:space="preserve">. </w:t>
      </w:r>
      <w:r w:rsidRPr="005D52AB">
        <w:rPr>
          <w:rFonts w:ascii="Arial" w:hAnsi="Arial" w:cs="Arial"/>
        </w:rPr>
        <w:t>Maintains accounting and documentation of work by keeping crew cards, time sheets, fuel records and purchase orders.</w:t>
      </w:r>
    </w:p>
    <w:p w14:paraId="6CE6F19B" w14:textId="77777777" w:rsidR="00BF7B3D" w:rsidRPr="005D52AB" w:rsidRDefault="00B55D2F" w:rsidP="00C805A7">
      <w:pPr>
        <w:pStyle w:val="ListParagraph"/>
        <w:numPr>
          <w:ilvl w:val="0"/>
          <w:numId w:val="1"/>
        </w:numPr>
        <w:ind w:left="1134" w:hanging="567"/>
        <w:rPr>
          <w:rFonts w:ascii="Arial" w:hAnsi="Arial" w:cs="Arial"/>
        </w:rPr>
      </w:pPr>
      <w:r w:rsidRPr="005D52AB">
        <w:rPr>
          <w:rFonts w:ascii="Arial" w:hAnsi="Arial" w:cs="Arial"/>
        </w:rPr>
        <w:t>Assists in planning, administrating and monitoring the patrol work and budge</w:t>
      </w:r>
      <w:r w:rsidR="00406669" w:rsidRPr="005D52AB">
        <w:rPr>
          <w:rFonts w:ascii="Arial" w:hAnsi="Arial" w:cs="Arial"/>
        </w:rPr>
        <w:t>t</w:t>
      </w:r>
      <w:r w:rsidRPr="005D52AB">
        <w:rPr>
          <w:rFonts w:ascii="Arial" w:hAnsi="Arial" w:cs="Arial"/>
        </w:rPr>
        <w:t>.</w:t>
      </w:r>
    </w:p>
    <w:p w14:paraId="6CE6F19C" w14:textId="77777777" w:rsidR="0092793D" w:rsidRPr="005D52AB" w:rsidRDefault="00B55D2F" w:rsidP="00664079">
      <w:pPr>
        <w:pStyle w:val="ListParagraph"/>
        <w:numPr>
          <w:ilvl w:val="0"/>
          <w:numId w:val="1"/>
        </w:numPr>
        <w:ind w:left="1134" w:hanging="567"/>
        <w:rPr>
          <w:rFonts w:ascii="Arial" w:hAnsi="Arial" w:cs="Arial"/>
        </w:rPr>
      </w:pPr>
      <w:r w:rsidRPr="005D52AB">
        <w:rPr>
          <w:rFonts w:ascii="Arial" w:hAnsi="Arial" w:cs="Arial"/>
        </w:rPr>
        <w:t>Administer</w:t>
      </w:r>
      <w:r w:rsidR="0092793D" w:rsidRPr="005D52AB">
        <w:rPr>
          <w:rFonts w:ascii="Arial" w:hAnsi="Arial" w:cs="Arial"/>
        </w:rPr>
        <w:t>s</w:t>
      </w:r>
      <w:r w:rsidRPr="005D52AB">
        <w:rPr>
          <w:rFonts w:ascii="Arial" w:hAnsi="Arial" w:cs="Arial"/>
        </w:rPr>
        <w:t xml:space="preserve"> permits, agreements and contracts.</w:t>
      </w:r>
    </w:p>
    <w:p w14:paraId="6CE6F19D" w14:textId="77777777" w:rsidR="004E0223" w:rsidRPr="005D52AB" w:rsidRDefault="00B55D2F" w:rsidP="004E0223">
      <w:pPr>
        <w:pStyle w:val="Heading3"/>
        <w:rPr>
          <w:rFonts w:ascii="Arial" w:hAnsi="Arial" w:cs="Arial"/>
        </w:rPr>
      </w:pPr>
      <w:r w:rsidRPr="005D52AB">
        <w:rPr>
          <w:rFonts w:ascii="Arial" w:hAnsi="Arial" w:cs="Arial"/>
        </w:rPr>
        <w:t>Other Duties</w:t>
      </w:r>
    </w:p>
    <w:p w14:paraId="6CE6F19E" w14:textId="77777777" w:rsidR="0092793D" w:rsidRPr="005D52AB" w:rsidRDefault="00B55D2F" w:rsidP="0092793D">
      <w:pPr>
        <w:pStyle w:val="ListParagraph"/>
        <w:numPr>
          <w:ilvl w:val="0"/>
          <w:numId w:val="1"/>
        </w:numPr>
        <w:ind w:left="1134" w:hanging="567"/>
        <w:rPr>
          <w:rFonts w:ascii="Arial" w:hAnsi="Arial" w:cs="Arial"/>
        </w:rPr>
      </w:pPr>
      <w:r w:rsidRPr="005D52AB">
        <w:rPr>
          <w:rFonts w:ascii="Arial" w:hAnsi="Arial" w:cs="Arial"/>
        </w:rPr>
        <w:t xml:space="preserve">Maintains skills at a high level.  </w:t>
      </w:r>
      <w:r w:rsidR="0092793D" w:rsidRPr="005D52AB">
        <w:rPr>
          <w:rFonts w:ascii="Arial" w:hAnsi="Arial" w:cs="Arial"/>
        </w:rPr>
        <w:t>Required to maintain current knowledge of computer software.</w:t>
      </w:r>
    </w:p>
    <w:p w14:paraId="6CE6F19F" w14:textId="77777777" w:rsidR="004E0223" w:rsidRPr="005D52AB" w:rsidRDefault="00B55D2F" w:rsidP="00C805A7">
      <w:pPr>
        <w:pStyle w:val="ListParagraph"/>
        <w:numPr>
          <w:ilvl w:val="0"/>
          <w:numId w:val="1"/>
        </w:numPr>
        <w:ind w:left="1134" w:hanging="567"/>
        <w:rPr>
          <w:rFonts w:ascii="Arial" w:hAnsi="Arial" w:cs="Arial"/>
        </w:rPr>
      </w:pPr>
      <w:r w:rsidRPr="005D52AB">
        <w:rPr>
          <w:rFonts w:ascii="Arial" w:hAnsi="Arial" w:cs="Arial"/>
        </w:rPr>
        <w:t>Takes training and development through courses, seminars and selected reading.</w:t>
      </w:r>
    </w:p>
    <w:p w14:paraId="6CE6F1A0" w14:textId="77777777" w:rsidR="00B55D2F" w:rsidRPr="005D52AB" w:rsidRDefault="00B55D2F" w:rsidP="00C805A7">
      <w:pPr>
        <w:pStyle w:val="ListParagraph"/>
        <w:numPr>
          <w:ilvl w:val="0"/>
          <w:numId w:val="1"/>
        </w:numPr>
        <w:ind w:left="1134" w:hanging="567"/>
        <w:rPr>
          <w:rFonts w:ascii="Arial" w:hAnsi="Arial" w:cs="Arial"/>
        </w:rPr>
      </w:pPr>
      <w:r w:rsidRPr="005D52AB">
        <w:rPr>
          <w:rFonts w:ascii="Arial" w:hAnsi="Arial" w:cs="Arial"/>
        </w:rPr>
        <w:t>Responsible</w:t>
      </w:r>
      <w:r w:rsidR="0092793D" w:rsidRPr="005D52AB">
        <w:rPr>
          <w:rFonts w:ascii="Arial" w:hAnsi="Arial" w:cs="Arial"/>
        </w:rPr>
        <w:t xml:space="preserve"> </w:t>
      </w:r>
      <w:r w:rsidRPr="005D52AB">
        <w:rPr>
          <w:rFonts w:ascii="Arial" w:hAnsi="Arial" w:cs="Arial"/>
        </w:rPr>
        <w:t>for occupational health and safety.</w:t>
      </w:r>
    </w:p>
    <w:p w14:paraId="6CE6F1A1" w14:textId="77777777" w:rsidR="00B55D2F" w:rsidRPr="005D52AB" w:rsidRDefault="00B55D2F" w:rsidP="00C805A7">
      <w:pPr>
        <w:pStyle w:val="ListParagraph"/>
        <w:numPr>
          <w:ilvl w:val="0"/>
          <w:numId w:val="1"/>
        </w:numPr>
        <w:ind w:left="1134" w:hanging="567"/>
        <w:rPr>
          <w:rFonts w:ascii="Arial" w:hAnsi="Arial" w:cs="Arial"/>
        </w:rPr>
      </w:pPr>
      <w:r w:rsidRPr="005D52AB">
        <w:rPr>
          <w:rFonts w:ascii="Arial" w:hAnsi="Arial" w:cs="Arial"/>
        </w:rPr>
        <w:t>Performs other related duties as assigned by the Maintenance Manager.</w:t>
      </w:r>
    </w:p>
    <w:p w14:paraId="6CE6F1A2" w14:textId="77777777" w:rsidR="004E0223" w:rsidRPr="005D52AB" w:rsidRDefault="004E0223" w:rsidP="004E0223">
      <w:pPr>
        <w:pStyle w:val="Heading2"/>
        <w:rPr>
          <w:rFonts w:ascii="Arial" w:hAnsi="Arial" w:cs="Arial"/>
        </w:rPr>
      </w:pPr>
      <w:r w:rsidRPr="005D52AB">
        <w:rPr>
          <w:rFonts w:ascii="Arial" w:hAnsi="Arial" w:cs="Arial"/>
        </w:rPr>
        <w:t xml:space="preserve">Working </w:t>
      </w:r>
      <w:r w:rsidRPr="005D52AB">
        <w:rPr>
          <w:rStyle w:val="Heading2Char"/>
          <w:rFonts w:ascii="Arial" w:hAnsi="Arial" w:cs="Arial"/>
        </w:rPr>
        <w:t>Conditions</w:t>
      </w:r>
    </w:p>
    <w:p w14:paraId="6CE6F1A3" w14:textId="77777777" w:rsidR="004E0223" w:rsidRPr="005D52AB" w:rsidRDefault="00B55D2F" w:rsidP="004E0223">
      <w:pPr>
        <w:rPr>
          <w:rFonts w:ascii="Arial" w:hAnsi="Arial" w:cs="Arial"/>
        </w:rPr>
      </w:pPr>
      <w:r w:rsidRPr="005D52AB">
        <w:rPr>
          <w:rFonts w:ascii="Arial" w:hAnsi="Arial" w:cs="Arial"/>
        </w:rPr>
        <w:t xml:space="preserve">Hours of work are based on a 40 hour work week and may be called to work overtime to meet peak periods and emergencies in the patrol area.  </w:t>
      </w:r>
      <w:r w:rsidR="00C805A7" w:rsidRPr="005D52AB">
        <w:rPr>
          <w:rFonts w:ascii="Arial" w:hAnsi="Arial" w:cs="Arial"/>
        </w:rPr>
        <w:t>This also includes</w:t>
      </w:r>
      <w:r w:rsidR="00406669" w:rsidRPr="005D52AB">
        <w:rPr>
          <w:rFonts w:ascii="Arial" w:hAnsi="Arial" w:cs="Arial"/>
        </w:rPr>
        <w:t xml:space="preserve"> the requirement to be on-call/standby as part of a rotating schedule</w:t>
      </w:r>
      <w:r w:rsidR="00C805A7" w:rsidRPr="005D52AB">
        <w:rPr>
          <w:rFonts w:ascii="Arial" w:hAnsi="Arial" w:cs="Arial"/>
        </w:rPr>
        <w:t xml:space="preserve"> for which Grey County provides compensation</w:t>
      </w:r>
      <w:r w:rsidR="00406669" w:rsidRPr="005D52AB">
        <w:rPr>
          <w:rFonts w:ascii="Arial" w:hAnsi="Arial" w:cs="Arial"/>
        </w:rPr>
        <w:t>.</w:t>
      </w:r>
    </w:p>
    <w:p w14:paraId="6CE6F1A4" w14:textId="77777777" w:rsidR="00C805A7" w:rsidRPr="005D52AB" w:rsidRDefault="00B55D2F" w:rsidP="00C805A7">
      <w:pPr>
        <w:spacing w:after="0"/>
        <w:rPr>
          <w:rFonts w:ascii="Arial" w:hAnsi="Arial" w:cs="Arial"/>
        </w:rPr>
      </w:pPr>
      <w:r w:rsidRPr="005D52AB">
        <w:rPr>
          <w:rFonts w:ascii="Arial" w:hAnsi="Arial" w:cs="Arial"/>
        </w:rPr>
        <w:t>Exposed to extreme heat and cold, machine noise, and hazardous substances.</w:t>
      </w:r>
    </w:p>
    <w:p w14:paraId="6CE6F1A5" w14:textId="77777777" w:rsidR="00C805A7" w:rsidRPr="005D52AB" w:rsidRDefault="00C805A7">
      <w:pPr>
        <w:rPr>
          <w:rFonts w:ascii="Arial" w:eastAsiaTheme="majorEastAsia" w:hAnsi="Arial" w:cs="Arial"/>
          <w:bCs/>
          <w:sz w:val="32"/>
          <w:szCs w:val="32"/>
        </w:rPr>
      </w:pPr>
      <w:r w:rsidRPr="005D52AB">
        <w:rPr>
          <w:rFonts w:ascii="Arial" w:hAnsi="Arial" w:cs="Arial"/>
        </w:rPr>
        <w:br w:type="page"/>
      </w:r>
    </w:p>
    <w:p w14:paraId="6CE6F1A6" w14:textId="77777777" w:rsidR="00C805A7" w:rsidRPr="005D52AB" w:rsidRDefault="00C805A7" w:rsidP="00C805A7">
      <w:pPr>
        <w:pStyle w:val="Heading2"/>
        <w:rPr>
          <w:rFonts w:ascii="Arial" w:hAnsi="Arial" w:cs="Arial"/>
        </w:rPr>
      </w:pPr>
      <w:r w:rsidRPr="005D52AB">
        <w:rPr>
          <w:rFonts w:ascii="Arial" w:hAnsi="Arial" w:cs="Arial"/>
        </w:rPr>
        <w:lastRenderedPageBreak/>
        <w:t>Contacts</w:t>
      </w:r>
    </w:p>
    <w:p w14:paraId="6CE6F1A7" w14:textId="77777777" w:rsidR="004E0223" w:rsidRPr="005D52AB" w:rsidRDefault="004E0223" w:rsidP="004E0223">
      <w:pPr>
        <w:pStyle w:val="Heading3"/>
        <w:rPr>
          <w:rFonts w:ascii="Arial" w:hAnsi="Arial" w:cs="Arial"/>
        </w:rPr>
      </w:pPr>
      <w:r w:rsidRPr="005D52AB">
        <w:rPr>
          <w:rFonts w:ascii="Arial" w:hAnsi="Arial" w:cs="Arial"/>
        </w:rPr>
        <w:t>Internal Working Relationships</w:t>
      </w:r>
    </w:p>
    <w:p w14:paraId="6CE6F1A8" w14:textId="77777777" w:rsidR="004E0223" w:rsidRPr="005D52AB" w:rsidRDefault="00B55D2F" w:rsidP="004E0223">
      <w:pPr>
        <w:rPr>
          <w:rFonts w:ascii="Arial" w:hAnsi="Arial" w:cs="Arial"/>
        </w:rPr>
      </w:pPr>
      <w:r w:rsidRPr="005D52AB">
        <w:rPr>
          <w:rFonts w:ascii="Arial" w:hAnsi="Arial" w:cs="Arial"/>
        </w:rPr>
        <w:t xml:space="preserve">Internal working relationships include Maintenance Manager, Shop Foreman, </w:t>
      </w:r>
      <w:r w:rsidR="000B4B3A" w:rsidRPr="005D52AB">
        <w:rPr>
          <w:rFonts w:ascii="Arial" w:hAnsi="Arial" w:cs="Arial"/>
        </w:rPr>
        <w:t>Store and Quality Control Technician, Engineering staff, Director of Transportation Services, Administration staff, and other County staff.</w:t>
      </w:r>
    </w:p>
    <w:p w14:paraId="6CE6F1A9" w14:textId="77777777" w:rsidR="004E0223" w:rsidRPr="005D52AB" w:rsidRDefault="004E0223" w:rsidP="004E0223">
      <w:pPr>
        <w:pStyle w:val="Heading3"/>
        <w:rPr>
          <w:rFonts w:ascii="Arial" w:hAnsi="Arial" w:cs="Arial"/>
        </w:rPr>
      </w:pPr>
      <w:r w:rsidRPr="005D52AB">
        <w:rPr>
          <w:rFonts w:ascii="Arial" w:hAnsi="Arial" w:cs="Arial"/>
        </w:rPr>
        <w:t>External Working Relationships</w:t>
      </w:r>
    </w:p>
    <w:p w14:paraId="6CE6F1AA" w14:textId="77777777" w:rsidR="004E0223" w:rsidRPr="005D52AB" w:rsidRDefault="000B4B3A" w:rsidP="004E0223">
      <w:pPr>
        <w:rPr>
          <w:rFonts w:ascii="Arial" w:hAnsi="Arial" w:cs="Arial"/>
        </w:rPr>
      </w:pPr>
      <w:r w:rsidRPr="005D52AB">
        <w:rPr>
          <w:rFonts w:ascii="Arial" w:hAnsi="Arial" w:cs="Arial"/>
        </w:rPr>
        <w:t>External working relationships include contractors, general public, provincial ministries, police, utility companies, etc.</w:t>
      </w:r>
    </w:p>
    <w:p w14:paraId="6CE6F1AB" w14:textId="77777777" w:rsidR="004E0223" w:rsidRPr="005D52AB" w:rsidRDefault="004E0223" w:rsidP="004E0223">
      <w:pPr>
        <w:pStyle w:val="Heading2"/>
        <w:rPr>
          <w:rFonts w:ascii="Arial" w:hAnsi="Arial" w:cs="Arial"/>
        </w:rPr>
      </w:pPr>
      <w:r w:rsidRPr="005D52AB">
        <w:rPr>
          <w:rFonts w:ascii="Arial" w:hAnsi="Arial" w:cs="Arial"/>
        </w:rPr>
        <w:t>Knowledge and Skill</w:t>
      </w:r>
    </w:p>
    <w:p w14:paraId="6CE6F1AC" w14:textId="77777777" w:rsidR="004E0223" w:rsidRPr="005D52AB" w:rsidRDefault="000B4B3A" w:rsidP="00C805A7">
      <w:pPr>
        <w:pStyle w:val="ListParagraph"/>
        <w:numPr>
          <w:ilvl w:val="0"/>
          <w:numId w:val="1"/>
        </w:numPr>
        <w:ind w:left="1134" w:hanging="567"/>
        <w:rPr>
          <w:rFonts w:ascii="Arial" w:hAnsi="Arial" w:cs="Arial"/>
        </w:rPr>
      </w:pPr>
      <w:r w:rsidRPr="005D52AB">
        <w:rPr>
          <w:rFonts w:ascii="Arial" w:hAnsi="Arial" w:cs="Arial"/>
        </w:rPr>
        <w:t>Two year Civil Technician diploma, with at least 5 years of practical experience or equivalent work experience.</w:t>
      </w:r>
    </w:p>
    <w:p w14:paraId="6CE6F1AD" w14:textId="77777777" w:rsidR="000B4B3A" w:rsidRPr="005D52AB" w:rsidRDefault="000B4B3A" w:rsidP="00C805A7">
      <w:pPr>
        <w:pStyle w:val="ListParagraph"/>
        <w:numPr>
          <w:ilvl w:val="0"/>
          <w:numId w:val="1"/>
        </w:numPr>
        <w:ind w:left="1134" w:hanging="567"/>
        <w:rPr>
          <w:rFonts w:ascii="Arial" w:hAnsi="Arial" w:cs="Arial"/>
        </w:rPr>
      </w:pPr>
      <w:r w:rsidRPr="005D52AB">
        <w:rPr>
          <w:rFonts w:ascii="Arial" w:hAnsi="Arial" w:cs="Arial"/>
        </w:rPr>
        <w:t>Certified Road Superintendent Certification (C.R.S.) would be an asset.</w:t>
      </w:r>
    </w:p>
    <w:p w14:paraId="6CE6F1AE" w14:textId="77777777" w:rsidR="000B4B3A" w:rsidRPr="005D52AB" w:rsidRDefault="000B4B3A" w:rsidP="00C805A7">
      <w:pPr>
        <w:pStyle w:val="ListParagraph"/>
        <w:numPr>
          <w:ilvl w:val="0"/>
          <w:numId w:val="1"/>
        </w:numPr>
        <w:ind w:left="1134" w:hanging="567"/>
        <w:rPr>
          <w:rFonts w:ascii="Arial" w:hAnsi="Arial" w:cs="Arial"/>
        </w:rPr>
      </w:pPr>
      <w:r w:rsidRPr="005D52AB">
        <w:rPr>
          <w:rFonts w:ascii="Arial" w:hAnsi="Arial" w:cs="Arial"/>
        </w:rPr>
        <w:t>An understanding of Municipal construction and maintenance programs and the equipment used on these projects.</w:t>
      </w:r>
    </w:p>
    <w:p w14:paraId="6CE6F1AF" w14:textId="77777777" w:rsidR="000B4B3A" w:rsidRPr="005D52AB" w:rsidRDefault="000B4B3A" w:rsidP="00C805A7">
      <w:pPr>
        <w:pStyle w:val="ListParagraph"/>
        <w:numPr>
          <w:ilvl w:val="0"/>
          <w:numId w:val="1"/>
        </w:numPr>
        <w:ind w:left="1134" w:hanging="567"/>
        <w:rPr>
          <w:rFonts w:ascii="Arial" w:hAnsi="Arial" w:cs="Arial"/>
        </w:rPr>
      </w:pPr>
      <w:r w:rsidRPr="005D52AB">
        <w:rPr>
          <w:rFonts w:ascii="Arial" w:hAnsi="Arial" w:cs="Arial"/>
        </w:rPr>
        <w:t>Ability to plan, organize and prioritize work.</w:t>
      </w:r>
    </w:p>
    <w:p w14:paraId="6CE6F1B0" w14:textId="77777777" w:rsidR="000B4B3A" w:rsidRPr="005D52AB" w:rsidRDefault="000B4B3A" w:rsidP="00C805A7">
      <w:pPr>
        <w:pStyle w:val="ListParagraph"/>
        <w:numPr>
          <w:ilvl w:val="0"/>
          <w:numId w:val="1"/>
        </w:numPr>
        <w:ind w:left="1134" w:hanging="567"/>
        <w:rPr>
          <w:rFonts w:ascii="Arial" w:hAnsi="Arial" w:cs="Arial"/>
        </w:rPr>
      </w:pPr>
      <w:r w:rsidRPr="005D52AB">
        <w:rPr>
          <w:rFonts w:ascii="Arial" w:hAnsi="Arial" w:cs="Arial"/>
        </w:rPr>
        <w:t>Ability to supervise staff and contractors.</w:t>
      </w:r>
    </w:p>
    <w:p w14:paraId="6CE6F1B1" w14:textId="77777777" w:rsidR="000B4B3A" w:rsidRPr="005D52AB" w:rsidRDefault="000B4B3A" w:rsidP="00C805A7">
      <w:pPr>
        <w:pStyle w:val="ListParagraph"/>
        <w:numPr>
          <w:ilvl w:val="0"/>
          <w:numId w:val="1"/>
        </w:numPr>
        <w:ind w:left="1134" w:hanging="567"/>
        <w:rPr>
          <w:rFonts w:ascii="Arial" w:hAnsi="Arial" w:cs="Arial"/>
        </w:rPr>
      </w:pPr>
      <w:r w:rsidRPr="005D52AB">
        <w:rPr>
          <w:rFonts w:ascii="Arial" w:hAnsi="Arial" w:cs="Arial"/>
        </w:rPr>
        <w:t>Ability to respond to complaints quickly and effectively.</w:t>
      </w:r>
    </w:p>
    <w:p w14:paraId="6CE6F1B2" w14:textId="77777777" w:rsidR="000B4B3A" w:rsidRPr="005D52AB" w:rsidRDefault="000B4B3A" w:rsidP="00C805A7">
      <w:pPr>
        <w:pStyle w:val="ListParagraph"/>
        <w:numPr>
          <w:ilvl w:val="0"/>
          <w:numId w:val="1"/>
        </w:numPr>
        <w:ind w:left="1134" w:hanging="567"/>
        <w:rPr>
          <w:rFonts w:ascii="Arial" w:hAnsi="Arial" w:cs="Arial"/>
        </w:rPr>
      </w:pPr>
      <w:r w:rsidRPr="005D52AB">
        <w:rPr>
          <w:rFonts w:ascii="Arial" w:hAnsi="Arial" w:cs="Arial"/>
        </w:rPr>
        <w:t>Excellent communication skills.</w:t>
      </w:r>
    </w:p>
    <w:p w14:paraId="6CE6F1B3" w14:textId="77777777" w:rsidR="000B4B3A" w:rsidRPr="005D52AB" w:rsidRDefault="000B4B3A" w:rsidP="00C805A7">
      <w:pPr>
        <w:pStyle w:val="ListParagraph"/>
        <w:numPr>
          <w:ilvl w:val="0"/>
          <w:numId w:val="1"/>
        </w:numPr>
        <w:ind w:left="1134" w:hanging="567"/>
        <w:rPr>
          <w:rFonts w:ascii="Arial" w:hAnsi="Arial" w:cs="Arial"/>
        </w:rPr>
      </w:pPr>
      <w:r w:rsidRPr="005D52AB">
        <w:rPr>
          <w:rFonts w:ascii="Arial" w:hAnsi="Arial" w:cs="Arial"/>
        </w:rPr>
        <w:t>Good computer skills.</w:t>
      </w:r>
    </w:p>
    <w:p w14:paraId="6CE6F1B4" w14:textId="77777777" w:rsidR="004E0223" w:rsidRPr="005D52AB" w:rsidRDefault="004E0223" w:rsidP="004E0223">
      <w:pPr>
        <w:pStyle w:val="Heading2"/>
        <w:rPr>
          <w:rFonts w:ascii="Arial" w:hAnsi="Arial" w:cs="Arial"/>
        </w:rPr>
      </w:pPr>
      <w:r w:rsidRPr="005D52AB">
        <w:rPr>
          <w:rFonts w:ascii="Arial" w:hAnsi="Arial" w:cs="Arial"/>
        </w:rPr>
        <w:t>Impact of Error</w:t>
      </w:r>
    </w:p>
    <w:p w14:paraId="6CE6F1B5" w14:textId="77777777" w:rsidR="00FE7170" w:rsidRPr="005D52AB" w:rsidRDefault="000B4B3A" w:rsidP="00C805A7">
      <w:pPr>
        <w:rPr>
          <w:rFonts w:ascii="Arial" w:hAnsi="Arial" w:cs="Arial"/>
        </w:rPr>
      </w:pPr>
      <w:r w:rsidRPr="005D52AB">
        <w:rPr>
          <w:rFonts w:ascii="Arial" w:hAnsi="Arial" w:cs="Arial"/>
        </w:rPr>
        <w:t>Failure to meet service levels could lead to road accidents, property damage and personal injury.  Other impacts include the risk of personal and corporate liability, loss of public credibility in the County’s ability to provide road services.  Errors in administrative and leadership responsibilities lead to misuse of resources and personnel, and costly delays in services.</w:t>
      </w:r>
    </w:p>
    <w:sectPr w:rsidR="00FE7170" w:rsidRPr="005D52AB" w:rsidSect="00C805A7">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6F1BA" w14:textId="77777777" w:rsidR="00440DDB" w:rsidRDefault="00440DDB">
      <w:pPr>
        <w:spacing w:after="0" w:line="240" w:lineRule="auto"/>
      </w:pPr>
      <w:r>
        <w:separator/>
      </w:r>
    </w:p>
  </w:endnote>
  <w:endnote w:type="continuationSeparator" w:id="0">
    <w:p w14:paraId="6CE6F1BB" w14:textId="77777777" w:rsidR="00440DDB" w:rsidRDefault="0044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97741915"/>
      <w:docPartObj>
        <w:docPartGallery w:val="Page Numbers (Bottom of Page)"/>
        <w:docPartUnique/>
      </w:docPartObj>
    </w:sdtPr>
    <w:sdtEndPr>
      <w:rPr>
        <w:noProof/>
      </w:rPr>
    </w:sdtEndPr>
    <w:sdtContent>
      <w:p w14:paraId="6CE6F1BE" w14:textId="77777777" w:rsidR="004E0223" w:rsidRPr="004E0223" w:rsidRDefault="004E0223" w:rsidP="004E0223">
        <w:pPr>
          <w:pStyle w:val="Footer"/>
          <w:spacing w:before="240"/>
          <w:rPr>
            <w:sz w:val="22"/>
            <w:szCs w:val="22"/>
          </w:rPr>
        </w:pPr>
        <w:r w:rsidRPr="004E0223">
          <w:rPr>
            <w:sz w:val="22"/>
            <w:szCs w:val="22"/>
          </w:rPr>
          <w:t xml:space="preserve">Job Description – </w:t>
        </w:r>
        <w:r w:rsidR="00B55D2F">
          <w:rPr>
            <w:sz w:val="22"/>
            <w:szCs w:val="22"/>
          </w:rPr>
          <w:t>Area Foreman</w:t>
        </w:r>
        <w:r w:rsidRPr="004E0223">
          <w:rPr>
            <w:sz w:val="22"/>
            <w:szCs w:val="22"/>
          </w:rPr>
          <w:tab/>
        </w:r>
        <w:r w:rsidRPr="004E0223">
          <w:rPr>
            <w:sz w:val="22"/>
            <w:szCs w:val="22"/>
          </w:rPr>
          <w:tab/>
        </w:r>
        <w:r w:rsidR="00B55D2F">
          <w:rPr>
            <w:sz w:val="22"/>
            <w:szCs w:val="22"/>
          </w:rPr>
          <w:t>Transportation Services</w:t>
        </w:r>
      </w:p>
      <w:p w14:paraId="6CE6F1BF" w14:textId="432D3414" w:rsidR="00037B55" w:rsidRPr="004E0223" w:rsidRDefault="004E0223" w:rsidP="004E0223">
        <w:pPr>
          <w:pStyle w:val="Footer"/>
          <w:rPr>
            <w:sz w:val="22"/>
            <w:szCs w:val="22"/>
          </w:rPr>
        </w:pPr>
        <w:r w:rsidRPr="004E0223">
          <w:rPr>
            <w:sz w:val="22"/>
            <w:szCs w:val="22"/>
          </w:rPr>
          <w:t xml:space="preserve">Revised: </w:t>
        </w:r>
        <w:r w:rsidR="005D52AB">
          <w:rPr>
            <w:sz w:val="22"/>
            <w:szCs w:val="22"/>
          </w:rPr>
          <w:t xml:space="preserve">March, 2018 </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2872A6">
          <w:rPr>
            <w:noProof/>
            <w:sz w:val="22"/>
            <w:szCs w:val="22"/>
          </w:rPr>
          <w:t>3</w:t>
        </w:r>
        <w:r w:rsidRPr="004E0223">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08678856"/>
      <w:docPartObj>
        <w:docPartGallery w:val="Page Numbers (Bottom of Page)"/>
        <w:docPartUnique/>
      </w:docPartObj>
    </w:sdtPr>
    <w:sdtEndPr>
      <w:rPr>
        <w:noProof/>
      </w:rPr>
    </w:sdtEndPr>
    <w:sdtContent>
      <w:p w14:paraId="6CE6F1C1" w14:textId="77777777" w:rsidR="004E0223" w:rsidRPr="004E0223" w:rsidRDefault="004E0223" w:rsidP="004E0223">
        <w:pPr>
          <w:pStyle w:val="Footer"/>
          <w:spacing w:before="240"/>
          <w:rPr>
            <w:sz w:val="22"/>
            <w:szCs w:val="22"/>
          </w:rPr>
        </w:pPr>
        <w:r w:rsidRPr="004E0223">
          <w:rPr>
            <w:sz w:val="22"/>
            <w:szCs w:val="22"/>
          </w:rPr>
          <w:t xml:space="preserve">Job Description – </w:t>
        </w:r>
        <w:r w:rsidR="00641B10">
          <w:rPr>
            <w:sz w:val="22"/>
            <w:szCs w:val="22"/>
          </w:rPr>
          <w:t>Area Foreman</w:t>
        </w:r>
        <w:r w:rsidRPr="004E0223">
          <w:rPr>
            <w:sz w:val="22"/>
            <w:szCs w:val="22"/>
          </w:rPr>
          <w:tab/>
        </w:r>
        <w:r w:rsidRPr="004E0223">
          <w:rPr>
            <w:sz w:val="22"/>
            <w:szCs w:val="22"/>
          </w:rPr>
          <w:tab/>
        </w:r>
        <w:r w:rsidR="00641B10">
          <w:rPr>
            <w:sz w:val="22"/>
            <w:szCs w:val="22"/>
          </w:rPr>
          <w:t>Transportation Services</w:t>
        </w:r>
      </w:p>
      <w:p w14:paraId="6CE6F1C2" w14:textId="25F30CCC" w:rsidR="004E0223" w:rsidRPr="00406669" w:rsidRDefault="004E0223" w:rsidP="00406669">
        <w:pPr>
          <w:pStyle w:val="Footer"/>
          <w:rPr>
            <w:sz w:val="22"/>
            <w:szCs w:val="22"/>
          </w:rPr>
        </w:pPr>
        <w:r w:rsidRPr="004E0223">
          <w:rPr>
            <w:sz w:val="22"/>
            <w:szCs w:val="22"/>
          </w:rPr>
          <w:t xml:space="preserve">Revised: </w:t>
        </w:r>
        <w:r w:rsidR="005D52AB">
          <w:rPr>
            <w:sz w:val="22"/>
            <w:szCs w:val="22"/>
          </w:rPr>
          <w:t>March, 2018</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2872A6">
          <w:rPr>
            <w:noProof/>
            <w:sz w:val="22"/>
            <w:szCs w:val="22"/>
          </w:rPr>
          <w:t>1</w:t>
        </w:r>
        <w:r w:rsidRPr="004E0223">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F1B8" w14:textId="77777777" w:rsidR="00440DDB" w:rsidRDefault="00440DDB">
      <w:pPr>
        <w:spacing w:after="0" w:line="240" w:lineRule="auto"/>
      </w:pPr>
      <w:r>
        <w:separator/>
      </w:r>
    </w:p>
  </w:footnote>
  <w:footnote w:type="continuationSeparator" w:id="0">
    <w:p w14:paraId="6CE6F1B9" w14:textId="77777777" w:rsidR="00440DDB" w:rsidRDefault="00440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2"/>
    <w:rsid w:val="00047A0A"/>
    <w:rsid w:val="000B4B3A"/>
    <w:rsid w:val="000B7C11"/>
    <w:rsid w:val="002872A6"/>
    <w:rsid w:val="0029647A"/>
    <w:rsid w:val="002F6C4C"/>
    <w:rsid w:val="003E1EAD"/>
    <w:rsid w:val="00406669"/>
    <w:rsid w:val="00440DDB"/>
    <w:rsid w:val="004942B7"/>
    <w:rsid w:val="004E0223"/>
    <w:rsid w:val="005239D2"/>
    <w:rsid w:val="005D52AB"/>
    <w:rsid w:val="00641B10"/>
    <w:rsid w:val="00664079"/>
    <w:rsid w:val="006A4DEF"/>
    <w:rsid w:val="006B1759"/>
    <w:rsid w:val="00851216"/>
    <w:rsid w:val="00886B01"/>
    <w:rsid w:val="008C22B4"/>
    <w:rsid w:val="0092793D"/>
    <w:rsid w:val="00963BB4"/>
    <w:rsid w:val="00A93A19"/>
    <w:rsid w:val="00AD7F56"/>
    <w:rsid w:val="00B22899"/>
    <w:rsid w:val="00B55D2F"/>
    <w:rsid w:val="00BF7B3D"/>
    <w:rsid w:val="00C805A7"/>
    <w:rsid w:val="00DE2EDB"/>
    <w:rsid w:val="00EC04C2"/>
    <w:rsid w:val="00EC2C0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E6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GC_107777168</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DdhWU898TsSt7jOPPRoNxg</sharedId>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48218442-6e26-40ac-8408-ee56fa0aa280</NodeRef>
    <addressees xmlns="e6cd7bd4-3f3e-4495-b8c9-139289cd76e6" xsi:nil="true"/>
    <identifier xmlns="e6cd7bd4-3f3e-4495-b8c9-139289cd76e6">2018-1521118910917</identifier>
    <reviewAsOf xmlns="e6cd7bd4-3f3e-4495-b8c9-139289cd76e6" xsi:nil="true"/>
    <bylawNumber xmlns="e6cd7bd4-3f3e-4495-b8c9-139289cd76e6" xsi:nil="true"/>
    <addressee xmlns="e6cd7bd4-3f3e-4495-b8c9-139289cd76e6" xsi:nil="true"/>
    <recordOriginatingLocation xmlns="e6cd7bd4-3f3e-4495-b8c9-139289cd76e6">workspace://SpacesStore/b230c8fb-9e27-48d2-aab7-0177baf74076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C7BC00-3D40-4184-88E8-FE59E1275182}"/>
</file>

<file path=customXml/itemProps2.xml><?xml version="1.0" encoding="utf-8"?>
<ds:datastoreItem xmlns:ds="http://schemas.openxmlformats.org/officeDocument/2006/customXml" ds:itemID="{75F08F81-4CD7-4F53-B50D-C8BC3302E01F}"/>
</file>

<file path=customXml/itemProps3.xml><?xml version="1.0" encoding="utf-8"?>
<ds:datastoreItem xmlns:ds="http://schemas.openxmlformats.org/officeDocument/2006/customXml" ds:itemID="{202255CB-B61B-48F3-B641-53BA29F9DBF4}"/>
</file>

<file path=customXml/itemProps4.xml><?xml version="1.0" encoding="utf-8"?>
<ds:datastoreItem xmlns:ds="http://schemas.openxmlformats.org/officeDocument/2006/customXml" ds:itemID="{6E3C27E8-826B-4473-8F82-C82298A891D8}"/>
</file>

<file path=docProps/app.xml><?xml version="1.0" encoding="utf-8"?>
<Properties xmlns="http://schemas.openxmlformats.org/officeDocument/2006/extended-properties" xmlns:vt="http://schemas.openxmlformats.org/officeDocument/2006/docPropsVTypes">
  <Template>Normal</Template>
  <TotalTime>34</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Klemm, Trudy</cp:lastModifiedBy>
  <cp:revision>8</cp:revision>
  <cp:lastPrinted>2014-05-12T14:48:00Z</cp:lastPrinted>
  <dcterms:created xsi:type="dcterms:W3CDTF">2016-05-20T19:35:00Z</dcterms:created>
  <dcterms:modified xsi:type="dcterms:W3CDTF">2018-03-15T13:01:00Z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ies>
</file>