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F7CF" w14:textId="0FA2D13F" w:rsidR="007F48AF" w:rsidRPr="00AB1751" w:rsidRDefault="00D711BE" w:rsidP="00D613B2">
      <w:pPr>
        <w:ind w:left="-709" w:right="-846"/>
        <w:jc w:val="center"/>
        <w:rPr>
          <w:rStyle w:val="IntenseEmphasis"/>
          <w:rFonts w:cs="Arial"/>
          <w:sz w:val="30"/>
          <w:szCs w:val="30"/>
        </w:rPr>
      </w:pPr>
      <w:r w:rsidRPr="00AB1751">
        <w:rPr>
          <w:rStyle w:val="IntenseEmphasis"/>
          <w:rFonts w:cs="Arial"/>
          <w:sz w:val="30"/>
          <w:szCs w:val="30"/>
        </w:rPr>
        <w:t xml:space="preserve">NOTICE OF </w:t>
      </w:r>
      <w:r w:rsidR="00CF65D2" w:rsidRPr="00AB1751">
        <w:rPr>
          <w:rStyle w:val="IntenseEmphasis"/>
          <w:rFonts w:cs="Arial"/>
          <w:sz w:val="30"/>
          <w:szCs w:val="30"/>
        </w:rPr>
        <w:t>PUBLIC MEETING</w:t>
      </w:r>
      <w:r w:rsidR="00DE0E0B" w:rsidRPr="00AB1751">
        <w:rPr>
          <w:rStyle w:val="IntenseEmphasis"/>
          <w:rFonts w:cs="Arial"/>
          <w:sz w:val="30"/>
          <w:szCs w:val="30"/>
        </w:rPr>
        <w:t xml:space="preserve"> </w:t>
      </w:r>
      <w:r w:rsidR="006F539A" w:rsidRPr="00AB1751">
        <w:rPr>
          <w:rStyle w:val="IntenseEmphasis"/>
          <w:rFonts w:cs="Arial"/>
          <w:sz w:val="30"/>
          <w:szCs w:val="30"/>
        </w:rPr>
        <w:t xml:space="preserve">- WE WANT </w:t>
      </w:r>
      <w:r w:rsidR="00D464EA" w:rsidRPr="00AB1751">
        <w:rPr>
          <w:rStyle w:val="IntenseEmphasis"/>
          <w:rFonts w:cs="Arial"/>
          <w:sz w:val="30"/>
          <w:szCs w:val="30"/>
        </w:rPr>
        <w:t>TO HEAR FROM YOU</w:t>
      </w:r>
    </w:p>
    <w:p w14:paraId="2973A641" w14:textId="53962ACD" w:rsidR="0088281A" w:rsidRPr="00AB1751" w:rsidRDefault="0088281A" w:rsidP="008556DC">
      <w:pPr>
        <w:ind w:left="1350" w:hanging="1350"/>
        <w:rPr>
          <w:rStyle w:val="IntenseEmphasis"/>
          <w:rFonts w:cs="Arial"/>
          <w:b w:val="0"/>
        </w:rPr>
      </w:pPr>
      <w:r w:rsidRPr="00AB1751">
        <w:rPr>
          <w:rStyle w:val="IntenseEmphasis"/>
          <w:rFonts w:cs="Arial"/>
        </w:rPr>
        <w:t xml:space="preserve">WHAT: </w:t>
      </w:r>
      <w:r w:rsidR="008556DC" w:rsidRPr="00AB1751">
        <w:rPr>
          <w:rStyle w:val="IntenseEmphasis"/>
          <w:rFonts w:cs="Arial"/>
        </w:rPr>
        <w:tab/>
      </w:r>
      <w:r w:rsidRPr="00AB1751">
        <w:rPr>
          <w:rStyle w:val="IntenseEmphasis"/>
          <w:rFonts w:cs="Arial"/>
          <w:b w:val="0"/>
        </w:rPr>
        <w:t xml:space="preserve">The County and </w:t>
      </w:r>
      <w:r w:rsidR="002E1644" w:rsidRPr="00AB1751">
        <w:rPr>
          <w:rStyle w:val="IntenseEmphasis"/>
          <w:rFonts w:cs="Arial"/>
          <w:b w:val="0"/>
        </w:rPr>
        <w:t>Town</w:t>
      </w:r>
      <w:r w:rsidRPr="00AB1751">
        <w:rPr>
          <w:rStyle w:val="IntenseEmphasis"/>
          <w:rFonts w:cs="Arial"/>
          <w:b w:val="0"/>
        </w:rPr>
        <w:t xml:space="preserve"> are seeking input on development applications within 120 metres of your property that would </w:t>
      </w:r>
      <w:r w:rsidR="00A16BEC" w:rsidRPr="00AB1751">
        <w:rPr>
          <w:rStyle w:val="IntenseEmphasis"/>
          <w:rFonts w:cs="Arial"/>
          <w:b w:val="0"/>
        </w:rPr>
        <w:t xml:space="preserve">create </w:t>
      </w:r>
      <w:r w:rsidR="002E1644" w:rsidRPr="00AB1751">
        <w:rPr>
          <w:rStyle w:val="IntenseEmphasis"/>
          <w:rFonts w:cs="Arial"/>
          <w:b w:val="0"/>
        </w:rPr>
        <w:t>12</w:t>
      </w:r>
      <w:r w:rsidR="00D613B2" w:rsidRPr="00AB1751">
        <w:rPr>
          <w:rStyle w:val="IntenseEmphasis"/>
          <w:rFonts w:cs="Arial"/>
          <w:b w:val="0"/>
        </w:rPr>
        <w:t xml:space="preserve"> </w:t>
      </w:r>
      <w:r w:rsidR="00F6344E" w:rsidRPr="00AB1751">
        <w:rPr>
          <w:rStyle w:val="IntenseEmphasis"/>
          <w:rFonts w:cs="Arial"/>
          <w:b w:val="0"/>
        </w:rPr>
        <w:t>lots</w:t>
      </w:r>
      <w:r w:rsidR="007072BF" w:rsidRPr="00AB1751">
        <w:rPr>
          <w:rStyle w:val="IntenseEmphasis"/>
          <w:rFonts w:cs="Arial"/>
          <w:b w:val="0"/>
        </w:rPr>
        <w:t xml:space="preserve"> for</w:t>
      </w:r>
      <w:r w:rsidR="002E1644" w:rsidRPr="00AB1751">
        <w:rPr>
          <w:rStyle w:val="IntenseEmphasis"/>
          <w:rFonts w:cs="Arial"/>
          <w:b w:val="0"/>
        </w:rPr>
        <w:t xml:space="preserve"> commercial lodge</w:t>
      </w:r>
      <w:r w:rsidR="007072BF" w:rsidRPr="00AB1751">
        <w:rPr>
          <w:rStyle w:val="IntenseEmphasis"/>
          <w:rFonts w:cs="Arial"/>
          <w:b w:val="0"/>
        </w:rPr>
        <w:t>s</w:t>
      </w:r>
      <w:r w:rsidR="002E1644" w:rsidRPr="00AB1751">
        <w:rPr>
          <w:rStyle w:val="IntenseEmphasis"/>
          <w:rFonts w:cs="Arial"/>
          <w:b w:val="0"/>
        </w:rPr>
        <w:t>, and a future development block</w:t>
      </w:r>
      <w:r w:rsidR="00A16BEC" w:rsidRPr="00AB1751">
        <w:rPr>
          <w:rStyle w:val="IntenseEmphasis"/>
          <w:rFonts w:cs="Arial"/>
          <w:b w:val="0"/>
        </w:rPr>
        <w:t>.</w:t>
      </w:r>
    </w:p>
    <w:p w14:paraId="54BDCE39" w14:textId="478FDB11" w:rsidR="00AC557E" w:rsidRPr="00AB1751" w:rsidRDefault="0088281A" w:rsidP="00AC557E">
      <w:pPr>
        <w:spacing w:after="0"/>
        <w:ind w:left="1350" w:hanging="1350"/>
        <w:rPr>
          <w:rStyle w:val="IntenseEmphasis"/>
          <w:rFonts w:cs="Arial"/>
          <w:b w:val="0"/>
        </w:rPr>
      </w:pPr>
      <w:r w:rsidRPr="00AB1751">
        <w:rPr>
          <w:rStyle w:val="IntenseEmphasis"/>
          <w:rFonts w:cs="Arial"/>
        </w:rPr>
        <w:t xml:space="preserve">SITE: </w:t>
      </w:r>
      <w:r w:rsidR="008556DC" w:rsidRPr="00AB1751">
        <w:rPr>
          <w:rStyle w:val="IntenseEmphasis"/>
          <w:rFonts w:cs="Arial"/>
        </w:rPr>
        <w:tab/>
      </w:r>
      <w:r w:rsidR="00DB7BE1" w:rsidRPr="00AB1751">
        <w:rPr>
          <w:rStyle w:val="IntenseEmphasis"/>
          <w:rFonts w:cs="Arial"/>
          <w:b w:val="0"/>
          <w:bCs w:val="0"/>
        </w:rPr>
        <w:t>138 Kandahar Lane</w:t>
      </w:r>
      <w:r w:rsidR="00DB7BE1" w:rsidRPr="00AB1751">
        <w:rPr>
          <w:rStyle w:val="IntenseEmphasis"/>
          <w:rFonts w:cs="Arial"/>
        </w:rPr>
        <w:t xml:space="preserve"> </w:t>
      </w:r>
      <w:r w:rsidR="00DB7BE1" w:rsidRPr="00AB1751">
        <w:rPr>
          <w:rStyle w:val="IntenseEmphasis"/>
          <w:rFonts w:cs="Arial"/>
          <w:b w:val="0"/>
          <w:bCs w:val="0"/>
        </w:rPr>
        <w:t>(</w:t>
      </w:r>
      <w:r w:rsidR="002E1644" w:rsidRPr="00AB1751">
        <w:rPr>
          <w:rStyle w:val="IntenseEmphasis"/>
          <w:rFonts w:cs="Arial"/>
          <w:b w:val="0"/>
        </w:rPr>
        <w:t>geographic</w:t>
      </w:r>
      <w:r w:rsidR="00C539F5" w:rsidRPr="00AB1751">
        <w:rPr>
          <w:rStyle w:val="IntenseEmphasis"/>
          <w:rFonts w:cs="Arial"/>
          <w:b w:val="0"/>
        </w:rPr>
        <w:t xml:space="preserve"> former</w:t>
      </w:r>
      <w:r w:rsidR="002E1644" w:rsidRPr="00AB1751">
        <w:rPr>
          <w:rStyle w:val="IntenseEmphasis"/>
          <w:rFonts w:cs="Arial"/>
          <w:b w:val="0"/>
        </w:rPr>
        <w:t xml:space="preserve"> Township of Collingwood,</w:t>
      </w:r>
      <w:r w:rsidR="00DB7BE1" w:rsidRPr="00AB1751">
        <w:rPr>
          <w:rStyle w:val="IntenseEmphasis"/>
          <w:rFonts w:cs="Arial"/>
          <w:b w:val="0"/>
        </w:rPr>
        <w:t xml:space="preserve"> Concession 2, Part Lot 19 RP 16-R-2119 Part 2)</w:t>
      </w:r>
      <w:r w:rsidR="007072BF" w:rsidRPr="00AB1751">
        <w:rPr>
          <w:rStyle w:val="IntenseEmphasis"/>
          <w:rFonts w:cs="Arial"/>
          <w:b w:val="0"/>
        </w:rPr>
        <w:t>,</w:t>
      </w:r>
      <w:r w:rsidR="002E1644" w:rsidRPr="00AB1751">
        <w:rPr>
          <w:rStyle w:val="IntenseEmphasis"/>
          <w:rFonts w:cs="Arial"/>
          <w:b w:val="0"/>
        </w:rPr>
        <w:t xml:space="preserve"> </w:t>
      </w:r>
      <w:r w:rsidR="00594846" w:rsidRPr="00AB1751">
        <w:rPr>
          <w:rStyle w:val="IntenseEmphasis"/>
          <w:rFonts w:cs="Arial"/>
          <w:b w:val="0"/>
        </w:rPr>
        <w:t>Town of The Blue Mountains</w:t>
      </w:r>
    </w:p>
    <w:p w14:paraId="109D4CE8" w14:textId="77777777" w:rsidR="003562FA" w:rsidRPr="00AB1751" w:rsidRDefault="003562FA" w:rsidP="006F5A81">
      <w:pPr>
        <w:spacing w:after="0"/>
        <w:ind w:left="1350" w:hanging="1350"/>
        <w:rPr>
          <w:rStyle w:val="IntenseEmphasis"/>
          <w:rFonts w:cs="Arial"/>
          <w:b w:val="0"/>
          <w:sz w:val="8"/>
          <w:szCs w:val="8"/>
        </w:rPr>
      </w:pPr>
    </w:p>
    <w:p w14:paraId="7D9C1ED8" w14:textId="4BCD6B5D" w:rsidR="00A91440" w:rsidRPr="00AB1751" w:rsidRDefault="009850BA" w:rsidP="003562FA">
      <w:pPr>
        <w:spacing w:after="0"/>
        <w:jc w:val="center"/>
        <w:rPr>
          <w:rStyle w:val="IntenseEmphasis"/>
          <w:rFonts w:cs="Arial"/>
          <w:b w:val="0"/>
          <w:sz w:val="28"/>
          <w:szCs w:val="28"/>
        </w:rPr>
      </w:pPr>
      <w:r w:rsidRPr="00AB1751">
        <w:rPr>
          <w:rFonts w:ascii="Arial" w:hAnsi="Arial" w:cs="Arial"/>
          <w:noProof/>
        </w:rPr>
        <w:drawing>
          <wp:inline distT="0" distB="0" distL="0" distR="0" wp14:anchorId="0E102D35" wp14:editId="381AFEAC">
            <wp:extent cx="5074920" cy="3736331"/>
            <wp:effectExtent l="0" t="0" r="0" b="0"/>
            <wp:docPr id="2" name="Picture 2" descr="Key map showing the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map showing the subject land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74920" cy="3736331"/>
                    </a:xfrm>
                    <a:prstGeom prst="rect">
                      <a:avLst/>
                    </a:prstGeom>
                    <a:noFill/>
                    <a:ln>
                      <a:noFill/>
                    </a:ln>
                  </pic:spPr>
                </pic:pic>
              </a:graphicData>
            </a:graphic>
          </wp:inline>
        </w:drawing>
      </w:r>
    </w:p>
    <w:p w14:paraId="41DE5A41" w14:textId="77777777" w:rsidR="00DB7BE1" w:rsidRPr="00AB1751" w:rsidRDefault="00DB7BE1" w:rsidP="00D613B2">
      <w:pPr>
        <w:rPr>
          <w:rStyle w:val="IntenseEmphasis"/>
          <w:rFonts w:cs="Arial"/>
          <w:sz w:val="16"/>
          <w:szCs w:val="16"/>
        </w:rPr>
      </w:pPr>
    </w:p>
    <w:p w14:paraId="705EB79C" w14:textId="2D7884B5" w:rsidR="005512F1" w:rsidRPr="00AB1751" w:rsidRDefault="00DB7BE1" w:rsidP="00D613B2">
      <w:pPr>
        <w:rPr>
          <w:rStyle w:val="IntenseEmphasis"/>
          <w:rFonts w:cs="Arial"/>
          <w:b w:val="0"/>
          <w:bCs w:val="0"/>
        </w:rPr>
      </w:pPr>
      <w:r w:rsidRPr="00AB1751">
        <w:rPr>
          <w:rStyle w:val="IntenseEmphasis"/>
          <w:rFonts w:cs="Arial"/>
        </w:rPr>
        <w:t xml:space="preserve">Public Meeting </w:t>
      </w:r>
      <w:r w:rsidR="00D56B20" w:rsidRPr="00AB1751">
        <w:rPr>
          <w:rStyle w:val="IntenseEmphasis"/>
          <w:rFonts w:cs="Arial"/>
        </w:rPr>
        <w:t>Location</w:t>
      </w:r>
      <w:r w:rsidRPr="00AB1751">
        <w:rPr>
          <w:rStyle w:val="IntenseEmphasis"/>
          <w:rFonts w:cs="Arial"/>
        </w:rPr>
        <w:t xml:space="preserve">: </w:t>
      </w:r>
      <w:r w:rsidRPr="00AB1751">
        <w:rPr>
          <w:rStyle w:val="IntenseEmphasis"/>
          <w:rFonts w:cs="Arial"/>
          <w:b w:val="0"/>
          <w:bCs w:val="0"/>
        </w:rPr>
        <w:t>Town of The Blue Mountains, Virtual (Microsoft Teams), 32 Mill Street, Thornbury, ON, N0H 2P0</w:t>
      </w:r>
    </w:p>
    <w:p w14:paraId="34100067" w14:textId="2D4815CE" w:rsidR="00DB7BE1" w:rsidRPr="00AB1751" w:rsidRDefault="00DB7BE1" w:rsidP="00D613B2">
      <w:pPr>
        <w:rPr>
          <w:rStyle w:val="IntenseEmphasis"/>
          <w:rFonts w:cs="Arial"/>
        </w:rPr>
      </w:pPr>
      <w:r w:rsidRPr="00AB1751">
        <w:rPr>
          <w:rStyle w:val="IntenseEmphasis"/>
          <w:rFonts w:cs="Arial"/>
        </w:rPr>
        <w:t>Timing of Public Meeting: Monday, February 7</w:t>
      </w:r>
      <w:r w:rsidRPr="00AB1751">
        <w:rPr>
          <w:rStyle w:val="IntenseEmphasis"/>
          <w:rFonts w:cs="Arial"/>
          <w:vertAlign w:val="superscript"/>
        </w:rPr>
        <w:t>th</w:t>
      </w:r>
      <w:r w:rsidRPr="00AB1751">
        <w:rPr>
          <w:rStyle w:val="IntenseEmphasis"/>
          <w:rFonts w:cs="Arial"/>
        </w:rPr>
        <w:t xml:space="preserve">, </w:t>
      </w:r>
      <w:proofErr w:type="gramStart"/>
      <w:r w:rsidRPr="00AB1751">
        <w:rPr>
          <w:rStyle w:val="IntenseEmphasis"/>
          <w:rFonts w:cs="Arial"/>
        </w:rPr>
        <w:t>2022</w:t>
      </w:r>
      <w:proofErr w:type="gramEnd"/>
      <w:r w:rsidRPr="00AB1751">
        <w:rPr>
          <w:rStyle w:val="IntenseEmphasis"/>
          <w:rFonts w:cs="Arial"/>
        </w:rPr>
        <w:t xml:space="preserve"> at 1:00 p.m.</w:t>
      </w:r>
    </w:p>
    <w:p w14:paraId="0B01B5E0" w14:textId="77777777" w:rsidR="005512F1" w:rsidRPr="00AB1751" w:rsidRDefault="005512F1" w:rsidP="005512F1">
      <w:pPr>
        <w:spacing w:after="0"/>
        <w:rPr>
          <w:rStyle w:val="IntenseEmphasis"/>
          <w:rFonts w:cs="Arial"/>
        </w:rPr>
      </w:pPr>
      <w:r w:rsidRPr="00AB1751">
        <w:rPr>
          <w:rStyle w:val="IntenseEmphasis"/>
          <w:rFonts w:cs="Arial"/>
        </w:rPr>
        <w:t xml:space="preserve">How can I contribute my opinion? </w:t>
      </w:r>
    </w:p>
    <w:p w14:paraId="0667ADAE" w14:textId="19A58BFA" w:rsidR="00DB7BE1" w:rsidRPr="00AB1751" w:rsidRDefault="00DB7BE1" w:rsidP="00DB7BE1">
      <w:pPr>
        <w:spacing w:after="0" w:line="240" w:lineRule="auto"/>
        <w:rPr>
          <w:rStyle w:val="IntenseEmphasis"/>
          <w:rFonts w:cs="Arial"/>
          <w:b w:val="0"/>
        </w:rPr>
      </w:pPr>
      <w:r w:rsidRPr="00AB1751">
        <w:rPr>
          <w:rStyle w:val="IntenseEmphasis"/>
          <w:rFonts w:cs="Arial"/>
          <w:b w:val="0"/>
        </w:rPr>
        <w:t>To</w:t>
      </w:r>
      <w:r w:rsidR="005512F1" w:rsidRPr="00AB1751">
        <w:rPr>
          <w:rStyle w:val="IntenseEmphasis"/>
          <w:rFonts w:cs="Arial"/>
          <w:b w:val="0"/>
        </w:rPr>
        <w:t xml:space="preserve"> </w:t>
      </w:r>
      <w:r w:rsidRPr="00AB1751">
        <w:rPr>
          <w:rStyle w:val="IntenseEmphasis"/>
          <w:rFonts w:cs="Arial"/>
          <w:b w:val="0"/>
        </w:rPr>
        <w:t>provide your comments or questions in writing, use email or regular letter mail to the Town Clerk. Written comments received by February 6</w:t>
      </w:r>
      <w:r w:rsidRPr="00AB1751">
        <w:rPr>
          <w:rStyle w:val="IntenseEmphasis"/>
          <w:rFonts w:cs="Arial"/>
          <w:b w:val="0"/>
          <w:vertAlign w:val="superscript"/>
        </w:rPr>
        <w:t>th</w:t>
      </w:r>
      <w:r w:rsidRPr="00AB1751">
        <w:rPr>
          <w:rStyle w:val="IntenseEmphasis"/>
          <w:rFonts w:cs="Arial"/>
          <w:b w:val="0"/>
        </w:rPr>
        <w:t xml:space="preserve">, </w:t>
      </w:r>
      <w:proofErr w:type="gramStart"/>
      <w:r w:rsidRPr="00AB1751">
        <w:rPr>
          <w:rStyle w:val="IntenseEmphasis"/>
          <w:rFonts w:cs="Arial"/>
          <w:b w:val="0"/>
        </w:rPr>
        <w:t>2022</w:t>
      </w:r>
      <w:proofErr w:type="gramEnd"/>
      <w:r w:rsidRPr="00AB1751">
        <w:rPr>
          <w:rStyle w:val="IntenseEmphasis"/>
          <w:rFonts w:cs="Arial"/>
          <w:b w:val="0"/>
        </w:rPr>
        <w:t xml:space="preserve"> will be read by the Town Clerk at the Public Meeting and will be included in the record of the Public Meeting.</w:t>
      </w:r>
    </w:p>
    <w:p w14:paraId="527E9559" w14:textId="127BEBED" w:rsidR="00DB7BE1" w:rsidRPr="00AB1751" w:rsidRDefault="00DB7BE1" w:rsidP="00DB7BE1">
      <w:pPr>
        <w:spacing w:after="0" w:line="240" w:lineRule="auto"/>
        <w:rPr>
          <w:rStyle w:val="IntenseEmphasis"/>
          <w:rFonts w:cs="Arial"/>
          <w:b w:val="0"/>
        </w:rPr>
      </w:pPr>
      <w:r w:rsidRPr="00AB1751">
        <w:rPr>
          <w:rStyle w:val="IntenseEmphasis"/>
          <w:rFonts w:cs="Arial"/>
          <w:b w:val="0"/>
        </w:rPr>
        <w:br/>
        <w:t xml:space="preserve">This Public Meeting </w:t>
      </w:r>
      <w:r w:rsidR="00154731" w:rsidRPr="00AB1751">
        <w:rPr>
          <w:rStyle w:val="IntenseEmphasis"/>
          <w:rFonts w:cs="Arial"/>
          <w:b w:val="0"/>
        </w:rPr>
        <w:t>will be held virtually</w:t>
      </w:r>
      <w:r w:rsidRPr="00AB1751">
        <w:rPr>
          <w:rStyle w:val="IntenseEmphasis"/>
          <w:rFonts w:cs="Arial"/>
          <w:b w:val="0"/>
        </w:rPr>
        <w:t>. Those that wish to make verbal comments virtually are required to pre-register with the Town Clerk, no later than February 4</w:t>
      </w:r>
      <w:r w:rsidRPr="00AB1751">
        <w:rPr>
          <w:rStyle w:val="IntenseEmphasis"/>
          <w:rFonts w:cs="Arial"/>
          <w:b w:val="0"/>
          <w:vertAlign w:val="superscript"/>
        </w:rPr>
        <w:t>th</w:t>
      </w:r>
      <w:r w:rsidRPr="00AB1751">
        <w:rPr>
          <w:rStyle w:val="IntenseEmphasis"/>
          <w:rFonts w:cs="Arial"/>
          <w:b w:val="0"/>
        </w:rPr>
        <w:t xml:space="preserve">, 2022. </w:t>
      </w:r>
      <w:r w:rsidRPr="00AB1751">
        <w:rPr>
          <w:rStyle w:val="IntenseEmphasis"/>
          <w:rFonts w:cs="Arial"/>
          <w:b w:val="0"/>
        </w:rPr>
        <w:br/>
      </w:r>
      <w:r w:rsidRPr="00AB1751">
        <w:rPr>
          <w:rStyle w:val="IntenseEmphasis"/>
          <w:rFonts w:cs="Arial"/>
          <w:b w:val="0"/>
        </w:rPr>
        <w:br/>
        <w:t xml:space="preserve">The meeting will be also live broadcasted on the Town’s website and posted as a video following the public meeting. </w:t>
      </w:r>
    </w:p>
    <w:p w14:paraId="5BAAFC1C" w14:textId="5D344674" w:rsidR="005512F1" w:rsidRPr="00AB1751" w:rsidRDefault="005512F1" w:rsidP="005512F1">
      <w:pPr>
        <w:spacing w:after="0"/>
        <w:rPr>
          <w:rStyle w:val="IntenseEmphasis"/>
          <w:rFonts w:cs="Arial"/>
          <w:b w:val="0"/>
        </w:rPr>
      </w:pPr>
    </w:p>
    <w:p w14:paraId="32525141" w14:textId="77777777" w:rsidR="005512F1" w:rsidRPr="00AB1751" w:rsidRDefault="005512F1" w:rsidP="005512F1">
      <w:pPr>
        <w:spacing w:after="0"/>
        <w:rPr>
          <w:rStyle w:val="IntenseEmphasis"/>
          <w:rFonts w:cs="Arial"/>
        </w:rPr>
      </w:pPr>
      <w:r w:rsidRPr="00AB1751">
        <w:rPr>
          <w:rStyle w:val="IntenseEmphasis"/>
          <w:rFonts w:cs="Arial"/>
        </w:rPr>
        <w:t xml:space="preserve">How do I submit comments? </w:t>
      </w:r>
    </w:p>
    <w:p w14:paraId="48CDD43A" w14:textId="3C1E9A77" w:rsidR="00DB7BE1" w:rsidRPr="00AB1751" w:rsidRDefault="00DB7BE1" w:rsidP="00DB7BE1">
      <w:pPr>
        <w:spacing w:after="0" w:line="240" w:lineRule="auto"/>
        <w:rPr>
          <w:rStyle w:val="IntenseEmphasis"/>
          <w:rFonts w:cs="Arial"/>
          <w:b w:val="0"/>
        </w:rPr>
      </w:pPr>
      <w:r w:rsidRPr="00AB1751">
        <w:rPr>
          <w:rStyle w:val="IntenseEmphasis"/>
          <w:rFonts w:cs="Arial"/>
          <w:b w:val="0"/>
        </w:rPr>
        <w:t xml:space="preserve">Contact the Town Clerk to pre-register or submit comments to </w:t>
      </w:r>
      <w:hyperlink r:id="rId9" w:history="1">
        <w:r w:rsidRPr="00AB1751">
          <w:rPr>
            <w:rStyle w:val="Hyperlink"/>
            <w:rFonts w:ascii="Arial" w:hAnsi="Arial" w:cs="Arial"/>
          </w:rPr>
          <w:t>townclerk@thebluemountains.ca</w:t>
        </w:r>
      </w:hyperlink>
      <w:r w:rsidRPr="00AB1751">
        <w:rPr>
          <w:rStyle w:val="IntenseEmphasis"/>
          <w:rFonts w:cs="Arial"/>
          <w:b w:val="0"/>
        </w:rPr>
        <w:t xml:space="preserve"> or by calling the Town at 519-599-3131 extension 232 or Fax: (519) 599-7723</w:t>
      </w:r>
    </w:p>
    <w:p w14:paraId="1B539595" w14:textId="77777777" w:rsidR="00DB7BE1" w:rsidRPr="00AB1751" w:rsidRDefault="00DB7BE1" w:rsidP="00DB7BE1">
      <w:pPr>
        <w:spacing w:after="0" w:line="240" w:lineRule="auto"/>
        <w:rPr>
          <w:rStyle w:val="IntenseEmphasis"/>
          <w:rFonts w:cs="Arial"/>
          <w:b w:val="0"/>
        </w:rPr>
      </w:pPr>
    </w:p>
    <w:p w14:paraId="709E26CE" w14:textId="77777777" w:rsidR="00DB7BE1" w:rsidRPr="00AB1751" w:rsidRDefault="00DB7BE1" w:rsidP="00DB7BE1">
      <w:pPr>
        <w:spacing w:after="0" w:line="240" w:lineRule="auto"/>
        <w:rPr>
          <w:rStyle w:val="IntenseEmphasis"/>
          <w:rFonts w:cs="Arial"/>
          <w:b w:val="0"/>
        </w:rPr>
      </w:pPr>
      <w:r w:rsidRPr="00AB1751">
        <w:rPr>
          <w:rStyle w:val="IntenseEmphasis"/>
          <w:rFonts w:cs="Arial"/>
          <w:b w:val="0"/>
        </w:rPr>
        <w:t xml:space="preserve">Comments by mail: Town Clerk, Town Hall, 32 Mill St. Box 310, Thornbury ON, N0H 2P0 </w:t>
      </w:r>
    </w:p>
    <w:p w14:paraId="04513646" w14:textId="77777777" w:rsidR="007072BF" w:rsidRPr="00AB1751" w:rsidRDefault="007072BF" w:rsidP="00DB7BE1">
      <w:pPr>
        <w:spacing w:after="0"/>
        <w:rPr>
          <w:rStyle w:val="IntenseEmphasis"/>
          <w:rFonts w:cs="Arial"/>
        </w:rPr>
      </w:pPr>
    </w:p>
    <w:p w14:paraId="12645165" w14:textId="74D401AD" w:rsidR="00DB7BE1" w:rsidRPr="00AB1751" w:rsidRDefault="007072BF" w:rsidP="00DB7BE1">
      <w:pPr>
        <w:spacing w:after="0"/>
        <w:rPr>
          <w:rStyle w:val="IntenseEmphasis"/>
          <w:rFonts w:cs="Arial"/>
        </w:rPr>
      </w:pPr>
      <w:r w:rsidRPr="00AB1751">
        <w:rPr>
          <w:rStyle w:val="IntenseEmphasis"/>
          <w:rFonts w:cs="Arial"/>
        </w:rPr>
        <w:t xml:space="preserve">Request for Information </w:t>
      </w:r>
    </w:p>
    <w:p w14:paraId="1B03EE80" w14:textId="33B64883" w:rsidR="005512F1" w:rsidRPr="00AB1751" w:rsidRDefault="007072BF" w:rsidP="007072BF">
      <w:pPr>
        <w:spacing w:after="0"/>
        <w:rPr>
          <w:rStyle w:val="IntenseEmphasis"/>
          <w:rFonts w:cs="Arial"/>
          <w:b w:val="0"/>
        </w:rPr>
      </w:pPr>
      <w:r w:rsidRPr="00AB1751">
        <w:rPr>
          <w:rStyle w:val="IntenseEmphasis"/>
          <w:rFonts w:cs="Arial"/>
          <w:b w:val="0"/>
        </w:rPr>
        <w:t xml:space="preserve">For information on the applications visit </w:t>
      </w:r>
      <w:hyperlink r:id="rId10" w:history="1">
        <w:r w:rsidRPr="00AB1751">
          <w:rPr>
            <w:rStyle w:val="Hyperlink"/>
            <w:rFonts w:ascii="Arial" w:hAnsi="Arial" w:cs="Arial"/>
          </w:rPr>
          <w:t>https://www.grey.ca/planning-development/planning-applications</w:t>
        </w:r>
      </w:hyperlink>
      <w:r w:rsidRPr="00AB1751">
        <w:rPr>
          <w:rFonts w:ascii="Arial" w:hAnsi="Arial" w:cs="Arial"/>
        </w:rPr>
        <w:t xml:space="preserve"> or </w:t>
      </w:r>
      <w:hyperlink r:id="rId11" w:history="1">
        <w:r w:rsidRPr="00AB1751">
          <w:rPr>
            <w:rStyle w:val="Hyperlink"/>
            <w:rFonts w:ascii="Arial" w:hAnsi="Arial" w:cs="Arial"/>
          </w:rPr>
          <w:t>https://www.thebluemountains.ca/current-projects/planning-development-projects</w:t>
        </w:r>
      </w:hyperlink>
      <w:r w:rsidRPr="00AB1751">
        <w:rPr>
          <w:rStyle w:val="IntenseEmphasis"/>
          <w:rFonts w:cs="Arial"/>
          <w:b w:val="0"/>
        </w:rPr>
        <w:t xml:space="preserve"> </w:t>
      </w:r>
      <w:proofErr w:type="spellStart"/>
      <w:r w:rsidRPr="00AB1751">
        <w:rPr>
          <w:rStyle w:val="IntenseEmphasis"/>
          <w:rFonts w:cs="Arial"/>
          <w:b w:val="0"/>
        </w:rPr>
        <w:t>or</w:t>
      </w:r>
      <w:proofErr w:type="spellEnd"/>
      <w:r w:rsidRPr="00AB1751">
        <w:rPr>
          <w:rStyle w:val="IntenseEmphasis"/>
          <w:rFonts w:cs="Arial"/>
          <w:b w:val="0"/>
        </w:rPr>
        <w:t xml:space="preserve"> contact:</w:t>
      </w:r>
    </w:p>
    <w:p w14:paraId="00E16DB6" w14:textId="77777777" w:rsidR="005512F1" w:rsidRPr="00AB1751" w:rsidRDefault="005512F1" w:rsidP="005512F1">
      <w:pPr>
        <w:spacing w:after="0"/>
        <w:rPr>
          <w:rStyle w:val="IntenseEmphasis"/>
          <w:rFonts w:cs="Arial"/>
          <w:b w:val="0"/>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County and Township staff"/>
      </w:tblPr>
      <w:tblGrid>
        <w:gridCol w:w="801"/>
        <w:gridCol w:w="4034"/>
        <w:gridCol w:w="756"/>
        <w:gridCol w:w="4394"/>
      </w:tblGrid>
      <w:tr w:rsidR="00D97C96" w:rsidRPr="00AB1751" w14:paraId="72DE7D05" w14:textId="77777777" w:rsidTr="00D97C96">
        <w:trPr>
          <w:tblHeader/>
        </w:trPr>
        <w:tc>
          <w:tcPr>
            <w:tcW w:w="801" w:type="dxa"/>
          </w:tcPr>
          <w:p w14:paraId="633A7DFC" w14:textId="77777777" w:rsidR="00A04921" w:rsidRPr="00AB1751" w:rsidRDefault="00A04921" w:rsidP="00895D05">
            <w:pPr>
              <w:rPr>
                <w:rStyle w:val="IntenseEmphasis"/>
                <w:rFonts w:cs="Arial"/>
                <w:b w:val="0"/>
              </w:rPr>
            </w:pPr>
          </w:p>
        </w:tc>
        <w:tc>
          <w:tcPr>
            <w:tcW w:w="4034" w:type="dxa"/>
            <w:vAlign w:val="center"/>
          </w:tcPr>
          <w:p w14:paraId="56002675" w14:textId="3A891232" w:rsidR="00A04921" w:rsidRPr="00AB1751" w:rsidRDefault="00A04921" w:rsidP="00895D05">
            <w:pPr>
              <w:rPr>
                <w:rStyle w:val="IntenseEmphasis"/>
                <w:rFonts w:cs="Arial"/>
                <w:b w:val="0"/>
              </w:rPr>
            </w:pPr>
            <w:r w:rsidRPr="00AB1751">
              <w:rPr>
                <w:rFonts w:ascii="Arial" w:hAnsi="Arial" w:cs="Arial"/>
                <w:b/>
              </w:rPr>
              <w:t>Scott Taylor (Grey County Planner)</w:t>
            </w:r>
          </w:p>
        </w:tc>
        <w:tc>
          <w:tcPr>
            <w:tcW w:w="756" w:type="dxa"/>
          </w:tcPr>
          <w:p w14:paraId="12EBD9D7" w14:textId="77777777" w:rsidR="00A04921" w:rsidRPr="00AB1751" w:rsidRDefault="00A04921" w:rsidP="00895D05">
            <w:pPr>
              <w:rPr>
                <w:rStyle w:val="IntenseEmphasis"/>
                <w:rFonts w:cs="Arial"/>
              </w:rPr>
            </w:pPr>
          </w:p>
        </w:tc>
        <w:tc>
          <w:tcPr>
            <w:tcW w:w="4394" w:type="dxa"/>
          </w:tcPr>
          <w:p w14:paraId="32A030A4" w14:textId="0ED7E5CC" w:rsidR="00A04921" w:rsidRPr="00AB1751" w:rsidRDefault="00594846" w:rsidP="00895D05">
            <w:pPr>
              <w:rPr>
                <w:rStyle w:val="IntenseEmphasis"/>
                <w:rFonts w:cs="Arial"/>
              </w:rPr>
            </w:pPr>
            <w:r w:rsidRPr="00AB1751">
              <w:rPr>
                <w:rStyle w:val="IntenseEmphasis"/>
                <w:rFonts w:cs="Arial"/>
              </w:rPr>
              <w:t>Natalya Garrod</w:t>
            </w:r>
            <w:r w:rsidR="00A04921" w:rsidRPr="00AB1751">
              <w:rPr>
                <w:rStyle w:val="IntenseEmphasis"/>
                <w:rFonts w:cs="Arial"/>
              </w:rPr>
              <w:t xml:space="preserve"> (</w:t>
            </w:r>
            <w:r w:rsidRPr="00AB1751">
              <w:rPr>
                <w:rStyle w:val="IntenseEmphasis"/>
                <w:rFonts w:cs="Arial"/>
              </w:rPr>
              <w:t xml:space="preserve">Town of </w:t>
            </w:r>
            <w:r w:rsidR="00AB1751">
              <w:rPr>
                <w:rStyle w:val="IntenseEmphasis"/>
                <w:rFonts w:cs="Arial"/>
              </w:rPr>
              <w:t>T</w:t>
            </w:r>
            <w:r w:rsidRPr="00AB1751">
              <w:rPr>
                <w:rStyle w:val="IntenseEmphasis"/>
                <w:rFonts w:cs="Arial"/>
              </w:rPr>
              <w:t>he Blue Mountains</w:t>
            </w:r>
            <w:r w:rsidR="00A04921" w:rsidRPr="00AB1751">
              <w:rPr>
                <w:rStyle w:val="IntenseEmphasis"/>
                <w:rFonts w:cs="Arial"/>
              </w:rPr>
              <w:t xml:space="preserve"> Planner)</w:t>
            </w:r>
          </w:p>
        </w:tc>
      </w:tr>
      <w:tr w:rsidR="00D97C96" w:rsidRPr="00AB1751" w14:paraId="05191A5C" w14:textId="77777777" w:rsidTr="00D97C96">
        <w:trPr>
          <w:trHeight w:val="983"/>
        </w:trPr>
        <w:tc>
          <w:tcPr>
            <w:tcW w:w="801" w:type="dxa"/>
          </w:tcPr>
          <w:p w14:paraId="5C6F1396" w14:textId="77777777" w:rsidR="00A04921" w:rsidRPr="00AB1751" w:rsidRDefault="00A04921" w:rsidP="00895D05">
            <w:pPr>
              <w:rPr>
                <w:rStyle w:val="IntenseEmphasis"/>
                <w:rFonts w:cs="Arial"/>
                <w:b w:val="0"/>
              </w:rPr>
            </w:pPr>
            <w:r w:rsidRPr="00AB1751">
              <w:rPr>
                <w:rFonts w:ascii="Arial" w:hAnsi="Arial" w:cs="Arial"/>
                <w:bCs/>
                <w:noProof/>
                <w:lang w:eastAsia="en-CA"/>
              </w:rPr>
              <w:drawing>
                <wp:inline distT="0" distB="0" distL="0" distR="0" wp14:anchorId="1646C75A" wp14:editId="345A9266">
                  <wp:extent cx="340995" cy="340995"/>
                  <wp:effectExtent l="0" t="0" r="1905" b="0"/>
                  <wp:docPr id="5" name="Picture 5"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p>
        </w:tc>
        <w:tc>
          <w:tcPr>
            <w:tcW w:w="4034" w:type="dxa"/>
            <w:vAlign w:val="center"/>
          </w:tcPr>
          <w:p w14:paraId="15F34D08" w14:textId="77777777" w:rsidR="00A04921" w:rsidRPr="00AB1751" w:rsidRDefault="00A04921" w:rsidP="00895D05">
            <w:pPr>
              <w:spacing w:before="120" w:after="120"/>
              <w:ind w:right="909"/>
              <w:contextualSpacing/>
              <w:rPr>
                <w:rStyle w:val="IntenseEmphasis"/>
                <w:rFonts w:cs="Arial"/>
                <w:b w:val="0"/>
              </w:rPr>
            </w:pPr>
            <w:r w:rsidRPr="00AB1751">
              <w:rPr>
                <w:rStyle w:val="IntenseEmphasis"/>
                <w:rFonts w:cs="Arial"/>
                <w:b w:val="0"/>
              </w:rPr>
              <w:t xml:space="preserve">County of Grey </w:t>
            </w:r>
          </w:p>
          <w:p w14:paraId="2C4F5B8D" w14:textId="1DCE7F38" w:rsidR="00A04921" w:rsidRPr="00AB1751" w:rsidRDefault="00A04921" w:rsidP="00895D05">
            <w:pPr>
              <w:spacing w:before="120" w:after="120"/>
              <w:ind w:right="909"/>
              <w:contextualSpacing/>
              <w:rPr>
                <w:rStyle w:val="IntenseEmphasis"/>
                <w:rFonts w:cs="Arial"/>
                <w:b w:val="0"/>
              </w:rPr>
            </w:pPr>
            <w:r w:rsidRPr="00AB1751">
              <w:rPr>
                <w:rStyle w:val="IntenseEmphasis"/>
                <w:rFonts w:cs="Arial"/>
                <w:b w:val="0"/>
              </w:rPr>
              <w:t>595 9</w:t>
            </w:r>
            <w:r w:rsidRPr="00AB1751">
              <w:rPr>
                <w:rStyle w:val="IntenseEmphasis"/>
                <w:rFonts w:cs="Arial"/>
                <w:b w:val="0"/>
                <w:vertAlign w:val="superscript"/>
              </w:rPr>
              <w:t>th</w:t>
            </w:r>
            <w:r w:rsidRPr="00AB1751">
              <w:rPr>
                <w:rStyle w:val="IntenseEmphasis"/>
                <w:rFonts w:cs="Arial"/>
                <w:b w:val="0"/>
              </w:rPr>
              <w:t xml:space="preserve"> Avenue East</w:t>
            </w:r>
          </w:p>
          <w:p w14:paraId="7B7805F0" w14:textId="77777777" w:rsidR="00A04921" w:rsidRPr="00AB1751" w:rsidRDefault="00A04921" w:rsidP="00895D05">
            <w:pPr>
              <w:rPr>
                <w:rStyle w:val="IntenseEmphasis"/>
                <w:rFonts w:cs="Arial"/>
                <w:b w:val="0"/>
              </w:rPr>
            </w:pPr>
            <w:r w:rsidRPr="00AB1751">
              <w:rPr>
                <w:rStyle w:val="IntenseEmphasis"/>
                <w:rFonts w:cs="Arial"/>
                <w:b w:val="0"/>
              </w:rPr>
              <w:t>Owen Sound, ON, N4K 3E3</w:t>
            </w:r>
          </w:p>
        </w:tc>
        <w:tc>
          <w:tcPr>
            <w:tcW w:w="756" w:type="dxa"/>
          </w:tcPr>
          <w:p w14:paraId="0A8D19B4" w14:textId="79DAC725" w:rsidR="00A04921" w:rsidRPr="00AB1751" w:rsidRDefault="00A04921" w:rsidP="00A04921">
            <w:pPr>
              <w:spacing w:before="120" w:after="120"/>
              <w:ind w:right="-12"/>
              <w:contextualSpacing/>
              <w:rPr>
                <w:rStyle w:val="IntenseEmphasis"/>
                <w:rFonts w:cs="Arial"/>
                <w:b w:val="0"/>
              </w:rPr>
            </w:pPr>
            <w:r w:rsidRPr="00AB1751">
              <w:rPr>
                <w:rFonts w:ascii="Arial" w:hAnsi="Arial" w:cs="Arial"/>
                <w:bCs/>
                <w:noProof/>
                <w:lang w:eastAsia="en-CA"/>
              </w:rPr>
              <w:drawing>
                <wp:inline distT="0" distB="0" distL="0" distR="0" wp14:anchorId="5916C064" wp14:editId="58DF902C">
                  <wp:extent cx="340995" cy="340995"/>
                  <wp:effectExtent l="0" t="0" r="1905" b="0"/>
                  <wp:docPr id="4" name="Picture 4"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p>
        </w:tc>
        <w:tc>
          <w:tcPr>
            <w:tcW w:w="4394" w:type="dxa"/>
          </w:tcPr>
          <w:p w14:paraId="07BDB44A" w14:textId="0C1E7C9F" w:rsidR="00A04921" w:rsidRPr="00AB1751" w:rsidRDefault="000E315D" w:rsidP="00A04921">
            <w:pPr>
              <w:spacing w:before="120" w:after="120"/>
              <w:ind w:right="909"/>
              <w:contextualSpacing/>
              <w:rPr>
                <w:rStyle w:val="IntenseEmphasis"/>
                <w:rFonts w:cs="Arial"/>
                <w:b w:val="0"/>
              </w:rPr>
            </w:pPr>
            <w:r w:rsidRPr="00AB1751">
              <w:rPr>
                <w:rStyle w:val="IntenseEmphasis"/>
                <w:rFonts w:cs="Arial"/>
                <w:b w:val="0"/>
              </w:rPr>
              <w:br/>
            </w:r>
            <w:r w:rsidR="00594846" w:rsidRPr="00AB1751">
              <w:rPr>
                <w:rStyle w:val="IntenseEmphasis"/>
                <w:rFonts w:cs="Arial"/>
                <w:b w:val="0"/>
              </w:rPr>
              <w:t>Town of The Blue Mountains</w:t>
            </w:r>
          </w:p>
          <w:p w14:paraId="0962EFC9" w14:textId="0517D5A0" w:rsidR="00594846" w:rsidRPr="00AB1751" w:rsidRDefault="00594846" w:rsidP="00594846">
            <w:pPr>
              <w:rPr>
                <w:rFonts w:ascii="Arial" w:hAnsi="Arial" w:cs="Arial"/>
              </w:rPr>
            </w:pPr>
            <w:r w:rsidRPr="00AB1751">
              <w:rPr>
                <w:rFonts w:ascii="Arial" w:hAnsi="Arial" w:cs="Arial"/>
              </w:rPr>
              <w:t>32 Mill Street, P.O. Box 310, Thornbury, ON, N0H 2P0</w:t>
            </w:r>
          </w:p>
          <w:p w14:paraId="5744989F" w14:textId="2285FDB6" w:rsidR="00A04921" w:rsidRPr="00AB1751" w:rsidRDefault="00A04921" w:rsidP="00A04921">
            <w:pPr>
              <w:spacing w:before="120" w:after="120"/>
              <w:ind w:right="909"/>
              <w:contextualSpacing/>
              <w:rPr>
                <w:rStyle w:val="IntenseEmphasis"/>
                <w:rFonts w:cs="Arial"/>
                <w:b w:val="0"/>
              </w:rPr>
            </w:pPr>
          </w:p>
        </w:tc>
      </w:tr>
      <w:tr w:rsidR="00D97C96" w:rsidRPr="00AB1751" w14:paraId="0BB5F9C4" w14:textId="77777777" w:rsidTr="002E1644">
        <w:trPr>
          <w:trHeight w:val="685"/>
        </w:trPr>
        <w:tc>
          <w:tcPr>
            <w:tcW w:w="801" w:type="dxa"/>
          </w:tcPr>
          <w:p w14:paraId="2F14F62B" w14:textId="77777777" w:rsidR="00A04921" w:rsidRPr="00AB1751" w:rsidRDefault="00A04921" w:rsidP="00895D05">
            <w:pPr>
              <w:rPr>
                <w:rStyle w:val="IntenseEmphasis"/>
                <w:rFonts w:cs="Arial"/>
                <w:b w:val="0"/>
              </w:rPr>
            </w:pPr>
            <w:r w:rsidRPr="00AB1751">
              <w:rPr>
                <w:rFonts w:ascii="Arial" w:hAnsi="Arial" w:cs="Arial"/>
                <w:bCs/>
                <w:noProof/>
                <w:lang w:eastAsia="en-CA"/>
              </w:rPr>
              <w:drawing>
                <wp:inline distT="0" distB="0" distL="0" distR="0" wp14:anchorId="11AF3091" wp14:editId="08E6F888">
                  <wp:extent cx="300251" cy="300251"/>
                  <wp:effectExtent l="0" t="0" r="5080" b="5080"/>
                  <wp:docPr id="6" name="Picture 6"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034" w:type="dxa"/>
            <w:vAlign w:val="center"/>
          </w:tcPr>
          <w:p w14:paraId="523492AE" w14:textId="10C24A14" w:rsidR="00A04921" w:rsidRPr="00AB1751" w:rsidRDefault="00AB1751" w:rsidP="00895D05">
            <w:pPr>
              <w:rPr>
                <w:rStyle w:val="IntenseEmphasis"/>
                <w:rFonts w:cs="Arial"/>
                <w:b w:val="0"/>
                <w:bCs w:val="0"/>
                <w:color w:val="0000FF" w:themeColor="hyperlink"/>
                <w:u w:val="single"/>
              </w:rPr>
            </w:pPr>
            <w:hyperlink r:id="rId14" w:history="1">
              <w:r w:rsidR="00D97C96" w:rsidRPr="00AB1751">
                <w:rPr>
                  <w:rStyle w:val="Hyperlink"/>
                  <w:rFonts w:ascii="Arial" w:hAnsi="Arial" w:cs="Arial"/>
                </w:rPr>
                <w:t>scott.taylor@grey.ca</w:t>
              </w:r>
            </w:hyperlink>
          </w:p>
        </w:tc>
        <w:tc>
          <w:tcPr>
            <w:tcW w:w="756" w:type="dxa"/>
          </w:tcPr>
          <w:p w14:paraId="796E1B85" w14:textId="51A20C14" w:rsidR="00A04921" w:rsidRPr="00AB1751" w:rsidRDefault="00A04921" w:rsidP="00895D05">
            <w:pPr>
              <w:rPr>
                <w:rStyle w:val="IntenseEmphasis"/>
                <w:rFonts w:cs="Arial"/>
                <w:b w:val="0"/>
                <w:bCs w:val="0"/>
                <w:color w:val="0000FF" w:themeColor="hyperlink"/>
                <w:u w:val="single"/>
              </w:rPr>
            </w:pPr>
            <w:r w:rsidRPr="00AB1751">
              <w:rPr>
                <w:rFonts w:ascii="Arial" w:hAnsi="Arial" w:cs="Arial"/>
                <w:bCs/>
                <w:noProof/>
                <w:lang w:eastAsia="en-CA"/>
              </w:rPr>
              <w:drawing>
                <wp:inline distT="0" distB="0" distL="0" distR="0" wp14:anchorId="50B633E8" wp14:editId="78F2208C">
                  <wp:extent cx="300251" cy="300251"/>
                  <wp:effectExtent l="0" t="0" r="5080" b="5080"/>
                  <wp:docPr id="7" name="Picture 7"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394" w:type="dxa"/>
            <w:vAlign w:val="center"/>
          </w:tcPr>
          <w:p w14:paraId="7D1515A3" w14:textId="026ACEC9" w:rsidR="00A04921" w:rsidRPr="00AB1751" w:rsidRDefault="00AB1751" w:rsidP="00895D05">
            <w:pPr>
              <w:rPr>
                <w:rStyle w:val="IntenseEmphasis"/>
                <w:rFonts w:cs="Arial"/>
                <w:b w:val="0"/>
                <w:bCs w:val="0"/>
                <w:color w:val="0000FF" w:themeColor="hyperlink"/>
                <w:u w:val="single"/>
              </w:rPr>
            </w:pPr>
            <w:hyperlink r:id="rId15" w:history="1">
              <w:r w:rsidR="00A51609" w:rsidRPr="00AB1751">
                <w:rPr>
                  <w:rStyle w:val="Hyperlink"/>
                  <w:rFonts w:ascii="Arial" w:hAnsi="Arial" w:cs="Arial"/>
                </w:rPr>
                <w:t>planning@thebluemountains.ca</w:t>
              </w:r>
            </w:hyperlink>
          </w:p>
        </w:tc>
      </w:tr>
      <w:tr w:rsidR="00D97C96" w:rsidRPr="00AB1751" w14:paraId="665145D0" w14:textId="77777777" w:rsidTr="002E1644">
        <w:trPr>
          <w:trHeight w:val="693"/>
        </w:trPr>
        <w:tc>
          <w:tcPr>
            <w:tcW w:w="801" w:type="dxa"/>
          </w:tcPr>
          <w:p w14:paraId="5F3B7D43" w14:textId="77777777" w:rsidR="00A04921" w:rsidRPr="00AB1751" w:rsidRDefault="00A04921" w:rsidP="00286642">
            <w:pPr>
              <w:rPr>
                <w:rStyle w:val="IntenseEmphasis"/>
                <w:rFonts w:cs="Arial"/>
                <w:b w:val="0"/>
              </w:rPr>
            </w:pPr>
            <w:r w:rsidRPr="00AB1751">
              <w:rPr>
                <w:rFonts w:ascii="Arial" w:hAnsi="Arial" w:cs="Arial"/>
                <w:b/>
                <w:noProof/>
                <w:lang w:eastAsia="en-CA"/>
              </w:rPr>
              <w:drawing>
                <wp:inline distT="0" distB="0" distL="0" distR="0" wp14:anchorId="1FD92252" wp14:editId="68065E02">
                  <wp:extent cx="313899" cy="313899"/>
                  <wp:effectExtent l="0" t="0" r="0" b="0"/>
                  <wp:docPr id="12" name="Picture 12"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900" cy="313900"/>
                          </a:xfrm>
                          <a:prstGeom prst="rect">
                            <a:avLst/>
                          </a:prstGeom>
                        </pic:spPr>
                      </pic:pic>
                    </a:graphicData>
                  </a:graphic>
                </wp:inline>
              </w:drawing>
            </w:r>
          </w:p>
        </w:tc>
        <w:tc>
          <w:tcPr>
            <w:tcW w:w="4034" w:type="dxa"/>
            <w:vAlign w:val="center"/>
          </w:tcPr>
          <w:p w14:paraId="084161DD" w14:textId="6D9277E0" w:rsidR="00A04921" w:rsidRPr="00AB1751" w:rsidRDefault="00A04921" w:rsidP="00286642">
            <w:pPr>
              <w:rPr>
                <w:rStyle w:val="IntenseEmphasis"/>
                <w:rFonts w:cs="Arial"/>
                <w:b w:val="0"/>
              </w:rPr>
            </w:pPr>
            <w:r w:rsidRPr="00AB1751">
              <w:rPr>
                <w:rFonts w:ascii="Arial" w:eastAsia="Times New Roman" w:hAnsi="Arial" w:cs="Arial"/>
              </w:rPr>
              <w:t>519-372-0219 ext. 1238</w:t>
            </w:r>
          </w:p>
        </w:tc>
        <w:tc>
          <w:tcPr>
            <w:tcW w:w="756" w:type="dxa"/>
          </w:tcPr>
          <w:p w14:paraId="21151A52" w14:textId="720CB010" w:rsidR="00A04921" w:rsidRPr="00AB1751" w:rsidRDefault="00A04921" w:rsidP="00286642">
            <w:pPr>
              <w:rPr>
                <w:rFonts w:ascii="Arial" w:eastAsia="Times New Roman" w:hAnsi="Arial" w:cs="Arial"/>
              </w:rPr>
            </w:pPr>
            <w:r w:rsidRPr="00AB1751">
              <w:rPr>
                <w:rFonts w:ascii="Arial" w:hAnsi="Arial" w:cs="Arial"/>
                <w:b/>
                <w:noProof/>
                <w:lang w:eastAsia="en-CA"/>
              </w:rPr>
              <w:drawing>
                <wp:inline distT="0" distB="0" distL="0" distR="0" wp14:anchorId="6BCB4621" wp14:editId="704E449D">
                  <wp:extent cx="313899" cy="313899"/>
                  <wp:effectExtent l="0" t="0" r="0" b="0"/>
                  <wp:docPr id="9" name="Picture 9"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900" cy="313900"/>
                          </a:xfrm>
                          <a:prstGeom prst="rect">
                            <a:avLst/>
                          </a:prstGeom>
                        </pic:spPr>
                      </pic:pic>
                    </a:graphicData>
                  </a:graphic>
                </wp:inline>
              </w:drawing>
            </w:r>
          </w:p>
        </w:tc>
        <w:tc>
          <w:tcPr>
            <w:tcW w:w="4394" w:type="dxa"/>
            <w:vAlign w:val="center"/>
          </w:tcPr>
          <w:p w14:paraId="74A1CB42" w14:textId="316BCD46" w:rsidR="00A04921" w:rsidRPr="00AB1751" w:rsidRDefault="00A04921" w:rsidP="00286642">
            <w:pPr>
              <w:rPr>
                <w:rFonts w:ascii="Arial" w:eastAsia="Times New Roman" w:hAnsi="Arial" w:cs="Arial"/>
              </w:rPr>
            </w:pPr>
            <w:r w:rsidRPr="00AB1751">
              <w:rPr>
                <w:rFonts w:ascii="Arial" w:eastAsia="Times New Roman" w:hAnsi="Arial" w:cs="Arial"/>
              </w:rPr>
              <w:t>519-</w:t>
            </w:r>
            <w:r w:rsidR="00594846" w:rsidRPr="00AB1751">
              <w:rPr>
                <w:rFonts w:ascii="Arial" w:eastAsia="Times New Roman" w:hAnsi="Arial" w:cs="Arial"/>
              </w:rPr>
              <w:t>59</w:t>
            </w:r>
            <w:r w:rsidRPr="00AB1751">
              <w:rPr>
                <w:rFonts w:ascii="Arial" w:eastAsia="Times New Roman" w:hAnsi="Arial" w:cs="Arial"/>
              </w:rPr>
              <w:t>9-</w:t>
            </w:r>
            <w:r w:rsidR="00594846" w:rsidRPr="00AB1751">
              <w:rPr>
                <w:rFonts w:ascii="Arial" w:eastAsia="Times New Roman" w:hAnsi="Arial" w:cs="Arial"/>
              </w:rPr>
              <w:t>3131</w:t>
            </w:r>
            <w:r w:rsidRPr="00AB1751">
              <w:rPr>
                <w:rFonts w:ascii="Arial" w:eastAsia="Times New Roman" w:hAnsi="Arial" w:cs="Arial"/>
              </w:rPr>
              <w:t xml:space="preserve"> ext. 2</w:t>
            </w:r>
            <w:r w:rsidR="00594846" w:rsidRPr="00AB1751">
              <w:rPr>
                <w:rFonts w:ascii="Arial" w:eastAsia="Times New Roman" w:hAnsi="Arial" w:cs="Arial"/>
              </w:rPr>
              <w:t>88</w:t>
            </w:r>
          </w:p>
        </w:tc>
      </w:tr>
    </w:tbl>
    <w:p w14:paraId="16D3F4C8" w14:textId="77777777" w:rsidR="00286642" w:rsidRPr="00AB1751" w:rsidRDefault="00286642" w:rsidP="003A1AAD">
      <w:pPr>
        <w:spacing w:after="0"/>
        <w:rPr>
          <w:rFonts w:ascii="Arial" w:hAnsi="Arial" w:cs="Arial"/>
          <w:b/>
        </w:rPr>
      </w:pPr>
    </w:p>
    <w:p w14:paraId="4D80C6F7" w14:textId="27562FC6" w:rsidR="00847158" w:rsidRPr="00AB1751" w:rsidRDefault="00847158" w:rsidP="003A1AAD">
      <w:pPr>
        <w:spacing w:after="0"/>
        <w:rPr>
          <w:rFonts w:ascii="Arial" w:hAnsi="Arial" w:cs="Arial"/>
          <w:bCs/>
          <w:sz w:val="24"/>
          <w:szCs w:val="24"/>
        </w:rPr>
      </w:pPr>
      <w:r w:rsidRPr="00AB1751">
        <w:rPr>
          <w:rFonts w:ascii="Arial" w:hAnsi="Arial" w:cs="Arial"/>
          <w:b/>
          <w:sz w:val="24"/>
          <w:szCs w:val="24"/>
        </w:rPr>
        <w:t>What is being proposed through the applications?</w:t>
      </w:r>
    </w:p>
    <w:p w14:paraId="31E1AC14" w14:textId="60066E2A" w:rsidR="00D613B2" w:rsidRPr="00AB1751" w:rsidRDefault="00594846" w:rsidP="00D714D0">
      <w:pPr>
        <w:jc w:val="center"/>
        <w:rPr>
          <w:rFonts w:ascii="Arial" w:hAnsi="Arial" w:cs="Arial"/>
          <w:lang w:val="en"/>
        </w:rPr>
      </w:pPr>
      <w:r w:rsidRPr="00AB1751">
        <w:rPr>
          <w:rFonts w:ascii="Arial" w:hAnsi="Arial" w:cs="Arial"/>
          <w:noProof/>
        </w:rPr>
        <w:drawing>
          <wp:inline distT="0" distB="0" distL="0" distR="0" wp14:anchorId="71BD1FBD" wp14:editId="6A58F8C7">
            <wp:extent cx="4258751" cy="3406092"/>
            <wp:effectExtent l="19050" t="19050" r="27940" b="23495"/>
            <wp:docPr id="10" name="Picture 10" descr="Proposed 138 Kandahar Lane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oposed 138 Kandahar Lane Subdivisio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6726" cy="3412470"/>
                    </a:xfrm>
                    <a:prstGeom prst="rect">
                      <a:avLst/>
                    </a:prstGeom>
                    <a:ln>
                      <a:solidFill>
                        <a:schemeClr val="tx1"/>
                      </a:solidFill>
                    </a:ln>
                  </pic:spPr>
                </pic:pic>
              </a:graphicData>
            </a:graphic>
          </wp:inline>
        </w:drawing>
      </w:r>
    </w:p>
    <w:p w14:paraId="63F1A60D" w14:textId="0D6EE9AA" w:rsidR="00286642" w:rsidRPr="00AB1751" w:rsidRDefault="00286642" w:rsidP="00286642">
      <w:pPr>
        <w:widowControl w:val="0"/>
        <w:rPr>
          <w:rStyle w:val="IntenseEmphasis"/>
          <w:rFonts w:cs="Arial"/>
          <w:b w:val="0"/>
        </w:rPr>
      </w:pPr>
      <w:r w:rsidRPr="00AB1751">
        <w:rPr>
          <w:rStyle w:val="IntenseEmphasis"/>
          <w:rFonts w:cs="Arial"/>
          <w:b w:val="0"/>
        </w:rPr>
        <w:t xml:space="preserve">The County has received a plan of subdivision application, known as the </w:t>
      </w:r>
      <w:r w:rsidR="002E1644" w:rsidRPr="00AB1751">
        <w:rPr>
          <w:rStyle w:val="IntenseEmphasis"/>
          <w:rFonts w:cs="Arial"/>
          <w:b w:val="0"/>
        </w:rPr>
        <w:t>138 Kandahar Lane</w:t>
      </w:r>
      <w:r w:rsidRPr="00AB1751">
        <w:rPr>
          <w:rStyle w:val="IntenseEmphasis"/>
          <w:rFonts w:cs="Arial"/>
          <w:b w:val="0"/>
        </w:rPr>
        <w:t xml:space="preserve"> (County file number </w:t>
      </w:r>
      <w:r w:rsidR="00594846" w:rsidRPr="00AB1751">
        <w:rPr>
          <w:rStyle w:val="IntenseEmphasis"/>
          <w:rFonts w:cs="Arial"/>
          <w:b w:val="0"/>
        </w:rPr>
        <w:t>42T-2021-07</w:t>
      </w:r>
      <w:r w:rsidRPr="00AB1751">
        <w:rPr>
          <w:rStyle w:val="IntenseEmphasis"/>
          <w:rFonts w:cs="Arial"/>
          <w:b w:val="0"/>
        </w:rPr>
        <w:t xml:space="preserve">) to create </w:t>
      </w:r>
      <w:r w:rsidR="002E1644" w:rsidRPr="00AB1751">
        <w:rPr>
          <w:rStyle w:val="IntenseEmphasis"/>
          <w:rFonts w:cs="Arial"/>
          <w:b w:val="0"/>
        </w:rPr>
        <w:t>12 lots and a future development block.  Each of the lots is proposed to contain a commercial lodge</w:t>
      </w:r>
      <w:r w:rsidR="00C539F5" w:rsidRPr="00AB1751">
        <w:rPr>
          <w:rStyle w:val="IntenseEmphasis"/>
          <w:rFonts w:cs="Arial"/>
          <w:b w:val="0"/>
        </w:rPr>
        <w:t xml:space="preserve"> </w:t>
      </w:r>
      <w:r w:rsidR="00C539F5" w:rsidRPr="00AB1751">
        <w:rPr>
          <w:rFonts w:ascii="Arial" w:hAnsi="Arial" w:cs="Arial"/>
        </w:rPr>
        <w:t>with a frontage of 18 m, depth of 42 m</w:t>
      </w:r>
      <w:r w:rsidR="00E439C4" w:rsidRPr="00AB1751">
        <w:rPr>
          <w:rFonts w:ascii="Arial" w:hAnsi="Arial" w:cs="Arial"/>
        </w:rPr>
        <w:t xml:space="preserve"> and </w:t>
      </w:r>
      <w:r w:rsidR="00C539F5" w:rsidRPr="00AB1751">
        <w:rPr>
          <w:rFonts w:ascii="Arial" w:hAnsi="Arial" w:cs="Arial"/>
        </w:rPr>
        <w:t xml:space="preserve">a </w:t>
      </w:r>
      <w:proofErr w:type="gramStart"/>
      <w:r w:rsidR="00C539F5" w:rsidRPr="00AB1751">
        <w:rPr>
          <w:rFonts w:ascii="Arial" w:hAnsi="Arial" w:cs="Arial"/>
        </w:rPr>
        <w:t>lot</w:t>
      </w:r>
      <w:proofErr w:type="gramEnd"/>
      <w:r w:rsidR="00C539F5" w:rsidRPr="00AB1751">
        <w:rPr>
          <w:rFonts w:ascii="Arial" w:hAnsi="Arial" w:cs="Arial"/>
        </w:rPr>
        <w:t xml:space="preserve"> area of 756 m</w:t>
      </w:r>
      <w:r w:rsidR="00C539F5" w:rsidRPr="00AB1751">
        <w:rPr>
          <w:rFonts w:ascii="Arial" w:hAnsi="Arial" w:cs="Arial"/>
          <w:vertAlign w:val="superscript"/>
        </w:rPr>
        <w:t>2</w:t>
      </w:r>
      <w:r w:rsidR="002E1644" w:rsidRPr="00AB1751">
        <w:rPr>
          <w:rStyle w:val="IntenseEmphasis"/>
          <w:rFonts w:cs="Arial"/>
          <w:b w:val="0"/>
        </w:rPr>
        <w:t xml:space="preserve">. </w:t>
      </w:r>
      <w:r w:rsidR="00E439C4" w:rsidRPr="00AB1751">
        <w:rPr>
          <w:rStyle w:val="IntenseEmphasis"/>
          <w:rFonts w:cs="Arial"/>
          <w:b w:val="0"/>
        </w:rPr>
        <w:t>The plan contains a</w:t>
      </w:r>
      <w:r w:rsidR="002E1644" w:rsidRPr="00AB1751">
        <w:rPr>
          <w:rStyle w:val="IntenseEmphasis"/>
          <w:rFonts w:cs="Arial"/>
          <w:b w:val="0"/>
        </w:rPr>
        <w:t xml:space="preserve"> </w:t>
      </w:r>
      <w:r w:rsidR="00E439C4" w:rsidRPr="00AB1751">
        <w:rPr>
          <w:rStyle w:val="IntenseEmphasis"/>
          <w:rFonts w:cs="Arial"/>
          <w:b w:val="0"/>
        </w:rPr>
        <w:t xml:space="preserve">1.5 m </w:t>
      </w:r>
      <w:r w:rsidR="002E1644" w:rsidRPr="00AB1751">
        <w:rPr>
          <w:rStyle w:val="IntenseEmphasis"/>
          <w:rFonts w:cs="Arial"/>
          <w:b w:val="0"/>
        </w:rPr>
        <w:t>public trail</w:t>
      </w:r>
      <w:r w:rsidR="00E439C4" w:rsidRPr="00AB1751">
        <w:rPr>
          <w:rStyle w:val="IntenseEmphasis"/>
          <w:rFonts w:cs="Arial"/>
          <w:b w:val="0"/>
        </w:rPr>
        <w:t xml:space="preserve"> dedication and a 2.27 ha future development block</w:t>
      </w:r>
      <w:r w:rsidR="002E1644" w:rsidRPr="00AB1751">
        <w:rPr>
          <w:rStyle w:val="IntenseEmphasis"/>
          <w:rFonts w:cs="Arial"/>
          <w:b w:val="0"/>
        </w:rPr>
        <w:t>.</w:t>
      </w:r>
      <w:r w:rsidRPr="00AB1751">
        <w:rPr>
          <w:rStyle w:val="IntenseEmphasis"/>
          <w:rFonts w:cs="Arial"/>
          <w:b w:val="0"/>
        </w:rPr>
        <w:t xml:space="preserve"> </w:t>
      </w:r>
      <w:r w:rsidRPr="00AB1751">
        <w:rPr>
          <w:rFonts w:ascii="Arial" w:hAnsi="Arial" w:cs="Arial"/>
          <w:lang w:val="en"/>
        </w:rPr>
        <w:t xml:space="preserve">Access to the </w:t>
      </w:r>
      <w:r w:rsidR="002E1644" w:rsidRPr="00AB1751">
        <w:rPr>
          <w:rFonts w:ascii="Arial" w:hAnsi="Arial" w:cs="Arial"/>
          <w:lang w:val="en"/>
        </w:rPr>
        <w:t xml:space="preserve">new </w:t>
      </w:r>
      <w:r w:rsidRPr="00AB1751">
        <w:rPr>
          <w:rFonts w:ascii="Arial" w:hAnsi="Arial" w:cs="Arial"/>
          <w:lang w:val="en"/>
        </w:rPr>
        <w:t xml:space="preserve">lots would be via </w:t>
      </w:r>
      <w:r w:rsidR="002E1644" w:rsidRPr="00AB1751">
        <w:rPr>
          <w:rFonts w:ascii="Arial" w:hAnsi="Arial" w:cs="Arial"/>
          <w:lang w:val="en"/>
        </w:rPr>
        <w:t>Tyrolean Lane</w:t>
      </w:r>
      <w:r w:rsidRPr="00AB1751">
        <w:rPr>
          <w:rFonts w:ascii="Arial" w:hAnsi="Arial" w:cs="Arial"/>
          <w:lang w:val="en"/>
        </w:rPr>
        <w:t xml:space="preserve">. Servicing to the proposed subdivision will be via </w:t>
      </w:r>
      <w:r w:rsidR="00E439C4" w:rsidRPr="00AB1751">
        <w:rPr>
          <w:rFonts w:ascii="Arial" w:hAnsi="Arial" w:cs="Arial"/>
          <w:lang w:val="en"/>
        </w:rPr>
        <w:t xml:space="preserve">existing </w:t>
      </w:r>
      <w:r w:rsidRPr="00AB1751">
        <w:rPr>
          <w:rFonts w:ascii="Arial" w:hAnsi="Arial" w:cs="Arial"/>
          <w:lang w:val="en"/>
        </w:rPr>
        <w:t xml:space="preserve">municipal water and </w:t>
      </w:r>
      <w:r w:rsidR="00E439C4" w:rsidRPr="00AB1751">
        <w:rPr>
          <w:rFonts w:ascii="Arial" w:hAnsi="Arial" w:cs="Arial"/>
          <w:lang w:val="en"/>
        </w:rPr>
        <w:t xml:space="preserve">future </w:t>
      </w:r>
      <w:r w:rsidRPr="00AB1751">
        <w:rPr>
          <w:rFonts w:ascii="Arial" w:hAnsi="Arial" w:cs="Arial"/>
          <w:lang w:val="en"/>
        </w:rPr>
        <w:t>sewer services.</w:t>
      </w:r>
      <w:r w:rsidRPr="00AB1751">
        <w:rPr>
          <w:rStyle w:val="IntenseEmphasis"/>
          <w:rFonts w:cs="Arial"/>
          <w:b w:val="0"/>
        </w:rPr>
        <w:t xml:space="preserve"> </w:t>
      </w:r>
      <w:r w:rsidR="007B3C8D" w:rsidRPr="00AB1751">
        <w:rPr>
          <w:rStyle w:val="IntenseEmphasis"/>
          <w:rFonts w:cs="Arial"/>
          <w:b w:val="0"/>
        </w:rPr>
        <w:t>The subject lands are designated as ‘</w:t>
      </w:r>
      <w:r w:rsidR="002E1644" w:rsidRPr="00AB1751">
        <w:rPr>
          <w:rStyle w:val="IntenseEmphasis"/>
          <w:rFonts w:cs="Arial"/>
          <w:b w:val="0"/>
        </w:rPr>
        <w:t>Recreational Resort Area’</w:t>
      </w:r>
      <w:r w:rsidR="007B3C8D" w:rsidRPr="00AB1751">
        <w:rPr>
          <w:rStyle w:val="IntenseEmphasis"/>
          <w:rFonts w:cs="Arial"/>
          <w:b w:val="0"/>
        </w:rPr>
        <w:t xml:space="preserve"> in the County Official Plan</w:t>
      </w:r>
      <w:r w:rsidR="00A51609" w:rsidRPr="00AB1751">
        <w:rPr>
          <w:rStyle w:val="IntenseEmphasis"/>
          <w:rFonts w:cs="Arial"/>
          <w:b w:val="0"/>
        </w:rPr>
        <w:t xml:space="preserve"> and the Town Official Plan</w:t>
      </w:r>
      <w:r w:rsidR="007B3C8D" w:rsidRPr="00AB1751">
        <w:rPr>
          <w:rStyle w:val="IntenseEmphasis"/>
          <w:rFonts w:cs="Arial"/>
          <w:b w:val="0"/>
        </w:rPr>
        <w:t xml:space="preserve">, which permits new </w:t>
      </w:r>
      <w:r w:rsidR="002E1644" w:rsidRPr="00AB1751">
        <w:rPr>
          <w:rStyle w:val="IntenseEmphasis"/>
          <w:rFonts w:cs="Arial"/>
          <w:b w:val="0"/>
        </w:rPr>
        <w:t xml:space="preserve">commercial and </w:t>
      </w:r>
      <w:r w:rsidR="007B3C8D" w:rsidRPr="00AB1751">
        <w:rPr>
          <w:rStyle w:val="IntenseEmphasis"/>
          <w:rFonts w:cs="Arial"/>
          <w:b w:val="0"/>
        </w:rPr>
        <w:t xml:space="preserve">residential development. </w:t>
      </w:r>
    </w:p>
    <w:p w14:paraId="2995B11F" w14:textId="00869588" w:rsidR="007072BF" w:rsidRPr="00AB1751" w:rsidRDefault="00E35EBF" w:rsidP="007072BF">
      <w:pPr>
        <w:rPr>
          <w:rStyle w:val="IntenseEmphasis"/>
          <w:rFonts w:eastAsia="Times New Roman" w:cs="Arial"/>
          <w:b w:val="0"/>
          <w:bCs w:val="0"/>
        </w:rPr>
      </w:pPr>
      <w:r w:rsidRPr="00AB1751">
        <w:rPr>
          <w:rFonts w:ascii="Arial" w:hAnsi="Arial" w:cs="Arial"/>
        </w:rPr>
        <w:t xml:space="preserve">The purpose of the zoning by-law amendment application is to allow for commercial accommodation uses to be permitted. The effect is to re-zone the subject lands from Development ‘D’ zone, Commercial ‘C4-157’ zone and Open Space ‘OS2’ zone to Commercial Exception ‘C3-X’ zone and Development ‘D’ zone. The proposed zoning is </w:t>
      </w:r>
      <w:proofErr w:type="gramStart"/>
      <w:r w:rsidRPr="00AB1751">
        <w:rPr>
          <w:rFonts w:ascii="Arial" w:hAnsi="Arial" w:cs="Arial"/>
        </w:rPr>
        <w:t>similar to</w:t>
      </w:r>
      <w:proofErr w:type="gramEnd"/>
      <w:r w:rsidRPr="00AB1751">
        <w:rPr>
          <w:rFonts w:ascii="Arial" w:hAnsi="Arial" w:cs="Arial"/>
        </w:rPr>
        <w:t xml:space="preserve"> Resort Residential ‘RR’ zone provisions of the 2021-59 By-law with the exception of the height and the lot frontage. The Development ‘D’ zone will be applied to the future development block lands.</w:t>
      </w:r>
    </w:p>
    <w:p w14:paraId="340A0E49" w14:textId="6D4E6A7F" w:rsidR="00F53E90" w:rsidRPr="00AB1751" w:rsidRDefault="00F53E90" w:rsidP="00F841BC">
      <w:pPr>
        <w:pStyle w:val="Heading4"/>
        <w:rPr>
          <w:rFonts w:ascii="Arial" w:hAnsi="Arial" w:cs="Arial"/>
          <w:b/>
          <w:i w:val="0"/>
          <w:sz w:val="24"/>
          <w:szCs w:val="24"/>
        </w:rPr>
      </w:pPr>
      <w:r w:rsidRPr="00AB1751">
        <w:rPr>
          <w:rFonts w:ascii="Arial" w:hAnsi="Arial" w:cs="Arial"/>
          <w:b/>
          <w:i w:val="0"/>
          <w:sz w:val="24"/>
          <w:szCs w:val="24"/>
        </w:rPr>
        <w:t>What can I expect at the</w:t>
      </w:r>
      <w:r w:rsidR="007B3C8D" w:rsidRPr="00AB1751">
        <w:rPr>
          <w:rFonts w:ascii="Arial" w:hAnsi="Arial" w:cs="Arial"/>
          <w:b/>
          <w:i w:val="0"/>
          <w:sz w:val="24"/>
          <w:szCs w:val="24"/>
        </w:rPr>
        <w:t xml:space="preserve"> </w:t>
      </w:r>
      <w:r w:rsidRPr="00AB1751">
        <w:rPr>
          <w:rFonts w:ascii="Arial" w:hAnsi="Arial" w:cs="Arial"/>
          <w:b/>
          <w:i w:val="0"/>
          <w:sz w:val="24"/>
          <w:szCs w:val="24"/>
        </w:rPr>
        <w:t>Public Meeting?</w:t>
      </w:r>
    </w:p>
    <w:p w14:paraId="00D2CBE8" w14:textId="77777777" w:rsidR="009862CD" w:rsidRPr="00AB1751" w:rsidRDefault="00F53E90" w:rsidP="00F53E90">
      <w:pPr>
        <w:rPr>
          <w:rFonts w:ascii="Arial" w:hAnsi="Arial" w:cs="Arial"/>
        </w:rPr>
      </w:pPr>
      <w:r w:rsidRPr="00AB1751">
        <w:rPr>
          <w:rFonts w:ascii="Arial" w:hAnsi="Arial" w:cs="Arial"/>
        </w:rPr>
        <w:t xml:space="preserve">The public meeting is an opportunity for members of the public to learn more about the proposed development.  Attendees </w:t>
      </w:r>
      <w:proofErr w:type="gramStart"/>
      <w:r w:rsidRPr="00AB1751">
        <w:rPr>
          <w:rFonts w:ascii="Arial" w:hAnsi="Arial" w:cs="Arial"/>
        </w:rPr>
        <w:t>have the opportunity to</w:t>
      </w:r>
      <w:proofErr w:type="gramEnd"/>
      <w:r w:rsidRPr="00AB1751">
        <w:rPr>
          <w:rFonts w:ascii="Arial" w:hAnsi="Arial" w:cs="Arial"/>
        </w:rPr>
        <w:t xml:space="preserve"> hear a brief presentation about the development, ask questions, and/or make statements either in favour of, or in opposition to the development.  </w:t>
      </w:r>
    </w:p>
    <w:p w14:paraId="0286AB87" w14:textId="77777777" w:rsidR="007072BF" w:rsidRPr="00AB1751" w:rsidRDefault="007072BF" w:rsidP="007072BF">
      <w:pPr>
        <w:rPr>
          <w:rStyle w:val="IntenseEmphasis"/>
          <w:rFonts w:eastAsia="Times New Roman" w:cs="Arial"/>
          <w:b w:val="0"/>
          <w:bCs w:val="0"/>
        </w:rPr>
      </w:pPr>
      <w:r w:rsidRPr="00AB1751">
        <w:rPr>
          <w:rStyle w:val="IntenseEmphasis"/>
          <w:rFonts w:eastAsia="Times New Roman" w:cs="Arial"/>
          <w:b w:val="0"/>
          <w:bCs w:val="0"/>
        </w:rPr>
        <w:lastRenderedPageBreak/>
        <w:t xml:space="preserve">The public meeting will take place at a Council meeting and the moderator will keep the meeting in order and allow the applicant (and their development team), the public, and members of Council to speak and ask questions. </w:t>
      </w:r>
    </w:p>
    <w:p w14:paraId="4297B4F5" w14:textId="4E24A0D6" w:rsidR="00F53E90" w:rsidRPr="00AB1751" w:rsidRDefault="00F53E90" w:rsidP="00F841BC">
      <w:pPr>
        <w:rPr>
          <w:rFonts w:ascii="Arial" w:eastAsiaTheme="majorEastAsia" w:hAnsi="Arial" w:cs="Arial"/>
          <w:b/>
          <w:iCs/>
        </w:rPr>
      </w:pPr>
      <w:r w:rsidRPr="00AB1751">
        <w:rPr>
          <w:rFonts w:ascii="Arial" w:hAnsi="Arial" w:cs="Arial"/>
          <w:b/>
        </w:rPr>
        <w:t xml:space="preserve">Why is this </w:t>
      </w:r>
      <w:r w:rsidR="007B3C8D" w:rsidRPr="00AB1751">
        <w:rPr>
          <w:rFonts w:ascii="Arial" w:hAnsi="Arial" w:cs="Arial"/>
          <w:b/>
        </w:rPr>
        <w:t xml:space="preserve">future </w:t>
      </w:r>
      <w:r w:rsidRPr="00AB1751">
        <w:rPr>
          <w:rFonts w:ascii="Arial" w:hAnsi="Arial" w:cs="Arial"/>
          <w:b/>
        </w:rPr>
        <w:t>Public Meeting being held and what are your rights?</w:t>
      </w:r>
    </w:p>
    <w:p w14:paraId="48D1F908" w14:textId="495C5BC8" w:rsidR="006E2475" w:rsidRPr="00AB1751" w:rsidRDefault="00F53E90" w:rsidP="006E2475">
      <w:pPr>
        <w:rPr>
          <w:rFonts w:ascii="Arial" w:hAnsi="Arial" w:cs="Arial"/>
        </w:rPr>
      </w:pPr>
      <w:r w:rsidRPr="00AB1751">
        <w:rPr>
          <w:rFonts w:ascii="Arial" w:hAnsi="Arial" w:cs="Arial"/>
        </w:rPr>
        <w:t xml:space="preserve">Within Ontario the planning and development process is an open and transparent process, where opinions from all individuals and groups are welcomed.  By law </w:t>
      </w:r>
      <w:r w:rsidR="00BA6C73" w:rsidRPr="00AB1751">
        <w:rPr>
          <w:rFonts w:ascii="Arial" w:hAnsi="Arial" w:cs="Arial"/>
        </w:rPr>
        <w:t>municipalities</w:t>
      </w:r>
      <w:r w:rsidRPr="00AB1751">
        <w:rPr>
          <w:rFonts w:ascii="Arial" w:hAnsi="Arial" w:cs="Arial"/>
        </w:rPr>
        <w:t xml:space="preserve"> must hold a public meeting, and this meeting is just one of your chances to learn about the development proposal and offer your opinions.  Under the legislation governing </w:t>
      </w:r>
      <w:r w:rsidR="00517ADB" w:rsidRPr="00AB1751">
        <w:rPr>
          <w:rFonts w:ascii="Arial" w:hAnsi="Arial" w:cs="Arial"/>
        </w:rPr>
        <w:t>this development process, which is</w:t>
      </w:r>
      <w:r w:rsidRPr="00AB1751">
        <w:rPr>
          <w:rFonts w:ascii="Arial" w:hAnsi="Arial" w:cs="Arial"/>
        </w:rPr>
        <w:t xml:space="preserve"> sections </w:t>
      </w:r>
      <w:r w:rsidR="00A806E4" w:rsidRPr="00AB1751">
        <w:rPr>
          <w:rFonts w:ascii="Arial" w:hAnsi="Arial" w:cs="Arial"/>
        </w:rPr>
        <w:t>34</w:t>
      </w:r>
      <w:r w:rsidRPr="00AB1751">
        <w:rPr>
          <w:rFonts w:ascii="Arial" w:hAnsi="Arial" w:cs="Arial"/>
        </w:rPr>
        <w:t xml:space="preserve"> and </w:t>
      </w:r>
      <w:r w:rsidR="00A657C7" w:rsidRPr="00AB1751">
        <w:rPr>
          <w:rFonts w:ascii="Arial" w:hAnsi="Arial" w:cs="Arial"/>
        </w:rPr>
        <w:t>51</w:t>
      </w:r>
      <w:r w:rsidRPr="00AB1751">
        <w:rPr>
          <w:rFonts w:ascii="Arial" w:hAnsi="Arial" w:cs="Arial"/>
        </w:rPr>
        <w:t xml:space="preserve"> of the </w:t>
      </w:r>
      <w:r w:rsidRPr="00AB1751">
        <w:rPr>
          <w:rFonts w:ascii="Arial" w:hAnsi="Arial" w:cs="Arial"/>
          <w:i/>
        </w:rPr>
        <w:t>Planning Act</w:t>
      </w:r>
      <w:r w:rsidRPr="00AB1751">
        <w:rPr>
          <w:rFonts w:ascii="Arial" w:hAnsi="Arial" w:cs="Arial"/>
        </w:rPr>
        <w:t>, you have the following rights:</w:t>
      </w:r>
      <w:r w:rsidR="006E2475" w:rsidRPr="00AB1751">
        <w:rPr>
          <w:rFonts w:ascii="Arial" w:hAnsi="Arial" w:cs="Arial"/>
        </w:rPr>
        <w:t xml:space="preserve"> </w:t>
      </w:r>
    </w:p>
    <w:p w14:paraId="3A4B862B" w14:textId="150D2939" w:rsidR="006E2475" w:rsidRPr="00AB1751" w:rsidRDefault="006E2475" w:rsidP="006E2475">
      <w:pPr>
        <w:pStyle w:val="ListParagraph"/>
        <w:numPr>
          <w:ilvl w:val="0"/>
          <w:numId w:val="1"/>
        </w:numPr>
        <w:rPr>
          <w:rFonts w:ascii="Arial" w:hAnsi="Arial" w:cs="Arial"/>
        </w:rPr>
      </w:pPr>
      <w:r w:rsidRPr="00AB1751">
        <w:rPr>
          <w:rFonts w:ascii="Arial" w:hAnsi="Arial" w:cs="Arial"/>
        </w:rPr>
        <w:t xml:space="preserve">Any persons may attend the public meeting and/or make written or verbal representation either in support of or in opposition to the proposed </w:t>
      </w:r>
      <w:r w:rsidR="00C46F88" w:rsidRPr="00AB1751">
        <w:rPr>
          <w:rFonts w:ascii="Arial" w:hAnsi="Arial" w:cs="Arial"/>
        </w:rPr>
        <w:t>zoning b</w:t>
      </w:r>
      <w:r w:rsidRPr="00AB1751">
        <w:rPr>
          <w:rFonts w:ascii="Arial" w:hAnsi="Arial" w:cs="Arial"/>
        </w:rPr>
        <w:t xml:space="preserve">y-law </w:t>
      </w:r>
      <w:r w:rsidR="00C46F88" w:rsidRPr="00AB1751">
        <w:rPr>
          <w:rFonts w:ascii="Arial" w:hAnsi="Arial" w:cs="Arial"/>
        </w:rPr>
        <w:t>amendment or plan of s</w:t>
      </w:r>
      <w:r w:rsidRPr="00AB1751">
        <w:rPr>
          <w:rFonts w:ascii="Arial" w:hAnsi="Arial" w:cs="Arial"/>
        </w:rPr>
        <w:t>ubdivision.</w:t>
      </w:r>
    </w:p>
    <w:p w14:paraId="7E66E66D" w14:textId="44BAA125" w:rsidR="006E2475" w:rsidRPr="00AB1751" w:rsidRDefault="006E2475" w:rsidP="006E2475">
      <w:pPr>
        <w:pStyle w:val="ListParagraph"/>
        <w:numPr>
          <w:ilvl w:val="0"/>
          <w:numId w:val="1"/>
        </w:numPr>
        <w:rPr>
          <w:rFonts w:ascii="Arial" w:hAnsi="Arial" w:cs="Arial"/>
        </w:rPr>
      </w:pPr>
      <w:r w:rsidRPr="00AB1751">
        <w:rPr>
          <w:rFonts w:ascii="Arial" w:hAnsi="Arial" w:cs="Arial"/>
        </w:rPr>
        <w:t>If a</w:t>
      </w:r>
      <w:r w:rsidR="003F1065" w:rsidRPr="00AB1751">
        <w:rPr>
          <w:rFonts w:ascii="Arial" w:hAnsi="Arial" w:cs="Arial"/>
        </w:rPr>
        <w:t xml:space="preserve"> </w:t>
      </w:r>
      <w:r w:rsidR="00345C66" w:rsidRPr="00AB1751">
        <w:rPr>
          <w:rFonts w:ascii="Arial" w:hAnsi="Arial" w:cs="Arial"/>
          <w:i/>
          <w:iCs/>
        </w:rPr>
        <w:t>*</w:t>
      </w:r>
      <w:r w:rsidRPr="00AB1751">
        <w:rPr>
          <w:rFonts w:ascii="Arial" w:hAnsi="Arial" w:cs="Arial"/>
          <w:i/>
          <w:iCs/>
        </w:rPr>
        <w:t>person</w:t>
      </w:r>
      <w:r w:rsidRPr="00AB1751">
        <w:rPr>
          <w:rFonts w:ascii="Arial" w:hAnsi="Arial" w:cs="Arial"/>
        </w:rPr>
        <w:t xml:space="preserve"> or public body would otherwise have an ability to appeal the decisions of the </w:t>
      </w:r>
      <w:r w:rsidR="00594846" w:rsidRPr="00AB1751">
        <w:rPr>
          <w:rFonts w:ascii="Arial" w:hAnsi="Arial" w:cs="Arial"/>
        </w:rPr>
        <w:t>Town of The Blue Mountains</w:t>
      </w:r>
      <w:r w:rsidR="00D714D0" w:rsidRPr="00AB1751">
        <w:rPr>
          <w:rFonts w:ascii="Arial" w:hAnsi="Arial" w:cs="Arial"/>
        </w:rPr>
        <w:t xml:space="preserve"> </w:t>
      </w:r>
      <w:r w:rsidRPr="00AB1751">
        <w:rPr>
          <w:rFonts w:ascii="Arial" w:hAnsi="Arial" w:cs="Arial"/>
        </w:rPr>
        <w:t xml:space="preserve">or the County of Grey to the </w:t>
      </w:r>
      <w:r w:rsidR="002E1644" w:rsidRPr="00AB1751">
        <w:rPr>
          <w:rFonts w:ascii="Arial" w:hAnsi="Arial" w:cs="Arial"/>
        </w:rPr>
        <w:t>Ontario Land Tribunal</w:t>
      </w:r>
      <w:r w:rsidRPr="00AB1751">
        <w:rPr>
          <w:rFonts w:ascii="Arial" w:hAnsi="Arial" w:cs="Arial"/>
        </w:rPr>
        <w:t xml:space="preserve"> but the person or public body does not make oral submissions at a public meeting or make written submissions to </w:t>
      </w:r>
      <w:r w:rsidR="00594846" w:rsidRPr="00AB1751">
        <w:rPr>
          <w:rFonts w:ascii="Arial" w:hAnsi="Arial" w:cs="Arial"/>
        </w:rPr>
        <w:t>Town of The Blue Mountains</w:t>
      </w:r>
      <w:r w:rsidRPr="00AB1751">
        <w:rPr>
          <w:rFonts w:ascii="Arial" w:hAnsi="Arial" w:cs="Arial"/>
        </w:rPr>
        <w:t xml:space="preserve"> before the zoning by-law </w:t>
      </w:r>
      <w:r w:rsidR="00C46F88" w:rsidRPr="00AB1751">
        <w:rPr>
          <w:rFonts w:ascii="Arial" w:hAnsi="Arial" w:cs="Arial"/>
        </w:rPr>
        <w:t xml:space="preserve">amendment </w:t>
      </w:r>
      <w:r w:rsidRPr="00AB1751">
        <w:rPr>
          <w:rFonts w:ascii="Arial" w:hAnsi="Arial" w:cs="Arial"/>
        </w:rPr>
        <w:t xml:space="preserve">is approved or refused, or to the County of Grey before the </w:t>
      </w:r>
      <w:r w:rsidR="00C46F88" w:rsidRPr="00AB1751">
        <w:rPr>
          <w:rFonts w:ascii="Arial" w:hAnsi="Arial" w:cs="Arial"/>
        </w:rPr>
        <w:t>plan of s</w:t>
      </w:r>
      <w:r w:rsidRPr="00AB1751">
        <w:rPr>
          <w:rFonts w:ascii="Arial" w:hAnsi="Arial" w:cs="Arial"/>
        </w:rPr>
        <w:t>ubdivision is approved or refused, the person or public body is not entitled to appeal the decisions.</w:t>
      </w:r>
    </w:p>
    <w:p w14:paraId="4CA2D663" w14:textId="0B6E8738" w:rsidR="006E2475" w:rsidRPr="00AB1751" w:rsidRDefault="006E2475" w:rsidP="006E2475">
      <w:pPr>
        <w:pStyle w:val="ListParagraph"/>
        <w:numPr>
          <w:ilvl w:val="0"/>
          <w:numId w:val="1"/>
        </w:numPr>
        <w:rPr>
          <w:rFonts w:ascii="Arial" w:hAnsi="Arial" w:cs="Arial"/>
        </w:rPr>
      </w:pPr>
      <w:r w:rsidRPr="00AB1751">
        <w:rPr>
          <w:rFonts w:ascii="Arial" w:hAnsi="Arial" w:cs="Arial"/>
        </w:rPr>
        <w:t xml:space="preserve">If a </w:t>
      </w:r>
      <w:r w:rsidR="00345C66" w:rsidRPr="00AB1751">
        <w:rPr>
          <w:rFonts w:ascii="Arial" w:hAnsi="Arial" w:cs="Arial"/>
          <w:i/>
          <w:iCs/>
        </w:rPr>
        <w:t>*</w:t>
      </w:r>
      <w:r w:rsidRPr="00AB1751">
        <w:rPr>
          <w:rFonts w:ascii="Arial" w:hAnsi="Arial" w:cs="Arial"/>
          <w:i/>
          <w:iCs/>
        </w:rPr>
        <w:t xml:space="preserve">person </w:t>
      </w:r>
      <w:r w:rsidRPr="00AB1751">
        <w:rPr>
          <w:rFonts w:ascii="Arial" w:hAnsi="Arial" w:cs="Arial"/>
        </w:rPr>
        <w:t xml:space="preserve">or public body does not make oral submissions at a public meeting or make written submissions to the </w:t>
      </w:r>
      <w:r w:rsidR="00594846" w:rsidRPr="00AB1751">
        <w:rPr>
          <w:rFonts w:ascii="Arial" w:hAnsi="Arial" w:cs="Arial"/>
        </w:rPr>
        <w:t>Town of The Blue Mountains</w:t>
      </w:r>
      <w:r w:rsidRPr="00AB1751">
        <w:rPr>
          <w:rFonts w:ascii="Arial" w:hAnsi="Arial" w:cs="Arial"/>
        </w:rPr>
        <w:t xml:space="preserve"> before the zoning by-law</w:t>
      </w:r>
      <w:r w:rsidR="00C46F88" w:rsidRPr="00AB1751">
        <w:rPr>
          <w:rFonts w:ascii="Arial" w:hAnsi="Arial" w:cs="Arial"/>
        </w:rPr>
        <w:t xml:space="preserve"> amendment</w:t>
      </w:r>
      <w:r w:rsidRPr="00AB1751">
        <w:rPr>
          <w:rFonts w:ascii="Arial" w:hAnsi="Arial" w:cs="Arial"/>
        </w:rPr>
        <w:t xml:space="preserve"> is approved or refused, or to</w:t>
      </w:r>
      <w:r w:rsidR="00C46F88" w:rsidRPr="00AB1751">
        <w:rPr>
          <w:rFonts w:ascii="Arial" w:hAnsi="Arial" w:cs="Arial"/>
        </w:rPr>
        <w:t xml:space="preserve"> the County of Grey before the plan of s</w:t>
      </w:r>
      <w:r w:rsidRPr="00AB1751">
        <w:rPr>
          <w:rFonts w:ascii="Arial" w:hAnsi="Arial" w:cs="Arial"/>
        </w:rPr>
        <w:t xml:space="preserve">ubdivision is approved or refused, the person or public body may not be added as a party to the hearing of an appeal before the </w:t>
      </w:r>
      <w:r w:rsidR="002E1644" w:rsidRPr="00AB1751">
        <w:rPr>
          <w:rFonts w:ascii="Arial" w:hAnsi="Arial" w:cs="Arial"/>
        </w:rPr>
        <w:t>Ontario Land Tribunal</w:t>
      </w:r>
      <w:r w:rsidRPr="00AB1751">
        <w:rPr>
          <w:rFonts w:ascii="Arial" w:hAnsi="Arial" w:cs="Arial"/>
        </w:rPr>
        <w:t xml:space="preserve"> unless, in the opinion of the Tribunal, there are reasonable grounds to do so.</w:t>
      </w:r>
    </w:p>
    <w:p w14:paraId="1E07784C" w14:textId="55561003" w:rsidR="006E2475" w:rsidRPr="00AB1751" w:rsidRDefault="006E2475" w:rsidP="006E2475">
      <w:pPr>
        <w:pStyle w:val="ListParagraph"/>
        <w:numPr>
          <w:ilvl w:val="0"/>
          <w:numId w:val="1"/>
        </w:numPr>
        <w:rPr>
          <w:rFonts w:ascii="Arial" w:hAnsi="Arial" w:cs="Arial"/>
        </w:rPr>
      </w:pPr>
      <w:r w:rsidRPr="00AB1751">
        <w:rPr>
          <w:rFonts w:ascii="Arial" w:hAnsi="Arial" w:cs="Arial"/>
        </w:rPr>
        <w:t xml:space="preserve">If you wish to be notified of the decision by the </w:t>
      </w:r>
      <w:r w:rsidR="00594846" w:rsidRPr="00AB1751">
        <w:rPr>
          <w:rFonts w:ascii="Arial" w:hAnsi="Arial" w:cs="Arial"/>
        </w:rPr>
        <w:t>Town of The Blue Mountains</w:t>
      </w:r>
      <w:r w:rsidRPr="00AB1751">
        <w:rPr>
          <w:rFonts w:ascii="Arial" w:hAnsi="Arial" w:cs="Arial"/>
        </w:rPr>
        <w:t xml:space="preserve"> in respect to </w:t>
      </w:r>
      <w:r w:rsidR="00C46F88" w:rsidRPr="00AB1751">
        <w:rPr>
          <w:rFonts w:ascii="Arial" w:hAnsi="Arial" w:cs="Arial"/>
        </w:rPr>
        <w:t>the approval or refusal of the zoning by-law a</w:t>
      </w:r>
      <w:r w:rsidRPr="00AB1751">
        <w:rPr>
          <w:rFonts w:ascii="Arial" w:hAnsi="Arial" w:cs="Arial"/>
        </w:rPr>
        <w:t xml:space="preserve">mendment, or the County of Grey in respect to </w:t>
      </w:r>
      <w:r w:rsidR="00C46F88" w:rsidRPr="00AB1751">
        <w:rPr>
          <w:rFonts w:ascii="Arial" w:hAnsi="Arial" w:cs="Arial"/>
        </w:rPr>
        <w:t>the approval or refusal of the p</w:t>
      </w:r>
      <w:r w:rsidRPr="00AB1751">
        <w:rPr>
          <w:rFonts w:ascii="Arial" w:hAnsi="Arial" w:cs="Arial"/>
        </w:rPr>
        <w:t xml:space="preserve">lan of </w:t>
      </w:r>
      <w:r w:rsidR="00C46F88" w:rsidRPr="00AB1751">
        <w:rPr>
          <w:rFonts w:ascii="Arial" w:hAnsi="Arial" w:cs="Arial"/>
        </w:rPr>
        <w:t>s</w:t>
      </w:r>
      <w:r w:rsidRPr="00AB1751">
        <w:rPr>
          <w:rFonts w:ascii="Arial" w:hAnsi="Arial" w:cs="Arial"/>
        </w:rPr>
        <w:t xml:space="preserve">ubdivision, you must make a written request to the </w:t>
      </w:r>
      <w:r w:rsidR="002E1644" w:rsidRPr="00AB1751">
        <w:rPr>
          <w:rFonts w:ascii="Arial" w:hAnsi="Arial" w:cs="Arial"/>
        </w:rPr>
        <w:t>Town</w:t>
      </w:r>
      <w:r w:rsidRPr="00AB1751">
        <w:rPr>
          <w:rFonts w:ascii="Arial" w:hAnsi="Arial" w:cs="Arial"/>
        </w:rPr>
        <w:t xml:space="preserve"> or the County, at the addresses noted on the previous page. Please note application </w:t>
      </w:r>
      <w:r w:rsidR="00594846" w:rsidRPr="00AB1751">
        <w:rPr>
          <w:rFonts w:ascii="Arial" w:hAnsi="Arial" w:cs="Arial"/>
        </w:rPr>
        <w:t>P3084</w:t>
      </w:r>
      <w:r w:rsidR="009850BA" w:rsidRPr="00AB1751">
        <w:rPr>
          <w:rFonts w:ascii="Arial" w:hAnsi="Arial" w:cs="Arial"/>
        </w:rPr>
        <w:t xml:space="preserve"> </w:t>
      </w:r>
      <w:r w:rsidRPr="00AB1751">
        <w:rPr>
          <w:rFonts w:ascii="Arial" w:hAnsi="Arial" w:cs="Arial"/>
        </w:rPr>
        <w:t xml:space="preserve">for the </w:t>
      </w:r>
      <w:r w:rsidR="00C46F88" w:rsidRPr="00AB1751">
        <w:rPr>
          <w:rFonts w:ascii="Arial" w:hAnsi="Arial" w:cs="Arial"/>
        </w:rPr>
        <w:t>zoning by-law a</w:t>
      </w:r>
      <w:r w:rsidRPr="00AB1751">
        <w:rPr>
          <w:rFonts w:ascii="Arial" w:hAnsi="Arial" w:cs="Arial"/>
        </w:rPr>
        <w:t xml:space="preserve">mendment when directing comments to the </w:t>
      </w:r>
      <w:r w:rsidR="002E1644" w:rsidRPr="00AB1751">
        <w:rPr>
          <w:rFonts w:ascii="Arial" w:hAnsi="Arial" w:cs="Arial"/>
        </w:rPr>
        <w:t>Town</w:t>
      </w:r>
      <w:r w:rsidRPr="00AB1751">
        <w:rPr>
          <w:rFonts w:ascii="Arial" w:hAnsi="Arial" w:cs="Arial"/>
        </w:rPr>
        <w:t xml:space="preserve"> </w:t>
      </w:r>
      <w:r w:rsidR="00C46F88" w:rsidRPr="00AB1751">
        <w:rPr>
          <w:rFonts w:ascii="Arial" w:hAnsi="Arial" w:cs="Arial"/>
        </w:rPr>
        <w:t>and plan of s</w:t>
      </w:r>
      <w:r w:rsidRPr="00AB1751">
        <w:rPr>
          <w:rFonts w:ascii="Arial" w:hAnsi="Arial" w:cs="Arial"/>
        </w:rPr>
        <w:t xml:space="preserve">ubdivision </w:t>
      </w:r>
      <w:r w:rsidR="00C46F88" w:rsidRPr="00AB1751">
        <w:rPr>
          <w:rFonts w:ascii="Arial" w:hAnsi="Arial" w:cs="Arial"/>
        </w:rPr>
        <w:t>a</w:t>
      </w:r>
      <w:r w:rsidRPr="00AB1751">
        <w:rPr>
          <w:rFonts w:ascii="Arial" w:hAnsi="Arial" w:cs="Arial"/>
        </w:rPr>
        <w:t xml:space="preserve">pplication </w:t>
      </w:r>
      <w:r w:rsidR="00594846" w:rsidRPr="00AB1751">
        <w:rPr>
          <w:rFonts w:ascii="Arial" w:hAnsi="Arial" w:cs="Arial"/>
        </w:rPr>
        <w:t>42T-2021-07</w:t>
      </w:r>
      <w:r w:rsidRPr="00AB1751">
        <w:rPr>
          <w:rFonts w:ascii="Arial" w:hAnsi="Arial" w:cs="Arial"/>
        </w:rPr>
        <w:t xml:space="preserve"> when directing comments to the County.</w:t>
      </w:r>
    </w:p>
    <w:p w14:paraId="1F9EB768" w14:textId="653F0AA5" w:rsidR="006E2475" w:rsidRPr="00AB1751" w:rsidRDefault="006E2475" w:rsidP="006E2475">
      <w:pPr>
        <w:pStyle w:val="ListParagraph"/>
        <w:numPr>
          <w:ilvl w:val="0"/>
          <w:numId w:val="1"/>
        </w:numPr>
        <w:rPr>
          <w:rFonts w:ascii="Arial" w:hAnsi="Arial" w:cs="Arial"/>
        </w:rPr>
      </w:pPr>
      <w:r w:rsidRPr="00AB1751">
        <w:rPr>
          <w:rFonts w:ascii="Arial" w:hAnsi="Arial" w:cs="Arial"/>
        </w:rPr>
        <w:t xml:space="preserve">If you have any </w:t>
      </w:r>
      <w:proofErr w:type="gramStart"/>
      <w:r w:rsidRPr="00AB1751">
        <w:rPr>
          <w:rFonts w:ascii="Arial" w:hAnsi="Arial" w:cs="Arial"/>
        </w:rPr>
        <w:t>questions</w:t>
      </w:r>
      <w:proofErr w:type="gramEnd"/>
      <w:r w:rsidRPr="00AB1751">
        <w:rPr>
          <w:rFonts w:ascii="Arial" w:hAnsi="Arial" w:cs="Arial"/>
        </w:rPr>
        <w:t xml:space="preserve"> please do not hesitate to contact County or </w:t>
      </w:r>
      <w:r w:rsidR="002E1644" w:rsidRPr="00AB1751">
        <w:rPr>
          <w:rFonts w:ascii="Arial" w:hAnsi="Arial" w:cs="Arial"/>
        </w:rPr>
        <w:t>Town</w:t>
      </w:r>
      <w:r w:rsidRPr="00AB1751">
        <w:rPr>
          <w:rFonts w:ascii="Arial" w:hAnsi="Arial" w:cs="Arial"/>
        </w:rPr>
        <w:t xml:space="preserve"> staff, who would be happy to answer any questions on the matter. </w:t>
      </w:r>
    </w:p>
    <w:p w14:paraId="78C9F0DD" w14:textId="41025914" w:rsidR="00345C66" w:rsidRPr="00AB1751" w:rsidRDefault="00345C66" w:rsidP="00345C66">
      <w:pPr>
        <w:spacing w:after="0" w:line="240" w:lineRule="auto"/>
        <w:rPr>
          <w:rFonts w:ascii="Arial" w:eastAsia="Times New Roman" w:hAnsi="Arial" w:cs="Arial"/>
          <w:color w:val="1F497D"/>
        </w:rPr>
      </w:pPr>
      <w:r w:rsidRPr="00AB1751">
        <w:rPr>
          <w:rFonts w:ascii="Arial" w:hAnsi="Arial" w:cs="Arial"/>
          <w:b/>
          <w:iCs/>
        </w:rPr>
        <w:t>*</w:t>
      </w:r>
      <w:r w:rsidRPr="00AB1751">
        <w:rPr>
          <w:rFonts w:ascii="Arial" w:hAnsi="Arial" w:cs="Arial"/>
          <w:iCs/>
        </w:rPr>
        <w:t xml:space="preserve">Notwithstanding the above, only a ‘person’ listed in subsection 51(48.3) of the Planning Act may appeal the decision of the County of Grey to the </w:t>
      </w:r>
      <w:r w:rsidR="002E1644" w:rsidRPr="00AB1751">
        <w:rPr>
          <w:rFonts w:ascii="Arial" w:hAnsi="Arial" w:cs="Arial"/>
          <w:iCs/>
        </w:rPr>
        <w:t>Ontario Land Tribunal</w:t>
      </w:r>
      <w:r w:rsidRPr="00AB1751">
        <w:rPr>
          <w:rFonts w:ascii="Arial" w:hAnsi="Arial" w:cs="Arial"/>
          <w:iCs/>
        </w:rPr>
        <w:t xml:space="preserve"> (</w:t>
      </w:r>
      <w:r w:rsidR="00BA6C73" w:rsidRPr="00AB1751">
        <w:rPr>
          <w:rFonts w:ascii="Arial" w:hAnsi="Arial" w:cs="Arial"/>
          <w:iCs/>
        </w:rPr>
        <w:t>OLT</w:t>
      </w:r>
      <w:r w:rsidRPr="00AB1751">
        <w:rPr>
          <w:rFonts w:ascii="Arial" w:hAnsi="Arial" w:cs="Arial"/>
          <w:iCs/>
        </w:rPr>
        <w:t xml:space="preserve">) as it relates to the proposed plan of subdivision.  Below is the prescribed list of ‘persons’ eligible to appeal a decision of the County of Grey related to the proposed plan of subdivision as per subsection 51(48.3) of the Planning Act.  These are recent changes that have been made to the Planning Act by the province.  A link to the revised Planning Act can be found here - </w:t>
      </w:r>
      <w:hyperlink r:id="rId18" w:history="1">
        <w:r w:rsidRPr="00AB1751">
          <w:rPr>
            <w:rStyle w:val="Hyperlink"/>
            <w:rFonts w:ascii="Arial" w:eastAsia="Times New Roman" w:hAnsi="Arial" w:cs="Arial"/>
          </w:rPr>
          <w:t>https://www.ontario.ca/laws/statute/90p13</w:t>
        </w:r>
      </w:hyperlink>
      <w:r w:rsidRPr="00AB1751">
        <w:rPr>
          <w:rFonts w:ascii="Arial" w:eastAsia="Times New Roman" w:hAnsi="Arial" w:cs="Arial"/>
          <w:color w:val="1F497D"/>
        </w:rPr>
        <w:t xml:space="preserve">.  </w:t>
      </w:r>
      <w:r w:rsidRPr="00AB1751">
        <w:rPr>
          <w:rFonts w:ascii="Arial" w:hAnsi="Arial" w:cs="Arial"/>
          <w:iCs/>
        </w:rPr>
        <w:t xml:space="preserve">For more information about these recent changes, please visit the </w:t>
      </w:r>
      <w:r w:rsidR="00BA6C73" w:rsidRPr="00AB1751">
        <w:rPr>
          <w:rFonts w:ascii="Arial" w:hAnsi="Arial" w:cs="Arial"/>
          <w:iCs/>
        </w:rPr>
        <w:t>OLT</w:t>
      </w:r>
      <w:r w:rsidRPr="00AB1751">
        <w:rPr>
          <w:rFonts w:ascii="Arial" w:hAnsi="Arial" w:cs="Arial"/>
          <w:iCs/>
        </w:rPr>
        <w:t xml:space="preserve"> website or contact </w:t>
      </w:r>
      <w:r w:rsidR="00BA6C73" w:rsidRPr="00AB1751">
        <w:rPr>
          <w:rFonts w:ascii="Arial" w:hAnsi="Arial" w:cs="Arial"/>
          <w:iCs/>
        </w:rPr>
        <w:t>OLT</w:t>
      </w:r>
      <w:r w:rsidRPr="00AB1751">
        <w:rPr>
          <w:rFonts w:ascii="Arial" w:hAnsi="Arial" w:cs="Arial"/>
          <w:iCs/>
        </w:rPr>
        <w:t xml:space="preserve"> - </w:t>
      </w:r>
      <w:hyperlink r:id="rId19" w:history="1">
        <w:r w:rsidR="00BA6C73" w:rsidRPr="00AB1751">
          <w:rPr>
            <w:rStyle w:val="Hyperlink"/>
            <w:rFonts w:ascii="Arial" w:hAnsi="Arial" w:cs="Arial"/>
          </w:rPr>
          <w:t>https://olt.gov.on.ca/about-olt/</w:t>
        </w:r>
      </w:hyperlink>
      <w:r w:rsidR="00BA6C73" w:rsidRPr="00AB1751">
        <w:rPr>
          <w:rFonts w:ascii="Arial" w:hAnsi="Arial" w:cs="Arial"/>
        </w:rPr>
        <w:t xml:space="preserve"> </w:t>
      </w:r>
    </w:p>
    <w:p w14:paraId="762A3BD4" w14:textId="77777777" w:rsidR="00345C66" w:rsidRPr="00AB1751" w:rsidRDefault="00345C66" w:rsidP="00345C66">
      <w:pPr>
        <w:rPr>
          <w:rFonts w:ascii="Arial" w:hAnsi="Arial" w:cs="Arial"/>
          <w:iCs/>
          <w:u w:val="single"/>
        </w:rPr>
      </w:pPr>
      <w:r w:rsidRPr="00AB1751">
        <w:rPr>
          <w:rFonts w:ascii="Arial" w:hAnsi="Arial" w:cs="Arial"/>
          <w:iCs/>
          <w:u w:val="single"/>
        </w:rPr>
        <w:t>The prescribed list of ‘persons’ eligible to appeal a decision of the County on the proposed plan of subdivision as per subsection 51(48.3) of the Planning Act is as follows:</w:t>
      </w:r>
    </w:p>
    <w:p w14:paraId="4D46236F" w14:textId="52A621FB"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 xml:space="preserve">A corporation operating an electric utility in the local </w:t>
      </w:r>
      <w:r w:rsidR="00BA6C73" w:rsidRPr="00AB1751">
        <w:rPr>
          <w:rFonts w:ascii="Arial" w:hAnsi="Arial" w:cs="Arial"/>
          <w:iCs/>
          <w:lang w:val="en"/>
        </w:rPr>
        <w:t>municipality</w:t>
      </w:r>
      <w:r w:rsidRPr="00AB1751">
        <w:rPr>
          <w:rFonts w:ascii="Arial" w:hAnsi="Arial" w:cs="Arial"/>
          <w:iCs/>
          <w:lang w:val="en"/>
        </w:rPr>
        <w:t xml:space="preserve"> or planning area to which the plan of subdivision would apply.</w:t>
      </w:r>
    </w:p>
    <w:p w14:paraId="16CA3710" w14:textId="77777777"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Ontario Power Generation Inc.</w:t>
      </w:r>
    </w:p>
    <w:p w14:paraId="66AF1D34" w14:textId="77777777"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Hydro One Inc.</w:t>
      </w:r>
    </w:p>
    <w:p w14:paraId="67003D2A" w14:textId="3D841EB7"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 xml:space="preserve">A company operating a natural gas utility in the local </w:t>
      </w:r>
      <w:r w:rsidR="00BA6C73" w:rsidRPr="00AB1751">
        <w:rPr>
          <w:rFonts w:ascii="Arial" w:hAnsi="Arial" w:cs="Arial"/>
          <w:iCs/>
          <w:lang w:val="en"/>
        </w:rPr>
        <w:t>municipality</w:t>
      </w:r>
      <w:r w:rsidRPr="00AB1751">
        <w:rPr>
          <w:rFonts w:ascii="Arial" w:hAnsi="Arial" w:cs="Arial"/>
          <w:iCs/>
          <w:lang w:val="en"/>
        </w:rPr>
        <w:t xml:space="preserve"> or planning area to which the plan of subdivision would apply.</w:t>
      </w:r>
    </w:p>
    <w:p w14:paraId="0F3755F8" w14:textId="28686FAC"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 xml:space="preserve">A company operating an oil or natural gas pipeline in the local </w:t>
      </w:r>
      <w:r w:rsidR="00BA6C73" w:rsidRPr="00AB1751">
        <w:rPr>
          <w:rFonts w:ascii="Arial" w:hAnsi="Arial" w:cs="Arial"/>
          <w:iCs/>
          <w:lang w:val="en"/>
        </w:rPr>
        <w:t>municipality</w:t>
      </w:r>
      <w:r w:rsidRPr="00AB1751">
        <w:rPr>
          <w:rFonts w:ascii="Arial" w:hAnsi="Arial" w:cs="Arial"/>
          <w:iCs/>
          <w:lang w:val="en"/>
        </w:rPr>
        <w:t xml:space="preserve"> or planning area to which the plan of subdivision would apply.</w:t>
      </w:r>
    </w:p>
    <w:p w14:paraId="58E9B92C" w14:textId="77777777" w:rsidR="00345C66" w:rsidRPr="00AB1751" w:rsidRDefault="00345C66" w:rsidP="00345C66">
      <w:pPr>
        <w:pStyle w:val="paragraph"/>
        <w:numPr>
          <w:ilvl w:val="0"/>
          <w:numId w:val="2"/>
        </w:numPr>
        <w:rPr>
          <w:rFonts w:ascii="Arial" w:hAnsi="Arial" w:cs="Arial"/>
          <w:iCs/>
          <w:lang w:val="en"/>
        </w:rPr>
      </w:pPr>
      <w:r w:rsidRPr="00AB1751">
        <w:rPr>
          <w:rFonts w:ascii="Arial" w:hAnsi="Arial" w:cs="Arial"/>
          <w:iCs/>
          <w:lang w:val="en"/>
        </w:rPr>
        <w:t>A person required to prepare a risk and safety management plan in respect of an operation under Ontario Regulation 211/01 (Propane Storage and Handling) made under the Technical Standards and Safety Act, 2000, if any part of the distance established as the hazard distance applicable to the operation and referenced in the risk and safety management plan is within the area to which the plan of subdivision would apply.</w:t>
      </w:r>
    </w:p>
    <w:p w14:paraId="1971C206" w14:textId="77777777" w:rsidR="00345C66" w:rsidRPr="00AB1751" w:rsidRDefault="00345C66" w:rsidP="00345C66">
      <w:pPr>
        <w:pStyle w:val="paragraph"/>
        <w:numPr>
          <w:ilvl w:val="0"/>
          <w:numId w:val="2"/>
        </w:numPr>
        <w:rPr>
          <w:rFonts w:ascii="Arial" w:eastAsiaTheme="minorHAnsi" w:hAnsi="Arial" w:cs="Arial"/>
          <w:bCs/>
        </w:rPr>
      </w:pPr>
      <w:r w:rsidRPr="00AB1751">
        <w:rPr>
          <w:rFonts w:ascii="Arial" w:hAnsi="Arial" w:cs="Arial"/>
          <w:iCs/>
          <w:lang w:val="en"/>
        </w:rPr>
        <w:lastRenderedPageBreak/>
        <w:t>A company operating a railway line any part of which is located within 300 metres of any part of the area to which the plan of subdivision would apply.</w:t>
      </w:r>
    </w:p>
    <w:p w14:paraId="3C2D2F61" w14:textId="77777777" w:rsidR="00345C66" w:rsidRPr="00AB1751" w:rsidRDefault="00345C66" w:rsidP="00345C66">
      <w:pPr>
        <w:pStyle w:val="paragraph"/>
        <w:numPr>
          <w:ilvl w:val="0"/>
          <w:numId w:val="2"/>
        </w:numPr>
        <w:spacing w:after="240"/>
        <w:ind w:left="714" w:hanging="357"/>
        <w:rPr>
          <w:rStyle w:val="IntenseEmphasis"/>
          <w:rFonts w:cs="Arial"/>
          <w:b w:val="0"/>
        </w:rPr>
      </w:pPr>
      <w:r w:rsidRPr="00AB1751">
        <w:rPr>
          <w:rFonts w:ascii="Arial" w:hAnsi="Arial" w:cs="Arial"/>
          <w:iCs/>
          <w:lang w:val="en"/>
        </w:rPr>
        <w:t>A company operating as a telecommunication infrastructure provider in the area to which the plan of subdivision would apply.</w:t>
      </w:r>
    </w:p>
    <w:p w14:paraId="689F6186" w14:textId="3E35ABE6" w:rsidR="00794A9A" w:rsidRPr="00AB1751" w:rsidRDefault="00794A9A" w:rsidP="00791D39">
      <w:pPr>
        <w:rPr>
          <w:rFonts w:ascii="Arial" w:hAnsi="Arial" w:cs="Arial"/>
        </w:rPr>
      </w:pPr>
      <w:r w:rsidRPr="00AB1751">
        <w:rPr>
          <w:rFonts w:ascii="Arial" w:hAnsi="Arial" w:cs="Arial"/>
          <w:b/>
          <w:bCs/>
        </w:rPr>
        <w:t xml:space="preserve">A </w:t>
      </w:r>
      <w:r w:rsidR="00005B44" w:rsidRPr="00AB1751">
        <w:rPr>
          <w:rFonts w:ascii="Arial" w:hAnsi="Arial" w:cs="Arial"/>
          <w:b/>
          <w:bCs/>
        </w:rPr>
        <w:t>n</w:t>
      </w:r>
      <w:r w:rsidRPr="00AB1751">
        <w:rPr>
          <w:rFonts w:ascii="Arial" w:hAnsi="Arial" w:cs="Arial"/>
          <w:b/>
          <w:bCs/>
        </w:rPr>
        <w:t xml:space="preserve">ote about information you may submit to the </w:t>
      </w:r>
      <w:r w:rsidR="002E1644" w:rsidRPr="00AB1751">
        <w:rPr>
          <w:rFonts w:ascii="Arial" w:hAnsi="Arial" w:cs="Arial"/>
          <w:b/>
          <w:bCs/>
        </w:rPr>
        <w:t>Town</w:t>
      </w:r>
      <w:r w:rsidR="00005B44" w:rsidRPr="00AB1751">
        <w:rPr>
          <w:rFonts w:ascii="Arial" w:hAnsi="Arial" w:cs="Arial"/>
          <w:b/>
          <w:bCs/>
        </w:rPr>
        <w:t xml:space="preserve"> or the County</w:t>
      </w:r>
      <w:r w:rsidRPr="00AB1751">
        <w:rPr>
          <w:rFonts w:ascii="Arial" w:hAnsi="Arial" w:cs="Arial"/>
          <w:b/>
          <w:bCs/>
        </w:rPr>
        <w:t xml:space="preserve">: </w:t>
      </w:r>
      <w:r w:rsidRPr="00AB1751">
        <w:rPr>
          <w:rFonts w:ascii="Arial" w:hAnsi="Arial" w:cs="Arial"/>
        </w:rPr>
        <w:t>Under the authority of the Municipal Act, 2001 and in accordance with Ontario's Municipal Freedom of Information and Protection of Privacy Act (MFIPPA), all information provided for, or at a Public Meeting,</w:t>
      </w:r>
      <w:r w:rsidR="00345C66" w:rsidRPr="00AB1751">
        <w:rPr>
          <w:rFonts w:ascii="Arial" w:hAnsi="Arial" w:cs="Arial"/>
        </w:rPr>
        <w:t xml:space="preserve"> </w:t>
      </w:r>
      <w:r w:rsidRPr="00AB1751">
        <w:rPr>
          <w:rFonts w:ascii="Arial" w:hAnsi="Arial" w:cs="Arial"/>
        </w:rPr>
        <w:t xml:space="preserve">Public Consultation, or other Public Process are considered part of the public record, including resident deputations. This information may be posted on the </w:t>
      </w:r>
      <w:r w:rsidR="002E1644" w:rsidRPr="00AB1751">
        <w:rPr>
          <w:rFonts w:ascii="Arial" w:hAnsi="Arial" w:cs="Arial"/>
        </w:rPr>
        <w:t>Town</w:t>
      </w:r>
      <w:r w:rsidR="00005B44" w:rsidRPr="00AB1751">
        <w:rPr>
          <w:rFonts w:ascii="Arial" w:hAnsi="Arial" w:cs="Arial"/>
        </w:rPr>
        <w:t xml:space="preserve"> or County</w:t>
      </w:r>
      <w:r w:rsidRPr="00AB1751">
        <w:rPr>
          <w:rFonts w:ascii="Arial" w:hAnsi="Arial" w:cs="Arial"/>
        </w:rPr>
        <w:t xml:space="preserve"> website</w:t>
      </w:r>
      <w:r w:rsidR="00005B44" w:rsidRPr="00AB1751">
        <w:rPr>
          <w:rFonts w:ascii="Arial" w:hAnsi="Arial" w:cs="Arial"/>
        </w:rPr>
        <w:t>s</w:t>
      </w:r>
      <w:r w:rsidRPr="00AB1751">
        <w:rPr>
          <w:rFonts w:ascii="Arial" w:hAnsi="Arial" w:cs="Arial"/>
        </w:rPr>
        <w:t>, and/or made available to the public upon request.</w:t>
      </w:r>
    </w:p>
    <w:p w14:paraId="0C3095D3" w14:textId="77777777" w:rsidR="007072BF" w:rsidRPr="00AB1751" w:rsidRDefault="007072BF" w:rsidP="007072BF">
      <w:pPr>
        <w:rPr>
          <w:rStyle w:val="Emphasis"/>
          <w:rFonts w:cs="Arial"/>
          <w:b/>
          <w:bCs/>
          <w:i w:val="0"/>
          <w:iCs w:val="0"/>
        </w:rPr>
      </w:pPr>
      <w:r w:rsidRPr="00AB1751">
        <w:rPr>
          <w:rStyle w:val="Strong"/>
          <w:rFonts w:cs="Arial"/>
          <w:b w:val="0"/>
          <w:bCs w:val="0"/>
        </w:rPr>
        <w:t>This document can be made available in other accessible formats as soon as practicable upon request.</w:t>
      </w:r>
    </w:p>
    <w:p w14:paraId="13E90B5D" w14:textId="03F38C86" w:rsidR="00822B85" w:rsidRPr="00AB1751" w:rsidRDefault="00822B85" w:rsidP="00791D39">
      <w:pPr>
        <w:rPr>
          <w:rStyle w:val="IntenseEmphasis"/>
          <w:rFonts w:cs="Arial"/>
          <w:b w:val="0"/>
        </w:rPr>
      </w:pPr>
      <w:r w:rsidRPr="00AB1751">
        <w:rPr>
          <w:rFonts w:ascii="Arial" w:hAnsi="Arial" w:cs="Arial"/>
        </w:rPr>
        <w:t xml:space="preserve">Dated at the </w:t>
      </w:r>
      <w:r w:rsidR="00AB1751" w:rsidRPr="00AB1751">
        <w:rPr>
          <w:rFonts w:ascii="Arial" w:hAnsi="Arial" w:cs="Arial"/>
        </w:rPr>
        <w:t>County of Grey</w:t>
      </w:r>
      <w:r w:rsidR="00FD084A" w:rsidRPr="00AB1751">
        <w:rPr>
          <w:rFonts w:ascii="Arial" w:hAnsi="Arial" w:cs="Arial"/>
        </w:rPr>
        <w:t xml:space="preserve"> 1</w:t>
      </w:r>
      <w:r w:rsidR="007072BF" w:rsidRPr="00AB1751">
        <w:rPr>
          <w:rFonts w:ascii="Arial" w:hAnsi="Arial" w:cs="Arial"/>
        </w:rPr>
        <w:t>0</w:t>
      </w:r>
      <w:r w:rsidR="00FD084A" w:rsidRPr="00AB1751">
        <w:rPr>
          <w:rFonts w:ascii="Arial" w:hAnsi="Arial" w:cs="Arial"/>
          <w:vertAlign w:val="superscript"/>
        </w:rPr>
        <w:t>th</w:t>
      </w:r>
      <w:r w:rsidR="00FD084A" w:rsidRPr="00AB1751">
        <w:rPr>
          <w:rFonts w:ascii="Arial" w:hAnsi="Arial" w:cs="Arial"/>
        </w:rPr>
        <w:t xml:space="preserve"> </w:t>
      </w:r>
      <w:r w:rsidRPr="00AB1751">
        <w:rPr>
          <w:rFonts w:ascii="Arial" w:hAnsi="Arial" w:cs="Arial"/>
        </w:rPr>
        <w:t xml:space="preserve">day of </w:t>
      </w:r>
      <w:proofErr w:type="gramStart"/>
      <w:r w:rsidR="007072BF" w:rsidRPr="00AB1751">
        <w:rPr>
          <w:rFonts w:ascii="Arial" w:hAnsi="Arial" w:cs="Arial"/>
          <w:bCs/>
        </w:rPr>
        <w:t>January</w:t>
      </w:r>
      <w:r w:rsidRPr="00AB1751">
        <w:rPr>
          <w:rFonts w:ascii="Arial" w:hAnsi="Arial" w:cs="Arial"/>
          <w:bCs/>
        </w:rPr>
        <w:t>,</w:t>
      </w:r>
      <w:proofErr w:type="gramEnd"/>
      <w:r w:rsidRPr="00AB1751">
        <w:rPr>
          <w:rFonts w:ascii="Arial" w:hAnsi="Arial" w:cs="Arial"/>
          <w:bCs/>
        </w:rPr>
        <w:t xml:space="preserve"> 202</w:t>
      </w:r>
      <w:r w:rsidR="007072BF" w:rsidRPr="00AB1751">
        <w:rPr>
          <w:rFonts w:ascii="Arial" w:hAnsi="Arial" w:cs="Arial"/>
          <w:bCs/>
        </w:rPr>
        <w:t>2</w:t>
      </w:r>
      <w:r w:rsidRPr="00AB1751">
        <w:rPr>
          <w:rFonts w:ascii="Arial" w:hAnsi="Arial" w:cs="Arial"/>
          <w:bCs/>
        </w:rPr>
        <w:t>.</w:t>
      </w:r>
    </w:p>
    <w:sectPr w:rsidR="00822B85" w:rsidRPr="00AB1751" w:rsidSect="009862CD">
      <w:headerReference w:type="default" r:id="rId20"/>
      <w:footerReference w:type="default" r:id="rId2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F20C" w14:textId="77777777" w:rsidR="00D735D3" w:rsidRDefault="00D735D3" w:rsidP="00B1182D">
      <w:pPr>
        <w:spacing w:after="0"/>
      </w:pPr>
      <w:r>
        <w:separator/>
      </w:r>
    </w:p>
  </w:endnote>
  <w:endnote w:type="continuationSeparator" w:id="0">
    <w:p w14:paraId="412E9DCB" w14:textId="77777777" w:rsidR="00D735D3" w:rsidRDefault="00D735D3" w:rsidP="00B11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888F" w14:textId="432A6405" w:rsidR="00895D05" w:rsidRDefault="00594846" w:rsidP="00D613B2">
    <w:pPr>
      <w:spacing w:after="0"/>
      <w:ind w:right="-788" w:hanging="851"/>
      <w:jc w:val="center"/>
      <w:rPr>
        <w:rFonts w:cs="Arial"/>
        <w:b/>
      </w:rPr>
    </w:pPr>
    <w:r>
      <w:rPr>
        <w:rFonts w:cs="Arial"/>
        <w:b/>
      </w:rPr>
      <w:t>Town of The Blue Mountains</w:t>
    </w:r>
    <w:r w:rsidR="00E70D52">
      <w:rPr>
        <w:rFonts w:cs="Arial"/>
        <w:b/>
      </w:rPr>
      <w:t xml:space="preserve"> </w:t>
    </w:r>
    <w:r w:rsidR="00895D05">
      <w:rPr>
        <w:rFonts w:cs="Arial"/>
        <w:b/>
      </w:rPr>
      <w:t xml:space="preserve">Zoning By-law Amendment </w:t>
    </w:r>
    <w:r w:rsidR="00895D05" w:rsidRPr="006E2475">
      <w:rPr>
        <w:rFonts w:cs="Arial"/>
        <w:b/>
      </w:rPr>
      <w:t xml:space="preserve">File </w:t>
    </w:r>
    <w:r w:rsidR="00895D05" w:rsidRPr="009850BA">
      <w:rPr>
        <w:rFonts w:cs="Arial"/>
        <w:b/>
      </w:rPr>
      <w:t xml:space="preserve"># </w:t>
    </w:r>
    <w:r>
      <w:rPr>
        <w:rFonts w:cs="Arial"/>
        <w:b/>
      </w:rPr>
      <w:t>P3084</w:t>
    </w:r>
    <w:r w:rsidR="00E70D52">
      <w:rPr>
        <w:rFonts w:cs="Arial"/>
        <w:b/>
      </w:rPr>
      <w:t xml:space="preserve"> </w:t>
    </w:r>
    <w:r w:rsidR="00895D05">
      <w:rPr>
        <w:rFonts w:cs="Arial"/>
        <w:b/>
      </w:rPr>
      <w:t xml:space="preserve">&amp; </w:t>
    </w:r>
  </w:p>
  <w:p w14:paraId="0842A41A" w14:textId="06D19B1A" w:rsidR="00895D05" w:rsidRPr="00B729A2" w:rsidRDefault="00895D05" w:rsidP="00D613B2">
    <w:pPr>
      <w:spacing w:after="0"/>
      <w:ind w:right="-788" w:hanging="851"/>
      <w:jc w:val="center"/>
      <w:rPr>
        <w:rFonts w:cs="Arial"/>
        <w:b/>
      </w:rPr>
    </w:pPr>
    <w:r>
      <w:rPr>
        <w:rFonts w:cs="Arial"/>
        <w:b/>
      </w:rPr>
      <w:t xml:space="preserve">Grey County Plan of Subdivision File # </w:t>
    </w:r>
    <w:r w:rsidR="00594846">
      <w:rPr>
        <w:rFonts w:cs="Arial"/>
        <w:b/>
      </w:rPr>
      <w:t>42T-2021-07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0BAF" w14:textId="77777777" w:rsidR="00D735D3" w:rsidRDefault="00D735D3" w:rsidP="00B1182D">
      <w:pPr>
        <w:spacing w:after="0"/>
      </w:pPr>
      <w:r>
        <w:separator/>
      </w:r>
    </w:p>
  </w:footnote>
  <w:footnote w:type="continuationSeparator" w:id="0">
    <w:p w14:paraId="1076F369" w14:textId="77777777" w:rsidR="00D735D3" w:rsidRDefault="00D735D3" w:rsidP="00B118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C41" w14:textId="36E749AF" w:rsidR="00895D05" w:rsidRDefault="00594846" w:rsidP="00F6344E">
    <w:pPr>
      <w:pStyle w:val="Header"/>
      <w:tabs>
        <w:tab w:val="clear" w:pos="4680"/>
        <w:tab w:val="clear" w:pos="9360"/>
      </w:tabs>
      <w:ind w:left="720" w:right="713"/>
    </w:pPr>
    <w:r>
      <w:rPr>
        <w:noProof/>
        <w:lang w:eastAsia="en-CA"/>
      </w:rPr>
      <w:drawing>
        <wp:anchor distT="0" distB="0" distL="114300" distR="114300" simplePos="0" relativeHeight="251659264" behindDoc="1" locked="0" layoutInCell="1" allowOverlap="1" wp14:anchorId="48AAA7A4" wp14:editId="1F9C3928">
          <wp:simplePos x="0" y="0"/>
          <wp:positionH relativeFrom="column">
            <wp:posOffset>4676775</wp:posOffset>
          </wp:positionH>
          <wp:positionV relativeFrom="paragraph">
            <wp:posOffset>-76200</wp:posOffset>
          </wp:positionV>
          <wp:extent cx="1002030" cy="967740"/>
          <wp:effectExtent l="0" t="0" r="7620" b="3810"/>
          <wp:wrapTight wrapText="bothSides">
            <wp:wrapPolygon edited="0">
              <wp:start x="0" y="0"/>
              <wp:lineTo x="0" y="21260"/>
              <wp:lineTo x="21354" y="21260"/>
              <wp:lineTo x="21354" y="0"/>
              <wp:lineTo x="0" y="0"/>
            </wp:wrapPolygon>
          </wp:wrapTight>
          <wp:docPr id="26" name="Picture 26" title="Town of The Blu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967740"/>
                  </a:xfrm>
                  <a:prstGeom prst="rect">
                    <a:avLst/>
                  </a:prstGeom>
                </pic:spPr>
              </pic:pic>
            </a:graphicData>
          </a:graphic>
          <wp14:sizeRelH relativeFrom="page">
            <wp14:pctWidth>0</wp14:pctWidth>
          </wp14:sizeRelH>
          <wp14:sizeRelV relativeFrom="page">
            <wp14:pctHeight>0</wp14:pctHeight>
          </wp14:sizeRelV>
        </wp:anchor>
      </w:drawing>
    </w:r>
    <w:r w:rsidR="00895D05">
      <w:rPr>
        <w:noProof/>
        <w:lang w:eastAsia="en-CA"/>
      </w:rPr>
      <w:drawing>
        <wp:inline distT="0" distB="0" distL="0" distR="0" wp14:anchorId="71CD9AFC" wp14:editId="31732B9D">
          <wp:extent cx="1692322" cy="792006"/>
          <wp:effectExtent l="0" t="0" r="3175" b="8255"/>
          <wp:docPr id="1" name="Picture 1" descr="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Logo_Wine.jpg"/>
                  <pic:cNvPicPr/>
                </pic:nvPicPr>
                <pic:blipFill>
                  <a:blip r:embed="rId2">
                    <a:extLst>
                      <a:ext uri="{28A0092B-C50C-407E-A947-70E740481C1C}">
                        <a14:useLocalDpi xmlns:a14="http://schemas.microsoft.com/office/drawing/2010/main" val="0"/>
                      </a:ext>
                    </a:extLst>
                  </a:blip>
                  <a:stretch>
                    <a:fillRect/>
                  </a:stretch>
                </pic:blipFill>
                <pic:spPr>
                  <a:xfrm>
                    <a:off x="0" y="0"/>
                    <a:ext cx="1719318" cy="804640"/>
                  </a:xfrm>
                  <a:prstGeom prst="rect">
                    <a:avLst/>
                  </a:prstGeom>
                </pic:spPr>
              </pic:pic>
            </a:graphicData>
          </a:graphic>
        </wp:inline>
      </w:drawing>
    </w:r>
    <w:r w:rsidR="00895D05" w:rsidRPr="00895D05">
      <w:t xml:space="preserve"> </w:t>
    </w:r>
    <w:r w:rsidR="00F6344E">
      <w:rPr>
        <w:noProof/>
      </w:rPr>
      <w:ptab w:relativeTo="margin" w:alignment="right" w:leader="none"/>
    </w:r>
  </w:p>
  <w:p w14:paraId="1316DB86" w14:textId="72295679" w:rsidR="00895D05" w:rsidRDefault="00895D05" w:rsidP="00D56B20">
    <w:pPr>
      <w:pStyle w:val="Header"/>
      <w:tabs>
        <w:tab w:val="clear" w:pos="4680"/>
        <w:tab w:val="clear" w:pos="936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410"/>
    <w:multiLevelType w:val="hybridMultilevel"/>
    <w:tmpl w:val="6C22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13304"/>
    <w:multiLevelType w:val="hybridMultilevel"/>
    <w:tmpl w:val="B67C61AA"/>
    <w:lvl w:ilvl="0" w:tplc="C314832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F"/>
    <w:rsid w:val="00005B44"/>
    <w:rsid w:val="00006006"/>
    <w:rsid w:val="00032C8B"/>
    <w:rsid w:val="00043E77"/>
    <w:rsid w:val="000509FD"/>
    <w:rsid w:val="00057B81"/>
    <w:rsid w:val="0006367C"/>
    <w:rsid w:val="00070331"/>
    <w:rsid w:val="000732EA"/>
    <w:rsid w:val="00082ECC"/>
    <w:rsid w:val="000C68D4"/>
    <w:rsid w:val="000D03DE"/>
    <w:rsid w:val="000E315D"/>
    <w:rsid w:val="000E62AE"/>
    <w:rsid w:val="000E7187"/>
    <w:rsid w:val="00104822"/>
    <w:rsid w:val="00131275"/>
    <w:rsid w:val="00133899"/>
    <w:rsid w:val="00135C5D"/>
    <w:rsid w:val="00144A14"/>
    <w:rsid w:val="00147B99"/>
    <w:rsid w:val="00151FCF"/>
    <w:rsid w:val="00154731"/>
    <w:rsid w:val="00173AAD"/>
    <w:rsid w:val="00174CAC"/>
    <w:rsid w:val="00176140"/>
    <w:rsid w:val="001761C5"/>
    <w:rsid w:val="00187F1A"/>
    <w:rsid w:val="00191F32"/>
    <w:rsid w:val="001931F3"/>
    <w:rsid w:val="001A5AC2"/>
    <w:rsid w:val="001A69A3"/>
    <w:rsid w:val="001B2CCD"/>
    <w:rsid w:val="001C346B"/>
    <w:rsid w:val="001F15C3"/>
    <w:rsid w:val="001F77F7"/>
    <w:rsid w:val="00202A08"/>
    <w:rsid w:val="00206939"/>
    <w:rsid w:val="00206D4E"/>
    <w:rsid w:val="0022643C"/>
    <w:rsid w:val="00235E1D"/>
    <w:rsid w:val="00236FCA"/>
    <w:rsid w:val="002455B0"/>
    <w:rsid w:val="00252E96"/>
    <w:rsid w:val="00253CD0"/>
    <w:rsid w:val="00256B99"/>
    <w:rsid w:val="00266939"/>
    <w:rsid w:val="00272619"/>
    <w:rsid w:val="00275056"/>
    <w:rsid w:val="00281885"/>
    <w:rsid w:val="00286642"/>
    <w:rsid w:val="00292DFB"/>
    <w:rsid w:val="002A1224"/>
    <w:rsid w:val="002B0342"/>
    <w:rsid w:val="002C31DE"/>
    <w:rsid w:val="002C7E70"/>
    <w:rsid w:val="002D40BD"/>
    <w:rsid w:val="002E0F87"/>
    <w:rsid w:val="002E1644"/>
    <w:rsid w:val="002E6316"/>
    <w:rsid w:val="0030280B"/>
    <w:rsid w:val="003053FE"/>
    <w:rsid w:val="003053FF"/>
    <w:rsid w:val="0032120A"/>
    <w:rsid w:val="00337A45"/>
    <w:rsid w:val="00340CC1"/>
    <w:rsid w:val="00345805"/>
    <w:rsid w:val="00345C66"/>
    <w:rsid w:val="003562FA"/>
    <w:rsid w:val="00390CB9"/>
    <w:rsid w:val="003A1AAD"/>
    <w:rsid w:val="003A5BC4"/>
    <w:rsid w:val="003B3C88"/>
    <w:rsid w:val="003C7001"/>
    <w:rsid w:val="003E0E8D"/>
    <w:rsid w:val="003F1065"/>
    <w:rsid w:val="003F282B"/>
    <w:rsid w:val="00421B2B"/>
    <w:rsid w:val="00466269"/>
    <w:rsid w:val="004767AD"/>
    <w:rsid w:val="00486892"/>
    <w:rsid w:val="00487D37"/>
    <w:rsid w:val="00494365"/>
    <w:rsid w:val="004B0420"/>
    <w:rsid w:val="004C12C6"/>
    <w:rsid w:val="004D56C5"/>
    <w:rsid w:val="004D63BA"/>
    <w:rsid w:val="004F4902"/>
    <w:rsid w:val="00510ED6"/>
    <w:rsid w:val="00517ADB"/>
    <w:rsid w:val="00530D3F"/>
    <w:rsid w:val="00543185"/>
    <w:rsid w:val="005445B3"/>
    <w:rsid w:val="005512F1"/>
    <w:rsid w:val="005570DA"/>
    <w:rsid w:val="0057336A"/>
    <w:rsid w:val="005910FA"/>
    <w:rsid w:val="00591D57"/>
    <w:rsid w:val="00594846"/>
    <w:rsid w:val="005A2DAA"/>
    <w:rsid w:val="005A3E36"/>
    <w:rsid w:val="005B1F30"/>
    <w:rsid w:val="005B53F5"/>
    <w:rsid w:val="005C1BD6"/>
    <w:rsid w:val="005C4F81"/>
    <w:rsid w:val="005C57B2"/>
    <w:rsid w:val="005C5EC0"/>
    <w:rsid w:val="005D7397"/>
    <w:rsid w:val="005E4565"/>
    <w:rsid w:val="005F61A7"/>
    <w:rsid w:val="00605560"/>
    <w:rsid w:val="00605EEF"/>
    <w:rsid w:val="00611756"/>
    <w:rsid w:val="00616573"/>
    <w:rsid w:val="00627DF7"/>
    <w:rsid w:val="00646C65"/>
    <w:rsid w:val="0066658B"/>
    <w:rsid w:val="0068245E"/>
    <w:rsid w:val="006A14FA"/>
    <w:rsid w:val="006A38A9"/>
    <w:rsid w:val="006C7938"/>
    <w:rsid w:val="006E2475"/>
    <w:rsid w:val="006F539A"/>
    <w:rsid w:val="006F5A81"/>
    <w:rsid w:val="006F6BF4"/>
    <w:rsid w:val="007072BF"/>
    <w:rsid w:val="007215A9"/>
    <w:rsid w:val="00722AA7"/>
    <w:rsid w:val="007237EA"/>
    <w:rsid w:val="00731C78"/>
    <w:rsid w:val="007355F6"/>
    <w:rsid w:val="007376F7"/>
    <w:rsid w:val="00741616"/>
    <w:rsid w:val="007604FB"/>
    <w:rsid w:val="00762D9D"/>
    <w:rsid w:val="00791D39"/>
    <w:rsid w:val="00794A9A"/>
    <w:rsid w:val="007B1741"/>
    <w:rsid w:val="007B3C8D"/>
    <w:rsid w:val="007C1716"/>
    <w:rsid w:val="007C707A"/>
    <w:rsid w:val="007E00E5"/>
    <w:rsid w:val="007F48AF"/>
    <w:rsid w:val="0080401C"/>
    <w:rsid w:val="00812116"/>
    <w:rsid w:val="00822B85"/>
    <w:rsid w:val="00847158"/>
    <w:rsid w:val="008556DC"/>
    <w:rsid w:val="00860293"/>
    <w:rsid w:val="008662F8"/>
    <w:rsid w:val="00867C3E"/>
    <w:rsid w:val="0087514C"/>
    <w:rsid w:val="0088281A"/>
    <w:rsid w:val="0089119E"/>
    <w:rsid w:val="00894B68"/>
    <w:rsid w:val="00895803"/>
    <w:rsid w:val="00895D05"/>
    <w:rsid w:val="008B265F"/>
    <w:rsid w:val="008B50C3"/>
    <w:rsid w:val="008C77B5"/>
    <w:rsid w:val="008D34D6"/>
    <w:rsid w:val="008D4F3B"/>
    <w:rsid w:val="008D5CDB"/>
    <w:rsid w:val="008E3ED4"/>
    <w:rsid w:val="0090755B"/>
    <w:rsid w:val="00910515"/>
    <w:rsid w:val="0091498A"/>
    <w:rsid w:val="00934175"/>
    <w:rsid w:val="00934260"/>
    <w:rsid w:val="00936FAB"/>
    <w:rsid w:val="00946AE6"/>
    <w:rsid w:val="00964A80"/>
    <w:rsid w:val="0096733E"/>
    <w:rsid w:val="009850BA"/>
    <w:rsid w:val="009862CD"/>
    <w:rsid w:val="00994882"/>
    <w:rsid w:val="009A57CE"/>
    <w:rsid w:val="009A7801"/>
    <w:rsid w:val="009B6840"/>
    <w:rsid w:val="009C38A3"/>
    <w:rsid w:val="009D07AB"/>
    <w:rsid w:val="009D7974"/>
    <w:rsid w:val="009E649C"/>
    <w:rsid w:val="009E7304"/>
    <w:rsid w:val="009E7C1F"/>
    <w:rsid w:val="00A04921"/>
    <w:rsid w:val="00A16BEC"/>
    <w:rsid w:val="00A20904"/>
    <w:rsid w:val="00A26F20"/>
    <w:rsid w:val="00A3073C"/>
    <w:rsid w:val="00A33BEE"/>
    <w:rsid w:val="00A51609"/>
    <w:rsid w:val="00A604B8"/>
    <w:rsid w:val="00A657C7"/>
    <w:rsid w:val="00A806E4"/>
    <w:rsid w:val="00A80C46"/>
    <w:rsid w:val="00A87543"/>
    <w:rsid w:val="00A91440"/>
    <w:rsid w:val="00A92FBB"/>
    <w:rsid w:val="00A96C0E"/>
    <w:rsid w:val="00A97768"/>
    <w:rsid w:val="00AA376A"/>
    <w:rsid w:val="00AB1751"/>
    <w:rsid w:val="00AC2EF6"/>
    <w:rsid w:val="00AC456F"/>
    <w:rsid w:val="00AC557E"/>
    <w:rsid w:val="00AD6FD4"/>
    <w:rsid w:val="00B1182D"/>
    <w:rsid w:val="00B22A3E"/>
    <w:rsid w:val="00B23209"/>
    <w:rsid w:val="00B66FBE"/>
    <w:rsid w:val="00B709A7"/>
    <w:rsid w:val="00B727DA"/>
    <w:rsid w:val="00B729A2"/>
    <w:rsid w:val="00B73F0E"/>
    <w:rsid w:val="00B773AE"/>
    <w:rsid w:val="00BA6C73"/>
    <w:rsid w:val="00BB4814"/>
    <w:rsid w:val="00BB7496"/>
    <w:rsid w:val="00BC7923"/>
    <w:rsid w:val="00BE07AC"/>
    <w:rsid w:val="00C111A2"/>
    <w:rsid w:val="00C15DA9"/>
    <w:rsid w:val="00C24DED"/>
    <w:rsid w:val="00C26959"/>
    <w:rsid w:val="00C46F88"/>
    <w:rsid w:val="00C4740D"/>
    <w:rsid w:val="00C507B6"/>
    <w:rsid w:val="00C523AF"/>
    <w:rsid w:val="00C5311D"/>
    <w:rsid w:val="00C539F5"/>
    <w:rsid w:val="00C7444B"/>
    <w:rsid w:val="00C8127D"/>
    <w:rsid w:val="00C814C6"/>
    <w:rsid w:val="00CC2DFD"/>
    <w:rsid w:val="00CD4E18"/>
    <w:rsid w:val="00CE6238"/>
    <w:rsid w:val="00CF1E2F"/>
    <w:rsid w:val="00CF65D2"/>
    <w:rsid w:val="00D04C1D"/>
    <w:rsid w:val="00D1790A"/>
    <w:rsid w:val="00D464EA"/>
    <w:rsid w:val="00D56B20"/>
    <w:rsid w:val="00D613B2"/>
    <w:rsid w:val="00D7085B"/>
    <w:rsid w:val="00D711BE"/>
    <w:rsid w:val="00D714D0"/>
    <w:rsid w:val="00D735D3"/>
    <w:rsid w:val="00D74B7F"/>
    <w:rsid w:val="00D8338A"/>
    <w:rsid w:val="00D8727A"/>
    <w:rsid w:val="00D97C96"/>
    <w:rsid w:val="00DB7BE1"/>
    <w:rsid w:val="00DD323A"/>
    <w:rsid w:val="00DD4EB6"/>
    <w:rsid w:val="00DE0E0B"/>
    <w:rsid w:val="00DF444C"/>
    <w:rsid w:val="00E06134"/>
    <w:rsid w:val="00E11057"/>
    <w:rsid w:val="00E15779"/>
    <w:rsid w:val="00E35EBF"/>
    <w:rsid w:val="00E439C4"/>
    <w:rsid w:val="00E50A60"/>
    <w:rsid w:val="00E70D52"/>
    <w:rsid w:val="00E72A81"/>
    <w:rsid w:val="00E72C34"/>
    <w:rsid w:val="00E7789A"/>
    <w:rsid w:val="00E803FB"/>
    <w:rsid w:val="00E82C74"/>
    <w:rsid w:val="00EB1B1C"/>
    <w:rsid w:val="00EB74E6"/>
    <w:rsid w:val="00EE1317"/>
    <w:rsid w:val="00EE13C2"/>
    <w:rsid w:val="00EE43BC"/>
    <w:rsid w:val="00F01646"/>
    <w:rsid w:val="00F04B8A"/>
    <w:rsid w:val="00F10C86"/>
    <w:rsid w:val="00F205A7"/>
    <w:rsid w:val="00F51CF9"/>
    <w:rsid w:val="00F53E90"/>
    <w:rsid w:val="00F6344E"/>
    <w:rsid w:val="00F63EB2"/>
    <w:rsid w:val="00F705C1"/>
    <w:rsid w:val="00F7169C"/>
    <w:rsid w:val="00F82C80"/>
    <w:rsid w:val="00F841BC"/>
    <w:rsid w:val="00F864F9"/>
    <w:rsid w:val="00FA3E4F"/>
    <w:rsid w:val="00FC56DF"/>
    <w:rsid w:val="00FD084A"/>
    <w:rsid w:val="00FD4BD1"/>
    <w:rsid w:val="00FE4716"/>
    <w:rsid w:val="00FE7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8E5F"/>
  <w15:docId w15:val="{D24C339A-3E2C-4077-9C68-C72052E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51"/>
    <w:pPr>
      <w:spacing w:after="160" w:line="259" w:lineRule="auto"/>
    </w:pPr>
  </w:style>
  <w:style w:type="paragraph" w:styleId="Heading1">
    <w:name w:val="heading 1"/>
    <w:basedOn w:val="Normal"/>
    <w:next w:val="Normal"/>
    <w:link w:val="Heading1Char"/>
    <w:uiPriority w:val="9"/>
    <w:qFormat/>
    <w:rsid w:val="00173AAD"/>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173AA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73AAD"/>
    <w:pPr>
      <w:outlineLvl w:val="2"/>
    </w:pPr>
    <w:rPr>
      <w:rFonts w:cs="Arial"/>
      <w:i w:val="0"/>
    </w:rPr>
  </w:style>
  <w:style w:type="paragraph" w:styleId="Heading4">
    <w:name w:val="heading 4"/>
    <w:basedOn w:val="Normal"/>
    <w:next w:val="Normal"/>
    <w:link w:val="Heading4Char"/>
    <w:uiPriority w:val="9"/>
    <w:unhideWhenUsed/>
    <w:qFormat/>
    <w:rsid w:val="00173AA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73AAD"/>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173AA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73AAD"/>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173AAD"/>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173AAD"/>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AB17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751"/>
  </w:style>
  <w:style w:type="character" w:customStyle="1" w:styleId="Heading1Char">
    <w:name w:val="Heading 1 Char"/>
    <w:basedOn w:val="DefaultParagraphFont"/>
    <w:link w:val="Heading1"/>
    <w:uiPriority w:val="9"/>
    <w:rsid w:val="00173AA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73AA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73AA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73AA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73AA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73AA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73AA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73AA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73AAD"/>
    <w:rPr>
      <w:rFonts w:ascii="Arial" w:eastAsiaTheme="majorEastAsia" w:hAnsi="Arial" w:cstheme="majorBidi"/>
      <w:i/>
      <w:iCs/>
      <w:sz w:val="24"/>
      <w:lang w:val="en-US"/>
    </w:rPr>
  </w:style>
  <w:style w:type="paragraph" w:styleId="Title">
    <w:name w:val="Title"/>
    <w:basedOn w:val="Normal"/>
    <w:next w:val="Normal"/>
    <w:link w:val="TitleChar"/>
    <w:uiPriority w:val="9"/>
    <w:qFormat/>
    <w:rsid w:val="00173AA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73AA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73AA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73AA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73AAD"/>
    <w:rPr>
      <w:rFonts w:ascii="Arial" w:hAnsi="Arial"/>
      <w:b/>
      <w:bCs/>
    </w:rPr>
  </w:style>
  <w:style w:type="character" w:styleId="Emphasis">
    <w:name w:val="Emphasis"/>
    <w:basedOn w:val="DefaultParagraphFont"/>
    <w:uiPriority w:val="20"/>
    <w:qFormat/>
    <w:rsid w:val="00173AAD"/>
    <w:rPr>
      <w:rFonts w:ascii="Arial" w:hAnsi="Arial"/>
      <w:i/>
      <w:iCs/>
    </w:rPr>
  </w:style>
  <w:style w:type="paragraph" w:styleId="NoSpacing">
    <w:name w:val="No Spacing"/>
    <w:uiPriority w:val="1"/>
    <w:qFormat/>
    <w:rsid w:val="00173AA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73AAD"/>
    <w:pPr>
      <w:ind w:left="720"/>
      <w:contextualSpacing/>
    </w:pPr>
  </w:style>
  <w:style w:type="paragraph" w:styleId="Quote">
    <w:name w:val="Quote"/>
    <w:basedOn w:val="Normal"/>
    <w:next w:val="Normal"/>
    <w:link w:val="QuoteChar"/>
    <w:uiPriority w:val="29"/>
    <w:qFormat/>
    <w:rsid w:val="00173AAD"/>
    <w:rPr>
      <w:i/>
      <w:iCs/>
      <w:color w:val="000000" w:themeColor="text1"/>
    </w:rPr>
  </w:style>
  <w:style w:type="character" w:customStyle="1" w:styleId="QuoteChar">
    <w:name w:val="Quote Char"/>
    <w:basedOn w:val="DefaultParagraphFont"/>
    <w:link w:val="Quote"/>
    <w:uiPriority w:val="29"/>
    <w:rsid w:val="00173AA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73AA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73AAD"/>
    <w:rPr>
      <w:rFonts w:ascii="Arial" w:hAnsi="Arial"/>
      <w:b/>
      <w:bCs/>
      <w:i/>
      <w:iCs/>
      <w:sz w:val="24"/>
      <w:szCs w:val="24"/>
      <w:lang w:val="en-US"/>
    </w:rPr>
  </w:style>
  <w:style w:type="character" w:styleId="SubtleEmphasis">
    <w:name w:val="Subtle Emphasis"/>
    <w:basedOn w:val="DefaultParagraphFont"/>
    <w:uiPriority w:val="19"/>
    <w:qFormat/>
    <w:rsid w:val="00173AAD"/>
    <w:rPr>
      <w:rFonts w:ascii="Arial" w:hAnsi="Arial"/>
      <w:i/>
      <w:iCs/>
      <w:color w:val="808080" w:themeColor="text1" w:themeTint="7F"/>
    </w:rPr>
  </w:style>
  <w:style w:type="character" w:styleId="IntenseEmphasis">
    <w:name w:val="Intense Emphasis"/>
    <w:basedOn w:val="DefaultParagraphFont"/>
    <w:uiPriority w:val="21"/>
    <w:qFormat/>
    <w:rsid w:val="00173AAD"/>
    <w:rPr>
      <w:rFonts w:ascii="Arial" w:hAnsi="Arial"/>
      <w:b/>
      <w:bCs/>
    </w:rPr>
  </w:style>
  <w:style w:type="character" w:styleId="SubtleReference">
    <w:name w:val="Subtle Reference"/>
    <w:basedOn w:val="DefaultParagraphFont"/>
    <w:uiPriority w:val="31"/>
    <w:qFormat/>
    <w:rsid w:val="00173AAD"/>
    <w:rPr>
      <w:rFonts w:ascii="Arial" w:hAnsi="Arial"/>
      <w:smallCaps/>
      <w:color w:val="C0504D" w:themeColor="accent2"/>
      <w:u w:val="single"/>
    </w:rPr>
  </w:style>
  <w:style w:type="character" w:styleId="IntenseReference">
    <w:name w:val="Intense Reference"/>
    <w:basedOn w:val="DefaultParagraphFont"/>
    <w:uiPriority w:val="32"/>
    <w:qFormat/>
    <w:rsid w:val="00173AAD"/>
    <w:rPr>
      <w:b/>
      <w:bCs/>
      <w:smallCaps/>
      <w:color w:val="C0504D" w:themeColor="accent2"/>
      <w:spacing w:val="5"/>
      <w:u w:val="single"/>
    </w:rPr>
  </w:style>
  <w:style w:type="character" w:styleId="BookTitle">
    <w:name w:val="Book Title"/>
    <w:basedOn w:val="DefaultParagraphFont"/>
    <w:uiPriority w:val="33"/>
    <w:qFormat/>
    <w:rsid w:val="00173AAD"/>
    <w:rPr>
      <w:b/>
      <w:bCs/>
      <w:smallCaps/>
      <w:spacing w:val="5"/>
    </w:rPr>
  </w:style>
  <w:style w:type="character" w:styleId="Hyperlink">
    <w:name w:val="Hyperlink"/>
    <w:basedOn w:val="DefaultParagraphFont"/>
    <w:uiPriority w:val="99"/>
    <w:unhideWhenUsed/>
    <w:rsid w:val="00173AAD"/>
    <w:rPr>
      <w:color w:val="0000FF" w:themeColor="hyperlink"/>
      <w:u w:val="single"/>
    </w:rPr>
  </w:style>
  <w:style w:type="character" w:styleId="FollowedHyperlink">
    <w:name w:val="FollowedHyperlink"/>
    <w:basedOn w:val="DefaultParagraphFont"/>
    <w:uiPriority w:val="99"/>
    <w:semiHidden/>
    <w:unhideWhenUsed/>
    <w:rsid w:val="00173AAD"/>
    <w:rPr>
      <w:color w:val="800080" w:themeColor="followedHyperlink"/>
      <w:u w:val="single"/>
    </w:rPr>
  </w:style>
  <w:style w:type="paragraph" w:customStyle="1" w:styleId="AppleFill">
    <w:name w:val="Apple Fill"/>
    <w:basedOn w:val="Normal"/>
    <w:link w:val="AppleFillChar"/>
    <w:uiPriority w:val="10"/>
    <w:qFormat/>
    <w:rsid w:val="00173AAD"/>
    <w:rPr>
      <w:b/>
      <w:color w:val="FFFFFF" w:themeColor="background1"/>
      <w:shd w:val="clear" w:color="auto" w:fill="9BBB59" w:themeFill="accent3"/>
    </w:rPr>
  </w:style>
  <w:style w:type="paragraph" w:customStyle="1" w:styleId="AquaFill">
    <w:name w:val="Aqua Fill"/>
    <w:basedOn w:val="Normal"/>
    <w:link w:val="AquaFillChar"/>
    <w:uiPriority w:val="10"/>
    <w:qFormat/>
    <w:rsid w:val="00173AA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73AA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73AA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73AA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73AAD"/>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FC56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F"/>
    <w:rPr>
      <w:rFonts w:ascii="Tahoma" w:hAnsi="Tahoma" w:cs="Tahoma"/>
      <w:sz w:val="16"/>
      <w:szCs w:val="16"/>
      <w:lang w:val="en-US"/>
    </w:rPr>
  </w:style>
  <w:style w:type="paragraph" w:styleId="Header">
    <w:name w:val="header"/>
    <w:basedOn w:val="Normal"/>
    <w:link w:val="HeaderChar"/>
    <w:uiPriority w:val="99"/>
    <w:unhideWhenUsed/>
    <w:rsid w:val="00B1182D"/>
    <w:pPr>
      <w:tabs>
        <w:tab w:val="center" w:pos="4680"/>
        <w:tab w:val="right" w:pos="9360"/>
      </w:tabs>
      <w:spacing w:after="0"/>
    </w:pPr>
  </w:style>
  <w:style w:type="character" w:customStyle="1" w:styleId="HeaderChar">
    <w:name w:val="Header Char"/>
    <w:basedOn w:val="DefaultParagraphFont"/>
    <w:link w:val="Header"/>
    <w:uiPriority w:val="99"/>
    <w:rsid w:val="00B1182D"/>
    <w:rPr>
      <w:rFonts w:ascii="Arial" w:hAnsi="Arial"/>
      <w:sz w:val="24"/>
      <w:szCs w:val="24"/>
      <w:lang w:val="en-US"/>
    </w:rPr>
  </w:style>
  <w:style w:type="paragraph" w:styleId="Footer">
    <w:name w:val="footer"/>
    <w:basedOn w:val="Normal"/>
    <w:link w:val="FooterChar"/>
    <w:uiPriority w:val="99"/>
    <w:unhideWhenUsed/>
    <w:rsid w:val="00B1182D"/>
    <w:pPr>
      <w:tabs>
        <w:tab w:val="center" w:pos="4680"/>
        <w:tab w:val="right" w:pos="9360"/>
      </w:tabs>
      <w:spacing w:after="0"/>
    </w:pPr>
  </w:style>
  <w:style w:type="character" w:customStyle="1" w:styleId="FooterChar">
    <w:name w:val="Footer Char"/>
    <w:basedOn w:val="DefaultParagraphFont"/>
    <w:link w:val="Footer"/>
    <w:uiPriority w:val="99"/>
    <w:rsid w:val="00B1182D"/>
    <w:rPr>
      <w:rFonts w:ascii="Arial" w:hAnsi="Arial"/>
      <w:sz w:val="24"/>
      <w:szCs w:val="24"/>
      <w:lang w:val="en-US"/>
    </w:rPr>
  </w:style>
  <w:style w:type="character" w:styleId="CommentReference">
    <w:name w:val="annotation reference"/>
    <w:basedOn w:val="DefaultParagraphFont"/>
    <w:uiPriority w:val="99"/>
    <w:semiHidden/>
    <w:unhideWhenUsed/>
    <w:rsid w:val="006A14FA"/>
    <w:rPr>
      <w:sz w:val="16"/>
      <w:szCs w:val="16"/>
    </w:rPr>
  </w:style>
  <w:style w:type="paragraph" w:styleId="CommentText">
    <w:name w:val="annotation text"/>
    <w:basedOn w:val="Normal"/>
    <w:link w:val="CommentTextChar"/>
    <w:uiPriority w:val="99"/>
    <w:semiHidden/>
    <w:unhideWhenUsed/>
    <w:rsid w:val="006A14FA"/>
    <w:rPr>
      <w:sz w:val="20"/>
      <w:szCs w:val="20"/>
    </w:rPr>
  </w:style>
  <w:style w:type="character" w:customStyle="1" w:styleId="CommentTextChar">
    <w:name w:val="Comment Text Char"/>
    <w:basedOn w:val="DefaultParagraphFont"/>
    <w:link w:val="CommentText"/>
    <w:uiPriority w:val="99"/>
    <w:semiHidden/>
    <w:rsid w:val="006A14F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A14FA"/>
    <w:rPr>
      <w:b/>
      <w:bCs/>
    </w:rPr>
  </w:style>
  <w:style w:type="character" w:customStyle="1" w:styleId="CommentSubjectChar">
    <w:name w:val="Comment Subject Char"/>
    <w:basedOn w:val="CommentTextChar"/>
    <w:link w:val="CommentSubject"/>
    <w:uiPriority w:val="99"/>
    <w:semiHidden/>
    <w:rsid w:val="006A14FA"/>
    <w:rPr>
      <w:rFonts w:ascii="Arial" w:hAnsi="Arial"/>
      <w:b/>
      <w:bCs/>
      <w:sz w:val="20"/>
      <w:szCs w:val="20"/>
      <w:lang w:val="en-US"/>
    </w:rPr>
  </w:style>
  <w:style w:type="table" w:styleId="TableGrid">
    <w:name w:val="Table Grid"/>
    <w:basedOn w:val="TableNormal"/>
    <w:uiPriority w:val="59"/>
    <w:rsid w:val="006A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E0F87"/>
    <w:pPr>
      <w:autoSpaceDE w:val="0"/>
      <w:autoSpaceDN w:val="0"/>
      <w:adjustRightInd w:val="0"/>
      <w:spacing w:after="0"/>
      <w:ind w:left="39" w:hanging="1"/>
    </w:pPr>
    <w:rPr>
      <w:rFonts w:cs="Arial"/>
    </w:rPr>
  </w:style>
  <w:style w:type="character" w:customStyle="1" w:styleId="BodyTextChar">
    <w:name w:val="Body Text Char"/>
    <w:basedOn w:val="DefaultParagraphFont"/>
    <w:link w:val="BodyText"/>
    <w:uiPriority w:val="1"/>
    <w:rsid w:val="002E0F87"/>
    <w:rPr>
      <w:rFonts w:ascii="Arial" w:hAnsi="Arial" w:cs="Arial"/>
      <w:sz w:val="24"/>
      <w:szCs w:val="24"/>
    </w:rPr>
  </w:style>
  <w:style w:type="paragraph" w:customStyle="1" w:styleId="Default">
    <w:name w:val="Default"/>
    <w:rsid w:val="00F841BC"/>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70D52"/>
    <w:rPr>
      <w:color w:val="605E5C"/>
      <w:shd w:val="clear" w:color="auto" w:fill="E1DFDD"/>
    </w:rPr>
  </w:style>
  <w:style w:type="paragraph" w:customStyle="1" w:styleId="paragraph">
    <w:name w:val="paragraph"/>
    <w:basedOn w:val="Normal"/>
    <w:rsid w:val="00345C66"/>
    <w:pPr>
      <w:spacing w:after="0" w:line="240" w:lineRule="auto"/>
    </w:pPr>
    <w:rPr>
      <w:rFonts w:ascii="inherit" w:eastAsia="Times New Roman" w:hAnsi="inherit"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534">
      <w:bodyDiv w:val="1"/>
      <w:marLeft w:val="0"/>
      <w:marRight w:val="0"/>
      <w:marTop w:val="0"/>
      <w:marBottom w:val="0"/>
      <w:divBdr>
        <w:top w:val="none" w:sz="0" w:space="0" w:color="auto"/>
        <w:left w:val="none" w:sz="0" w:space="0" w:color="auto"/>
        <w:bottom w:val="none" w:sz="0" w:space="0" w:color="auto"/>
        <w:right w:val="none" w:sz="0" w:space="0" w:color="auto"/>
      </w:divBdr>
    </w:div>
    <w:div w:id="465272823">
      <w:bodyDiv w:val="1"/>
      <w:marLeft w:val="0"/>
      <w:marRight w:val="0"/>
      <w:marTop w:val="0"/>
      <w:marBottom w:val="0"/>
      <w:divBdr>
        <w:top w:val="none" w:sz="0" w:space="0" w:color="auto"/>
        <w:left w:val="none" w:sz="0" w:space="0" w:color="auto"/>
        <w:bottom w:val="none" w:sz="0" w:space="0" w:color="auto"/>
        <w:right w:val="none" w:sz="0" w:space="0" w:color="auto"/>
      </w:divBdr>
    </w:div>
    <w:div w:id="1804153960">
      <w:bodyDiv w:val="1"/>
      <w:marLeft w:val="0"/>
      <w:marRight w:val="0"/>
      <w:marTop w:val="0"/>
      <w:marBottom w:val="0"/>
      <w:divBdr>
        <w:top w:val="none" w:sz="0" w:space="0" w:color="auto"/>
        <w:left w:val="none" w:sz="0" w:space="0" w:color="auto"/>
        <w:bottom w:val="none" w:sz="0" w:space="0" w:color="auto"/>
        <w:right w:val="none" w:sz="0" w:space="0" w:color="auto"/>
      </w:divBdr>
      <w:divsChild>
        <w:div w:id="619609997">
          <w:marLeft w:val="0"/>
          <w:marRight w:val="0"/>
          <w:marTop w:val="0"/>
          <w:marBottom w:val="0"/>
          <w:divBdr>
            <w:top w:val="none" w:sz="0" w:space="0" w:color="auto"/>
            <w:left w:val="none" w:sz="0" w:space="0" w:color="auto"/>
            <w:bottom w:val="none" w:sz="0" w:space="0" w:color="auto"/>
            <w:right w:val="none" w:sz="0" w:space="0" w:color="auto"/>
          </w:divBdr>
          <w:divsChild>
            <w:div w:id="85467496">
              <w:marLeft w:val="0"/>
              <w:marRight w:val="0"/>
              <w:marTop w:val="0"/>
              <w:marBottom w:val="0"/>
              <w:divBdr>
                <w:top w:val="none" w:sz="0" w:space="0" w:color="auto"/>
                <w:left w:val="none" w:sz="0" w:space="0" w:color="auto"/>
                <w:bottom w:val="none" w:sz="0" w:space="0" w:color="auto"/>
                <w:right w:val="none" w:sz="0" w:space="0" w:color="auto"/>
              </w:divBdr>
              <w:divsChild>
                <w:div w:id="328876353">
                  <w:marLeft w:val="0"/>
                  <w:marRight w:val="0"/>
                  <w:marTop w:val="195"/>
                  <w:marBottom w:val="0"/>
                  <w:divBdr>
                    <w:top w:val="none" w:sz="0" w:space="0" w:color="auto"/>
                    <w:left w:val="none" w:sz="0" w:space="0" w:color="auto"/>
                    <w:bottom w:val="none" w:sz="0" w:space="0" w:color="auto"/>
                    <w:right w:val="none" w:sz="0" w:space="0" w:color="auto"/>
                  </w:divBdr>
                  <w:divsChild>
                    <w:div w:id="1187208426">
                      <w:marLeft w:val="0"/>
                      <w:marRight w:val="0"/>
                      <w:marTop w:val="0"/>
                      <w:marBottom w:val="0"/>
                      <w:divBdr>
                        <w:top w:val="none" w:sz="0" w:space="0" w:color="auto"/>
                        <w:left w:val="none" w:sz="0" w:space="0" w:color="auto"/>
                        <w:bottom w:val="none" w:sz="0" w:space="0" w:color="auto"/>
                        <w:right w:val="none" w:sz="0" w:space="0" w:color="auto"/>
                      </w:divBdr>
                      <w:divsChild>
                        <w:div w:id="63653071">
                          <w:marLeft w:val="0"/>
                          <w:marRight w:val="0"/>
                          <w:marTop w:val="0"/>
                          <w:marBottom w:val="0"/>
                          <w:divBdr>
                            <w:top w:val="none" w:sz="0" w:space="0" w:color="auto"/>
                            <w:left w:val="none" w:sz="0" w:space="0" w:color="auto"/>
                            <w:bottom w:val="none" w:sz="0" w:space="0" w:color="auto"/>
                            <w:right w:val="none" w:sz="0" w:space="0" w:color="auto"/>
                          </w:divBdr>
                          <w:divsChild>
                            <w:div w:id="714626571">
                              <w:marLeft w:val="0"/>
                              <w:marRight w:val="0"/>
                              <w:marTop w:val="0"/>
                              <w:marBottom w:val="0"/>
                              <w:divBdr>
                                <w:top w:val="none" w:sz="0" w:space="0" w:color="auto"/>
                                <w:left w:val="none" w:sz="0" w:space="0" w:color="auto"/>
                                <w:bottom w:val="none" w:sz="0" w:space="0" w:color="auto"/>
                                <w:right w:val="none" w:sz="0" w:space="0" w:color="auto"/>
                              </w:divBdr>
                              <w:divsChild>
                                <w:div w:id="1528330970">
                                  <w:marLeft w:val="0"/>
                                  <w:marRight w:val="0"/>
                                  <w:marTop w:val="0"/>
                                  <w:marBottom w:val="0"/>
                                  <w:divBdr>
                                    <w:top w:val="none" w:sz="0" w:space="0" w:color="auto"/>
                                    <w:left w:val="none" w:sz="0" w:space="0" w:color="auto"/>
                                    <w:bottom w:val="none" w:sz="0" w:space="0" w:color="auto"/>
                                    <w:right w:val="none" w:sz="0" w:space="0" w:color="auto"/>
                                  </w:divBdr>
                                  <w:divsChild>
                                    <w:div w:id="1172648729">
                                      <w:marLeft w:val="0"/>
                                      <w:marRight w:val="0"/>
                                      <w:marTop w:val="0"/>
                                      <w:marBottom w:val="0"/>
                                      <w:divBdr>
                                        <w:top w:val="none" w:sz="0" w:space="0" w:color="auto"/>
                                        <w:left w:val="none" w:sz="0" w:space="0" w:color="auto"/>
                                        <w:bottom w:val="none" w:sz="0" w:space="0" w:color="auto"/>
                                        <w:right w:val="none" w:sz="0" w:space="0" w:color="auto"/>
                                      </w:divBdr>
                                      <w:divsChild>
                                        <w:div w:id="1953048237">
                                          <w:marLeft w:val="0"/>
                                          <w:marRight w:val="0"/>
                                          <w:marTop w:val="90"/>
                                          <w:marBottom w:val="0"/>
                                          <w:divBdr>
                                            <w:top w:val="none" w:sz="0" w:space="0" w:color="auto"/>
                                            <w:left w:val="none" w:sz="0" w:space="0" w:color="auto"/>
                                            <w:bottom w:val="none" w:sz="0" w:space="0" w:color="auto"/>
                                            <w:right w:val="none" w:sz="0" w:space="0" w:color="auto"/>
                                          </w:divBdr>
                                          <w:divsChild>
                                            <w:div w:id="2020429362">
                                              <w:marLeft w:val="0"/>
                                              <w:marRight w:val="0"/>
                                              <w:marTop w:val="0"/>
                                              <w:marBottom w:val="0"/>
                                              <w:divBdr>
                                                <w:top w:val="none" w:sz="0" w:space="0" w:color="auto"/>
                                                <w:left w:val="none" w:sz="0" w:space="0" w:color="auto"/>
                                                <w:bottom w:val="none" w:sz="0" w:space="0" w:color="auto"/>
                                                <w:right w:val="none" w:sz="0" w:space="0" w:color="auto"/>
                                              </w:divBdr>
                                              <w:divsChild>
                                                <w:div w:id="262887580">
                                                  <w:marLeft w:val="0"/>
                                                  <w:marRight w:val="0"/>
                                                  <w:marTop w:val="0"/>
                                                  <w:marBottom w:val="0"/>
                                                  <w:divBdr>
                                                    <w:top w:val="none" w:sz="0" w:space="0" w:color="auto"/>
                                                    <w:left w:val="none" w:sz="0" w:space="0" w:color="auto"/>
                                                    <w:bottom w:val="none" w:sz="0" w:space="0" w:color="auto"/>
                                                    <w:right w:val="none" w:sz="0" w:space="0" w:color="auto"/>
                                                  </w:divBdr>
                                                  <w:divsChild>
                                                    <w:div w:id="1701323552">
                                                      <w:marLeft w:val="0"/>
                                                      <w:marRight w:val="0"/>
                                                      <w:marTop w:val="0"/>
                                                      <w:marBottom w:val="180"/>
                                                      <w:divBdr>
                                                        <w:top w:val="none" w:sz="0" w:space="0" w:color="auto"/>
                                                        <w:left w:val="none" w:sz="0" w:space="0" w:color="auto"/>
                                                        <w:bottom w:val="none" w:sz="0" w:space="0" w:color="auto"/>
                                                        <w:right w:val="none" w:sz="0" w:space="0" w:color="auto"/>
                                                      </w:divBdr>
                                                      <w:divsChild>
                                                        <w:div w:id="1929338702">
                                                          <w:marLeft w:val="0"/>
                                                          <w:marRight w:val="0"/>
                                                          <w:marTop w:val="0"/>
                                                          <w:marBottom w:val="0"/>
                                                          <w:divBdr>
                                                            <w:top w:val="none" w:sz="0" w:space="0" w:color="auto"/>
                                                            <w:left w:val="none" w:sz="0" w:space="0" w:color="auto"/>
                                                            <w:bottom w:val="none" w:sz="0" w:space="0" w:color="auto"/>
                                                            <w:right w:val="none" w:sz="0" w:space="0" w:color="auto"/>
                                                          </w:divBdr>
                                                          <w:divsChild>
                                                            <w:div w:id="805780053">
                                                              <w:marLeft w:val="0"/>
                                                              <w:marRight w:val="0"/>
                                                              <w:marTop w:val="0"/>
                                                              <w:marBottom w:val="0"/>
                                                              <w:divBdr>
                                                                <w:top w:val="none" w:sz="0" w:space="0" w:color="auto"/>
                                                                <w:left w:val="none" w:sz="0" w:space="0" w:color="auto"/>
                                                                <w:bottom w:val="none" w:sz="0" w:space="0" w:color="auto"/>
                                                                <w:right w:val="none" w:sz="0" w:space="0" w:color="auto"/>
                                                              </w:divBdr>
                                                              <w:divsChild>
                                                                <w:div w:id="1440373117">
                                                                  <w:marLeft w:val="0"/>
                                                                  <w:marRight w:val="0"/>
                                                                  <w:marTop w:val="0"/>
                                                                  <w:marBottom w:val="0"/>
                                                                  <w:divBdr>
                                                                    <w:top w:val="none" w:sz="0" w:space="0" w:color="auto"/>
                                                                    <w:left w:val="none" w:sz="0" w:space="0" w:color="auto"/>
                                                                    <w:bottom w:val="none" w:sz="0" w:space="0" w:color="auto"/>
                                                                    <w:right w:val="none" w:sz="0" w:space="0" w:color="auto"/>
                                                                  </w:divBdr>
                                                                  <w:divsChild>
                                                                    <w:div w:id="1141458334">
                                                                      <w:marLeft w:val="0"/>
                                                                      <w:marRight w:val="0"/>
                                                                      <w:marTop w:val="0"/>
                                                                      <w:marBottom w:val="0"/>
                                                                      <w:divBdr>
                                                                        <w:top w:val="none" w:sz="0" w:space="0" w:color="auto"/>
                                                                        <w:left w:val="none" w:sz="0" w:space="0" w:color="auto"/>
                                                                        <w:bottom w:val="none" w:sz="0" w:space="0" w:color="auto"/>
                                                                        <w:right w:val="none" w:sz="0" w:space="0" w:color="auto"/>
                                                                      </w:divBdr>
                                                                      <w:divsChild>
                                                                        <w:div w:id="1254128894">
                                                                          <w:marLeft w:val="0"/>
                                                                          <w:marRight w:val="0"/>
                                                                          <w:marTop w:val="0"/>
                                                                          <w:marBottom w:val="0"/>
                                                                          <w:divBdr>
                                                                            <w:top w:val="none" w:sz="0" w:space="0" w:color="auto"/>
                                                                            <w:left w:val="none" w:sz="0" w:space="0" w:color="auto"/>
                                                                            <w:bottom w:val="none" w:sz="0" w:space="0" w:color="auto"/>
                                                                            <w:right w:val="none" w:sz="0" w:space="0" w:color="auto"/>
                                                                          </w:divBdr>
                                                                          <w:divsChild>
                                                                            <w:div w:id="296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76609">
      <w:bodyDiv w:val="1"/>
      <w:marLeft w:val="0"/>
      <w:marRight w:val="0"/>
      <w:marTop w:val="0"/>
      <w:marBottom w:val="0"/>
      <w:divBdr>
        <w:top w:val="none" w:sz="0" w:space="0" w:color="auto"/>
        <w:left w:val="none" w:sz="0" w:space="0" w:color="auto"/>
        <w:bottom w:val="none" w:sz="0" w:space="0" w:color="auto"/>
        <w:right w:val="none" w:sz="0" w:space="0" w:color="auto"/>
      </w:divBdr>
    </w:div>
    <w:div w:id="2086414387">
      <w:bodyDiv w:val="1"/>
      <w:marLeft w:val="0"/>
      <w:marRight w:val="0"/>
      <w:marTop w:val="0"/>
      <w:marBottom w:val="0"/>
      <w:divBdr>
        <w:top w:val="none" w:sz="0" w:space="0" w:color="auto"/>
        <w:left w:val="none" w:sz="0" w:space="0" w:color="auto"/>
        <w:bottom w:val="none" w:sz="0" w:space="0" w:color="auto"/>
        <w:right w:val="none" w:sz="0" w:space="0" w:color="auto"/>
      </w:divBdr>
    </w:div>
    <w:div w:id="2142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www.ontario.ca/laws/statute/90p13"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luemountains.ca/current-projects/planning-development-project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planning@thebluemountains.ca" TargetMode="External"/><Relationship Id="rId23" Type="http://schemas.openxmlformats.org/officeDocument/2006/relationships/theme" Target="theme/theme1.xml"/><Relationship Id="rId10" Type="http://schemas.openxmlformats.org/officeDocument/2006/relationships/hyperlink" Target="https://www.grey.ca/planning-development/planning-applications" TargetMode="External"/><Relationship Id="rId19" Type="http://schemas.openxmlformats.org/officeDocument/2006/relationships/hyperlink" Target="https://olt.gov.on.ca/about-olt/" TargetMode="External"/><Relationship Id="rId4" Type="http://schemas.openxmlformats.org/officeDocument/2006/relationships/settings" Target="settings.xml"/><Relationship Id="rId9" Type="http://schemas.openxmlformats.org/officeDocument/2006/relationships/hyperlink" Target="mailto:townclerk@thebluemountains.ca" TargetMode="External"/><Relationship Id="rId14" Type="http://schemas.openxmlformats.org/officeDocument/2006/relationships/hyperlink" Target="mailto:scott.taylor@grey.ca"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2022</Year>
    <originator xmlns="e6cd7bd4-3f3e-4495-b8c9-139289cd76e6" xsi:nil="true"/>
    <documentNumber xmlns="e6cd7bd4-3f3e-4495-b8c9-139289cd76e6">GC_117984953</documentNumber>
    <propId xmlns="e6cd7bd4-3f3e-4495-b8c9-139289cd76e6" xsi:nil="true"/>
    <Municipality xmlns="e6cd7bd4-3f3e-4495-b8c9-139289cd76e6">The Blue Mountains</Municipality>
    <gcNumber xmlns="e6cd7bd4-3f3e-4495-b8c9-139289cd76e6" xsi:nil="true"/>
    <recordCategory xmlns="e6cd7bd4-3f3e-4495-b8c9-139289cd76e6">D28</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fb7d65bb-963f-4c2f-982e-50c09a888280</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E5FDFB4D-543B-486C-B7A1-2E4A5FBC54BD}">
  <ds:schemaRefs>
    <ds:schemaRef ds:uri="http://schemas.openxmlformats.org/officeDocument/2006/bibliography"/>
  </ds:schemaRefs>
</ds:datastoreItem>
</file>

<file path=customXml/itemProps2.xml><?xml version="1.0" encoding="utf-8"?>
<ds:datastoreItem xmlns:ds="http://schemas.openxmlformats.org/officeDocument/2006/customXml" ds:itemID="{E428F405-1458-4E74-8B49-C3C75168BA01}"/>
</file>

<file path=customXml/itemProps3.xml><?xml version="1.0" encoding="utf-8"?>
<ds:datastoreItem xmlns:ds="http://schemas.openxmlformats.org/officeDocument/2006/customXml" ds:itemID="{3EDA5DE5-AE81-4451-9A3A-8892D7140093}"/>
</file>

<file path=customXml/itemProps4.xml><?xml version="1.0" encoding="utf-8"?>
<ds:datastoreItem xmlns:ds="http://schemas.openxmlformats.org/officeDocument/2006/customXml" ds:itemID="{CB475EB6-0A1C-43D1-AFCA-B1C5D1E40F6F}"/>
</file>

<file path=customXml/itemProps5.xml><?xml version="1.0" encoding="utf-8"?>
<ds:datastoreItem xmlns:ds="http://schemas.openxmlformats.org/officeDocument/2006/customXml" ds:itemID="{F95F2AB0-C0AF-4012-BD8A-2BFA1719688E}"/>
</file>

<file path=docProps/app.xml><?xml version="1.0" encoding="utf-8"?>
<Properties xmlns="http://schemas.openxmlformats.org/officeDocument/2006/extended-properties" xmlns:vt="http://schemas.openxmlformats.org/officeDocument/2006/docPropsVTypes">
  <Template>Normal</Template>
  <TotalTime>8</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Taylor</dc:creator>
  <cp:lastModifiedBy>Scott Taylor</cp:lastModifiedBy>
  <cp:revision>5</cp:revision>
  <cp:lastPrinted>2021-11-16T19:56:00Z</cp:lastPrinted>
  <dcterms:created xsi:type="dcterms:W3CDTF">2022-01-03T20:55:00Z</dcterms:created>
  <dcterms:modified xsi:type="dcterms:W3CDTF">2022-01-09T18:24:00Z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