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FB67D" w14:textId="73763C75" w:rsidR="005239D2" w:rsidRPr="00C2345E" w:rsidRDefault="005239D2" w:rsidP="00CF3631">
      <w:pPr>
        <w:pStyle w:val="Title"/>
        <w:tabs>
          <w:tab w:val="right" w:pos="9333"/>
        </w:tabs>
        <w:spacing w:after="0"/>
        <w:sectPr w:rsidR="005239D2" w:rsidRPr="00C2345E" w:rsidSect="00CF3631">
          <w:headerReference w:type="default" r:id="rId8"/>
          <w:footerReference w:type="default" r:id="rId9"/>
          <w:footerReference w:type="first" r:id="rId10"/>
          <w:pgSz w:w="12240" w:h="15840"/>
          <w:pgMar w:top="864" w:right="1467" w:bottom="1440" w:left="1440" w:header="706" w:footer="706" w:gutter="0"/>
          <w:cols w:space="720"/>
          <w:titlePg/>
          <w:docGrid w:linePitch="360"/>
        </w:sectPr>
      </w:pPr>
      <w:r w:rsidRPr="004A6E62">
        <w:rPr>
          <w:noProof/>
          <w:lang w:val="en-CA" w:eastAsia="en-CA"/>
        </w:rPr>
        <w:drawing>
          <wp:inline distT="0" distB="0" distL="0" distR="0" wp14:anchorId="518EB413" wp14:editId="2F7FE451">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57C44">
        <w:t xml:space="preserve">Housing </w:t>
      </w:r>
      <w:r w:rsidR="009E1732" w:rsidRPr="00F63386">
        <w:t>Newsletter</w:t>
      </w:r>
    </w:p>
    <w:p w14:paraId="2908E3A3" w14:textId="1CF03C0A" w:rsidR="00BC15AB" w:rsidRPr="00484664" w:rsidRDefault="00AB3B99" w:rsidP="003D07BE">
      <w:pPr>
        <w:spacing w:before="120"/>
        <w:jc w:val="right"/>
        <w:rPr>
          <w:iCs/>
        </w:rPr>
        <w:sectPr w:rsidR="00BC15AB" w:rsidRPr="00484664" w:rsidSect="00814810">
          <w:type w:val="continuous"/>
          <w:pgSz w:w="12240" w:h="15840"/>
          <w:pgMar w:top="851" w:right="1440" w:bottom="1440" w:left="1440" w:header="706" w:footer="706" w:gutter="0"/>
          <w:cols w:space="708"/>
          <w:titlePg/>
          <w:docGrid w:linePitch="360"/>
        </w:sectPr>
      </w:pPr>
      <w:r>
        <w:rPr>
          <w:rStyle w:val="SubtleEmphasis"/>
          <w:i w:val="0"/>
          <w:color w:val="auto"/>
        </w:rPr>
        <w:t>Fall 201</w:t>
      </w:r>
      <w:r w:rsidR="00FF5341">
        <w:rPr>
          <w:rStyle w:val="SubtleEmphasis"/>
          <w:i w:val="0"/>
          <w:color w:val="auto"/>
        </w:rPr>
        <w:t>9</w:t>
      </w:r>
    </w:p>
    <w:p w14:paraId="6A7F1CFB" w14:textId="45F78909" w:rsidR="009E1732" w:rsidRDefault="00AB3B99" w:rsidP="00CF3631">
      <w:pPr>
        <w:pStyle w:val="Heading1"/>
        <w:rPr>
          <w:noProof/>
        </w:rPr>
      </w:pPr>
      <w:r>
        <w:rPr>
          <w:noProof/>
        </w:rPr>
        <w:t>National Housing Day 2019</w:t>
      </w:r>
    </w:p>
    <w:p w14:paraId="642EBC6D" w14:textId="4450FCC1" w:rsidR="00AB3B99" w:rsidRPr="00AB3B99" w:rsidRDefault="00006960" w:rsidP="00AB3B99">
      <w:r>
        <w:rPr>
          <w:noProof/>
        </w:rPr>
        <w:drawing>
          <wp:anchor distT="0" distB="0" distL="114300" distR="114300" simplePos="0" relativeHeight="251667456" behindDoc="0" locked="0" layoutInCell="1" allowOverlap="1" wp14:anchorId="0C704801" wp14:editId="6FC7E4C1">
            <wp:simplePos x="0" y="0"/>
            <wp:positionH relativeFrom="column">
              <wp:posOffset>1219200</wp:posOffset>
            </wp:positionH>
            <wp:positionV relativeFrom="paragraph">
              <wp:posOffset>241935</wp:posOffset>
            </wp:positionV>
            <wp:extent cx="1686560" cy="2343150"/>
            <wp:effectExtent l="0" t="0" r="8890" b="0"/>
            <wp:wrapThrough wrapText="bothSides">
              <wp:wrapPolygon edited="0">
                <wp:start x="0" y="0"/>
                <wp:lineTo x="0" y="21424"/>
                <wp:lineTo x="21470" y="21424"/>
                <wp:lineTo x="2147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6560" cy="2343150"/>
                    </a:xfrm>
                    <a:prstGeom prst="rect">
                      <a:avLst/>
                    </a:prstGeom>
                  </pic:spPr>
                </pic:pic>
              </a:graphicData>
            </a:graphic>
            <wp14:sizeRelH relativeFrom="page">
              <wp14:pctWidth>0</wp14:pctWidth>
            </wp14:sizeRelH>
            <wp14:sizeRelV relativeFrom="page">
              <wp14:pctHeight>0</wp14:pctHeight>
            </wp14:sizeRelV>
          </wp:anchor>
        </w:drawing>
      </w:r>
      <w:r w:rsidR="00AB3B99">
        <w:t xml:space="preserve">National Housing Day is a day devoted to Housing issues, Housing Solutions and a day to raise awareness about Housing and Homelessness!  Please help us celebrate National Housing Day.  There will be </w:t>
      </w:r>
      <w:r w:rsidR="003D07BE">
        <w:t>snacks and activities in the lobby of the Grey County Administration building on November 22</w:t>
      </w:r>
      <w:r w:rsidR="003D07BE" w:rsidRPr="003D07BE">
        <w:rPr>
          <w:vertAlign w:val="superscript"/>
        </w:rPr>
        <w:t>nd</w:t>
      </w:r>
      <w:r w:rsidR="003D07BE">
        <w:t xml:space="preserve">, 2019.  </w:t>
      </w:r>
    </w:p>
    <w:p w14:paraId="1318686D" w14:textId="4D80E778" w:rsidR="005624BD" w:rsidRPr="00BA5AB1" w:rsidRDefault="00AB3B99" w:rsidP="00E471C6">
      <w:pPr>
        <w:pStyle w:val="Heading1"/>
      </w:pPr>
      <w:r>
        <w:t>Halloween</w:t>
      </w:r>
    </w:p>
    <w:p w14:paraId="53B1EF88" w14:textId="473C057A" w:rsidR="00E471C6" w:rsidRDefault="00006960" w:rsidP="00901CA1">
      <w:pPr>
        <w:spacing w:line="240" w:lineRule="auto"/>
      </w:pPr>
      <w:r>
        <w:rPr>
          <w:noProof/>
        </w:rPr>
        <w:drawing>
          <wp:anchor distT="0" distB="0" distL="114300" distR="114300" simplePos="0" relativeHeight="251662336" behindDoc="0" locked="0" layoutInCell="1" allowOverlap="1" wp14:anchorId="61EF8ADE" wp14:editId="26228A94">
            <wp:simplePos x="0" y="0"/>
            <wp:positionH relativeFrom="column">
              <wp:posOffset>-635</wp:posOffset>
            </wp:positionH>
            <wp:positionV relativeFrom="paragraph">
              <wp:posOffset>662940</wp:posOffset>
            </wp:positionV>
            <wp:extent cx="1762125" cy="1972310"/>
            <wp:effectExtent l="0" t="0" r="9525" b="8890"/>
            <wp:wrapThrough wrapText="bothSides">
              <wp:wrapPolygon edited="0">
                <wp:start x="0" y="0"/>
                <wp:lineTo x="0" y="21489"/>
                <wp:lineTo x="21483" y="21489"/>
                <wp:lineTo x="2148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2125" cy="1972310"/>
                    </a:xfrm>
                    <a:prstGeom prst="rect">
                      <a:avLst/>
                    </a:prstGeom>
                  </pic:spPr>
                </pic:pic>
              </a:graphicData>
            </a:graphic>
            <wp14:sizeRelH relativeFrom="page">
              <wp14:pctWidth>0</wp14:pctWidth>
            </wp14:sizeRelH>
            <wp14:sizeRelV relativeFrom="page">
              <wp14:pctHeight>0</wp14:pctHeight>
            </wp14:sizeRelV>
          </wp:anchor>
        </w:drawing>
      </w:r>
      <w:r w:rsidR="00AB3B99">
        <w:t xml:space="preserve">We hope that everyone had a safe and fun Halloween.  Grey County Housing staff dressed as bumper cars for the annual Grey County Halloween contest. Our team was excited to claim first prize in the competition.  </w:t>
      </w:r>
    </w:p>
    <w:p w14:paraId="56B94070" w14:textId="70A1C6C6" w:rsidR="00AB3B99" w:rsidRPr="00BA5AB1" w:rsidRDefault="00AB3B99" w:rsidP="00901CA1">
      <w:pPr>
        <w:spacing w:line="240" w:lineRule="auto"/>
      </w:pPr>
    </w:p>
    <w:p w14:paraId="5B417ECC" w14:textId="77777777" w:rsidR="00006960" w:rsidRDefault="00006960" w:rsidP="00006960">
      <w:pPr>
        <w:pStyle w:val="Heading1"/>
        <w:spacing w:before="0"/>
        <w:rPr>
          <w:noProof/>
          <w:lang w:val="en-CA" w:eastAsia="en-CA"/>
        </w:rPr>
      </w:pPr>
      <w:r>
        <w:rPr>
          <w:noProof/>
          <w:lang w:val="en-CA" w:eastAsia="en-CA"/>
        </w:rPr>
        <w:t>Maintaining Heat in your Unit</w:t>
      </w:r>
    </w:p>
    <w:p w14:paraId="7AAA4D5E" w14:textId="06EA6C63" w:rsidR="00006960" w:rsidRPr="002C5867" w:rsidRDefault="00006960" w:rsidP="00006960">
      <w:pPr>
        <w:rPr>
          <w:lang w:val="en-CA" w:eastAsia="en-CA"/>
        </w:rPr>
      </w:pPr>
      <w:r>
        <w:rPr>
          <w:rFonts w:ascii="Gibson-Regular" w:hAnsi="Gibson-Regular" w:cs="Segoe UI"/>
          <w:noProof/>
          <w:color w:val="337AB7"/>
        </w:rPr>
        <w:drawing>
          <wp:inline distT="0" distB="0" distL="0" distR="0" wp14:anchorId="6F86AB78" wp14:editId="1AB5A73D">
            <wp:extent cx="2828925" cy="1421130"/>
            <wp:effectExtent l="0" t="0" r="9525" b="7620"/>
            <wp:docPr id="4" name="Picture 4" descr="image of the OEB bill insert from Fall 2019">
              <a:hlinkClick xmlns:a="http://schemas.openxmlformats.org/drawingml/2006/main" r:id="rId14" tgtFrame="&quot;_blank&quot;" tooltip="&quot;Click to download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OEB bill insert from Fall 2019">
                      <a:hlinkClick r:id="rId14" tgtFrame="&quot;_blank&quot;" tooltip="&quot;Click to download (.PDF)&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492" cy="1435481"/>
                    </a:xfrm>
                    <a:prstGeom prst="rect">
                      <a:avLst/>
                    </a:prstGeom>
                    <a:noFill/>
                    <a:ln>
                      <a:noFill/>
                    </a:ln>
                  </pic:spPr>
                </pic:pic>
              </a:graphicData>
            </a:graphic>
          </wp:inline>
        </w:drawing>
      </w:r>
    </w:p>
    <w:p w14:paraId="7267199D" w14:textId="77777777" w:rsidR="00006960" w:rsidRDefault="00006960" w:rsidP="00006960">
      <w:pPr>
        <w:spacing w:line="240" w:lineRule="auto"/>
      </w:pPr>
      <w:r>
        <w:t xml:space="preserve">Heating homes accounts for over 70% of household energy consumption.  </w:t>
      </w:r>
      <w:proofErr w:type="gramStart"/>
      <w:r>
        <w:t>So</w:t>
      </w:r>
      <w:proofErr w:type="gramEnd"/>
      <w:r>
        <w:t xml:space="preserve"> reducing this figure – while keeping homes warm enough can assist in cutting down your energy bills.  Below are some tips to keeping heat in your unit during the cooler months:</w:t>
      </w:r>
    </w:p>
    <w:p w14:paraId="784E8FA5" w14:textId="77777777" w:rsidR="00006960" w:rsidRDefault="00006960" w:rsidP="00006960">
      <w:pPr>
        <w:pStyle w:val="ListParagraph"/>
        <w:numPr>
          <w:ilvl w:val="0"/>
          <w:numId w:val="23"/>
        </w:numPr>
        <w:spacing w:line="240" w:lineRule="auto"/>
      </w:pPr>
      <w:r>
        <w:t>Open curtains during the day to let the sun in</w:t>
      </w:r>
    </w:p>
    <w:p w14:paraId="78E9B7A1" w14:textId="77777777" w:rsidR="00006960" w:rsidRDefault="00006960" w:rsidP="00006960">
      <w:pPr>
        <w:pStyle w:val="ListParagraph"/>
        <w:numPr>
          <w:ilvl w:val="0"/>
          <w:numId w:val="23"/>
        </w:numPr>
        <w:spacing w:line="240" w:lineRule="auto"/>
      </w:pPr>
      <w:r>
        <w:t>Move furniture away from heaters</w:t>
      </w:r>
    </w:p>
    <w:p w14:paraId="3936A415" w14:textId="77777777" w:rsidR="00006960" w:rsidRDefault="00006960" w:rsidP="00006960">
      <w:pPr>
        <w:pStyle w:val="ListParagraph"/>
        <w:numPr>
          <w:ilvl w:val="0"/>
          <w:numId w:val="23"/>
        </w:numPr>
        <w:spacing w:line="240" w:lineRule="auto"/>
      </w:pPr>
      <w:r>
        <w:t>Keep windows closed</w:t>
      </w:r>
    </w:p>
    <w:p w14:paraId="00419891" w14:textId="77777777" w:rsidR="00006960" w:rsidRDefault="00006960" w:rsidP="00006960">
      <w:pPr>
        <w:pStyle w:val="ListParagraph"/>
        <w:numPr>
          <w:ilvl w:val="0"/>
          <w:numId w:val="23"/>
        </w:numPr>
        <w:spacing w:line="240" w:lineRule="auto"/>
      </w:pPr>
      <w:r>
        <w:t>Ensure the heat remains on and at an adequate temperature in the unit</w:t>
      </w:r>
    </w:p>
    <w:p w14:paraId="46333E17" w14:textId="77777777" w:rsidR="00006960" w:rsidRPr="00BA5AB1" w:rsidRDefault="00006960" w:rsidP="00006960">
      <w:pPr>
        <w:pStyle w:val="Heading1"/>
      </w:pPr>
      <w:r>
        <w:t>Cannabis</w:t>
      </w:r>
    </w:p>
    <w:p w14:paraId="36E1C469" w14:textId="77777777" w:rsidR="00006960" w:rsidRDefault="00006960" w:rsidP="00006960">
      <w:pPr>
        <w:spacing w:line="240" w:lineRule="auto"/>
      </w:pPr>
      <w:r>
        <w:t xml:space="preserve">Our Housing locations began the transition to smoke-free in 2014.  The Smoke free lease clause includes anything that generates smoke.  </w:t>
      </w:r>
    </w:p>
    <w:p w14:paraId="0E38B1A3" w14:textId="77777777" w:rsidR="00006960" w:rsidRDefault="00006960" w:rsidP="00006960">
      <w:pPr>
        <w:spacing w:line="240" w:lineRule="auto"/>
      </w:pPr>
      <w:r>
        <w:t xml:space="preserve">The legalization of recreational cannabis through Bill C-45 the Federal Cannabis Act permits the cultivation of up to four cannabis plants per household.  Grey County has banned cannabis cultivation </w:t>
      </w:r>
      <w:r>
        <w:lastRenderedPageBreak/>
        <w:t>in County owned housing units to proactively address potential issues. The policy will work in conjunction with Grey County Housing’s Smoke Free policy to continue to provide reasonable enjoyment for all tenants.</w:t>
      </w:r>
      <w:r w:rsidRPr="00D660C7">
        <w:t xml:space="preserve"> </w:t>
      </w:r>
      <w:r>
        <w:t>Grey County Housing will take reasonable steps to enforce the smoke-free policy.</w:t>
      </w:r>
    </w:p>
    <w:p w14:paraId="17B912B6" w14:textId="77777777" w:rsidR="00006960" w:rsidRPr="00BA5AB1" w:rsidRDefault="00006960" w:rsidP="00006960">
      <w:pPr>
        <w:pStyle w:val="Heading1"/>
        <w:spacing w:before="0"/>
      </w:pPr>
      <w:r>
        <w:t>Coming Winter Season</w:t>
      </w:r>
    </w:p>
    <w:p w14:paraId="320F8FA8" w14:textId="77777777" w:rsidR="00006960" w:rsidRPr="00FF5341" w:rsidRDefault="00006960" w:rsidP="00006960">
      <w:pPr>
        <w:spacing w:after="100" w:afterAutospacing="1" w:line="240" w:lineRule="auto"/>
        <w:rPr>
          <w:rFonts w:cs="Arial"/>
        </w:rPr>
      </w:pPr>
      <w:r w:rsidRPr="00FF5341">
        <w:rPr>
          <w:rFonts w:cs="Arial"/>
        </w:rPr>
        <w:t xml:space="preserve">The season is coming for snow removal and while we appreciate our </w:t>
      </w:r>
      <w:proofErr w:type="gramStart"/>
      <w:r w:rsidRPr="00FF5341">
        <w:rPr>
          <w:rFonts w:cs="Arial"/>
        </w:rPr>
        <w:t>tenants</w:t>
      </w:r>
      <w:proofErr w:type="gramEnd"/>
      <w:r w:rsidRPr="00FF5341">
        <w:rPr>
          <w:rFonts w:cs="Arial"/>
        </w:rPr>
        <w:t xml:space="preserve"> thoughtfulness in helping out, Custodial staff ask that residents do not aid with snow removal due to the risk of injury.  To </w:t>
      </w:r>
      <w:proofErr w:type="gramStart"/>
      <w:r w:rsidRPr="00FF5341">
        <w:rPr>
          <w:rFonts w:cs="Arial"/>
        </w:rPr>
        <w:t>help out</w:t>
      </w:r>
      <w:proofErr w:type="gramEnd"/>
      <w:r w:rsidRPr="00FF5341">
        <w:rPr>
          <w:rFonts w:cs="Arial"/>
        </w:rPr>
        <w:t>, please make sure you shake all the snow off your boots before entering the main lobby to keep the space clean and dry and reduce the risk of slips.</w:t>
      </w:r>
    </w:p>
    <w:p w14:paraId="14976E70" w14:textId="77777777" w:rsidR="00006960" w:rsidRDefault="00006960" w:rsidP="00006960">
      <w:pPr>
        <w:spacing w:after="0" w:line="240" w:lineRule="auto"/>
        <w:rPr>
          <w:sz w:val="40"/>
          <w:szCs w:val="40"/>
        </w:rPr>
      </w:pPr>
      <w:r>
        <w:rPr>
          <w:sz w:val="40"/>
          <w:szCs w:val="40"/>
        </w:rPr>
        <w:t>Public Libraries</w:t>
      </w:r>
    </w:p>
    <w:p w14:paraId="1074863F" w14:textId="77777777" w:rsidR="00006960" w:rsidRPr="00E64000" w:rsidRDefault="00006960" w:rsidP="00006960">
      <w:pPr>
        <w:spacing w:after="0" w:line="240" w:lineRule="auto"/>
        <w:rPr>
          <w:sz w:val="12"/>
          <w:szCs w:val="12"/>
        </w:rPr>
      </w:pPr>
    </w:p>
    <w:p w14:paraId="614EE445" w14:textId="77777777" w:rsidR="00006960" w:rsidRDefault="00006960" w:rsidP="00006960">
      <w:pPr>
        <w:spacing w:after="0" w:line="240" w:lineRule="auto"/>
        <w:rPr>
          <w:rFonts w:cs="Arial"/>
          <w:color w:val="000000" w:themeColor="text1"/>
          <w:shd w:val="clear" w:color="auto" w:fill="FFFFFF"/>
        </w:rPr>
      </w:pPr>
      <w:r w:rsidRPr="00AB701D">
        <w:rPr>
          <w:rFonts w:cs="Arial"/>
          <w:color w:val="000000" w:themeColor="text1"/>
          <w:shd w:val="clear" w:color="auto" w:fill="FFFFFF"/>
        </w:rPr>
        <w:t xml:space="preserve">Did you know library cards to our local libraries are free?  You can sign up online or in person at any library.  With the cold weather rolling in, </w:t>
      </w:r>
      <w:r>
        <w:rPr>
          <w:rFonts w:cs="Arial"/>
          <w:color w:val="000000" w:themeColor="text1"/>
          <w:shd w:val="clear" w:color="auto" w:fill="FFFFFF"/>
        </w:rPr>
        <w:t>libraries host many programs for all ages, along with many other services such as:</w:t>
      </w:r>
      <w:r w:rsidRPr="0076051B">
        <w:rPr>
          <w:noProof/>
        </w:rPr>
        <w:t xml:space="preserve"> </w:t>
      </w:r>
    </w:p>
    <w:p w14:paraId="2A980C8D" w14:textId="77777777" w:rsidR="00006960" w:rsidRDefault="00006960" w:rsidP="00006960">
      <w:pPr>
        <w:pStyle w:val="ListParagraph"/>
        <w:numPr>
          <w:ilvl w:val="0"/>
          <w:numId w:val="24"/>
        </w:numPr>
        <w:spacing w:after="0" w:line="240" w:lineRule="auto"/>
        <w:rPr>
          <w:rFonts w:cs="Arial"/>
          <w:color w:val="000000" w:themeColor="text1"/>
          <w:shd w:val="clear" w:color="auto" w:fill="FFFFFF"/>
        </w:rPr>
      </w:pPr>
      <w:r>
        <w:rPr>
          <w:rFonts w:cs="Arial"/>
          <w:color w:val="000000" w:themeColor="text1"/>
          <w:shd w:val="clear" w:color="auto" w:fill="FFFFFF"/>
        </w:rPr>
        <w:t>Access to an Internet-enabled computer or laptop</w:t>
      </w:r>
    </w:p>
    <w:p w14:paraId="26263CC4" w14:textId="77777777" w:rsidR="00006960" w:rsidRDefault="00006960" w:rsidP="00006960">
      <w:pPr>
        <w:pStyle w:val="ListParagraph"/>
        <w:numPr>
          <w:ilvl w:val="0"/>
          <w:numId w:val="24"/>
        </w:numPr>
        <w:spacing w:after="0" w:line="240" w:lineRule="auto"/>
        <w:rPr>
          <w:rFonts w:cs="Arial"/>
          <w:color w:val="000000" w:themeColor="text1"/>
          <w:shd w:val="clear" w:color="auto" w:fill="FFFFFF"/>
        </w:rPr>
      </w:pPr>
      <w:r>
        <w:rPr>
          <w:rFonts w:cs="Arial"/>
          <w:color w:val="000000" w:themeColor="text1"/>
          <w:shd w:val="clear" w:color="auto" w:fill="FFFFFF"/>
        </w:rPr>
        <w:t xml:space="preserve">Career Resources </w:t>
      </w:r>
    </w:p>
    <w:p w14:paraId="23F5DFE1" w14:textId="77777777" w:rsidR="00006960" w:rsidRDefault="00006960" w:rsidP="00006960">
      <w:pPr>
        <w:pStyle w:val="ListParagraph"/>
        <w:numPr>
          <w:ilvl w:val="0"/>
          <w:numId w:val="24"/>
        </w:numPr>
        <w:spacing w:after="0" w:line="240" w:lineRule="auto"/>
        <w:rPr>
          <w:rFonts w:cs="Arial"/>
          <w:color w:val="000000" w:themeColor="text1"/>
          <w:shd w:val="clear" w:color="auto" w:fill="FFFFFF"/>
        </w:rPr>
      </w:pPr>
      <w:r>
        <w:rPr>
          <w:rFonts w:cs="Arial"/>
          <w:color w:val="000000" w:themeColor="text1"/>
          <w:shd w:val="clear" w:color="auto" w:fill="FFFFFF"/>
        </w:rPr>
        <w:t>Borrowing of library books, magazines, movies and music albums</w:t>
      </w:r>
    </w:p>
    <w:p w14:paraId="6BBB750C" w14:textId="77777777" w:rsidR="00006960" w:rsidRPr="00006960" w:rsidRDefault="00006960" w:rsidP="00006960">
      <w:pPr>
        <w:spacing w:after="0" w:line="240" w:lineRule="auto"/>
        <w:rPr>
          <w:rFonts w:cs="Arial"/>
          <w:color w:val="000000" w:themeColor="text1"/>
          <w:sz w:val="20"/>
          <w:szCs w:val="20"/>
          <w:shd w:val="clear" w:color="auto" w:fill="FFFFFF"/>
        </w:rPr>
      </w:pPr>
      <w:bookmarkStart w:id="0" w:name="_GoBack"/>
      <w:bookmarkEnd w:id="0"/>
    </w:p>
    <w:p w14:paraId="24D8C0DA" w14:textId="2EA7858E" w:rsidR="00006960" w:rsidRPr="00006960" w:rsidRDefault="00006960" w:rsidP="00006960">
      <w:pPr>
        <w:spacing w:after="0" w:line="240" w:lineRule="auto"/>
        <w:rPr>
          <w:rFonts w:cs="Arial"/>
          <w:color w:val="000000" w:themeColor="text1"/>
          <w:sz w:val="40"/>
          <w:szCs w:val="40"/>
          <w:shd w:val="clear" w:color="auto" w:fill="FFFFFF"/>
        </w:rPr>
      </w:pPr>
      <w:r>
        <w:rPr>
          <w:noProof/>
          <w:lang w:val="en-CA"/>
        </w:rPr>
        <w:drawing>
          <wp:anchor distT="0" distB="0" distL="114300" distR="114300" simplePos="0" relativeHeight="251664384" behindDoc="0" locked="0" layoutInCell="1" allowOverlap="1" wp14:anchorId="6F58868B" wp14:editId="322E7AE8">
            <wp:simplePos x="0" y="0"/>
            <wp:positionH relativeFrom="column">
              <wp:posOffset>1333500</wp:posOffset>
            </wp:positionH>
            <wp:positionV relativeFrom="paragraph">
              <wp:posOffset>404495</wp:posOffset>
            </wp:positionV>
            <wp:extent cx="1333500" cy="476250"/>
            <wp:effectExtent l="0" t="0" r="0" b="0"/>
            <wp:wrapThrough wrapText="bothSides">
              <wp:wrapPolygon edited="0">
                <wp:start x="0" y="0"/>
                <wp:lineTo x="0" y="20736"/>
                <wp:lineTo x="21291" y="20736"/>
                <wp:lineTo x="21291" y="0"/>
                <wp:lineTo x="0" y="0"/>
              </wp:wrapPolygon>
            </wp:wrapThrough>
            <wp:docPr id="2" name="Picture 2" descr="cid:image001.jpg@01D59577.3283C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descr="cid:image001.jpg@01D59577.3283C14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960">
        <w:rPr>
          <w:rFonts w:cs="Arial"/>
          <w:color w:val="000000" w:themeColor="text1"/>
          <w:sz w:val="40"/>
          <w:szCs w:val="40"/>
          <w:shd w:val="clear" w:color="auto" w:fill="FFFFFF"/>
        </w:rPr>
        <w:t>Dental Work and Dentures</w:t>
      </w:r>
      <w:r w:rsidRPr="00006960">
        <w:rPr>
          <w:lang w:val="en-CA"/>
        </w:rPr>
        <w:t xml:space="preserve"> </w:t>
      </w:r>
    </w:p>
    <w:p w14:paraId="2A6B3EE4" w14:textId="77777777" w:rsidR="00006960" w:rsidRPr="00006960" w:rsidRDefault="00006960" w:rsidP="00006960">
      <w:pPr>
        <w:pStyle w:val="ListParagraph"/>
        <w:numPr>
          <w:ilvl w:val="0"/>
          <w:numId w:val="24"/>
        </w:numPr>
        <w:spacing w:after="0" w:line="240" w:lineRule="auto"/>
        <w:rPr>
          <w:rFonts w:cs="Arial"/>
          <w:color w:val="000000" w:themeColor="text1"/>
          <w:shd w:val="clear" w:color="auto" w:fill="FFFFFF"/>
        </w:rPr>
      </w:pPr>
      <w:r w:rsidRPr="00006960">
        <w:rPr>
          <w:rFonts w:cs="Arial"/>
          <w:color w:val="000000" w:themeColor="text1"/>
          <w:shd w:val="clear" w:color="auto" w:fill="FFFFFF"/>
        </w:rPr>
        <w:t xml:space="preserve">Looking for low cost dental work and dentures?  Did you know that Georgian College Oral Health Clinic in Barrie provides a variety of dental services to the public at a low cost, including dental hygiene, restorative and denture </w:t>
      </w:r>
      <w:proofErr w:type="gramStart"/>
      <w:r w:rsidRPr="00006960">
        <w:rPr>
          <w:rFonts w:cs="Arial"/>
          <w:color w:val="000000" w:themeColor="text1"/>
          <w:shd w:val="clear" w:color="auto" w:fill="FFFFFF"/>
        </w:rPr>
        <w:t>services.</w:t>
      </w:r>
      <w:proofErr w:type="gramEnd"/>
      <w:r w:rsidRPr="00006960">
        <w:rPr>
          <w:rFonts w:cs="Arial"/>
          <w:color w:val="000000" w:themeColor="text1"/>
          <w:shd w:val="clear" w:color="auto" w:fill="FFFFFF"/>
        </w:rPr>
        <w:t xml:space="preserve">  </w:t>
      </w:r>
      <w:r w:rsidRPr="00006960">
        <w:rPr>
          <w:rFonts w:cs="Arial"/>
          <w:color w:val="000000" w:themeColor="text1"/>
          <w:shd w:val="clear" w:color="auto" w:fill="FFFFFF"/>
        </w:rPr>
        <w:t>To find out more contact them at 705-722-5114</w:t>
      </w:r>
    </w:p>
    <w:p w14:paraId="0E01FF1C" w14:textId="77777777" w:rsidR="0076051B" w:rsidRPr="0076051B" w:rsidRDefault="0076051B" w:rsidP="00F83A8D">
      <w:pPr>
        <w:spacing w:after="0" w:line="240" w:lineRule="auto"/>
        <w:rPr>
          <w:rFonts w:cs="Arial"/>
          <w:color w:val="000000" w:themeColor="text1"/>
          <w:shd w:val="clear" w:color="auto" w:fill="FFFFFF"/>
        </w:rPr>
      </w:pPr>
    </w:p>
    <w:p w14:paraId="6AEC2552" w14:textId="77777777" w:rsidR="00006960" w:rsidRDefault="00006960" w:rsidP="00006960">
      <w:pPr>
        <w:pStyle w:val="Heading1"/>
        <w:spacing w:before="0" w:line="240" w:lineRule="auto"/>
        <w:jc w:val="both"/>
      </w:pPr>
      <w:r>
        <w:t>Fire Safety is Everyone’s Responsibility</w:t>
      </w:r>
    </w:p>
    <w:p w14:paraId="0060B8D3" w14:textId="77777777" w:rsidR="00006960" w:rsidRDefault="00006960" w:rsidP="00006960">
      <w:r>
        <w:t>Careless smoking is the leading cause of fire deaths.  Help prevent fires caused by careless smoking.</w:t>
      </w:r>
    </w:p>
    <w:p w14:paraId="199F17D9" w14:textId="77777777" w:rsidR="00006960" w:rsidRDefault="00006960" w:rsidP="00006960">
      <w:pPr>
        <w:pStyle w:val="ListParagraph"/>
        <w:numPr>
          <w:ilvl w:val="0"/>
          <w:numId w:val="25"/>
        </w:numPr>
      </w:pPr>
      <w:r>
        <w:t>If you smoke, use only fire-safe cigarettes, and always smoke outside</w:t>
      </w:r>
    </w:p>
    <w:p w14:paraId="0762A539" w14:textId="77777777" w:rsidR="00006960" w:rsidRDefault="00006960" w:rsidP="00006960">
      <w:pPr>
        <w:pStyle w:val="ListParagraph"/>
        <w:numPr>
          <w:ilvl w:val="0"/>
          <w:numId w:val="25"/>
        </w:numPr>
      </w:pPr>
      <w:r>
        <w:t>Never throw cigarette butts off a balcony.</w:t>
      </w:r>
    </w:p>
    <w:p w14:paraId="6E691ED4" w14:textId="77777777" w:rsidR="00006960" w:rsidRDefault="00006960" w:rsidP="00006960">
      <w:pPr>
        <w:pStyle w:val="ListParagraph"/>
        <w:numPr>
          <w:ilvl w:val="0"/>
          <w:numId w:val="25"/>
        </w:numPr>
      </w:pPr>
      <w:r>
        <w:t>Never smoke in bed or when drowsy, intoxicated or medicated.</w:t>
      </w:r>
    </w:p>
    <w:p w14:paraId="51D093F8" w14:textId="77777777" w:rsidR="00006960" w:rsidRDefault="00006960" w:rsidP="00006960">
      <w:pPr>
        <w:pStyle w:val="ListParagraph"/>
        <w:numPr>
          <w:ilvl w:val="0"/>
          <w:numId w:val="25"/>
        </w:numPr>
      </w:pPr>
      <w:r>
        <w:rPr>
          <w:noProof/>
        </w:rPr>
        <mc:AlternateContent>
          <mc:Choice Requires="wps">
            <w:drawing>
              <wp:anchor distT="45720" distB="45720" distL="114300" distR="114300" simplePos="0" relativeHeight="251666432" behindDoc="0" locked="0" layoutInCell="1" allowOverlap="1" wp14:anchorId="3081BB42" wp14:editId="7BF9B13C">
                <wp:simplePos x="0" y="0"/>
                <wp:positionH relativeFrom="column">
                  <wp:posOffset>1495425</wp:posOffset>
                </wp:positionH>
                <wp:positionV relativeFrom="paragraph">
                  <wp:posOffset>336550</wp:posOffset>
                </wp:positionV>
                <wp:extent cx="1685925" cy="161988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619885"/>
                        </a:xfrm>
                        <a:prstGeom prst="rect">
                          <a:avLst/>
                        </a:prstGeom>
                        <a:solidFill>
                          <a:srgbClr val="FFFFFF"/>
                        </a:solidFill>
                        <a:ln w="9525">
                          <a:noFill/>
                          <a:miter lim="800000"/>
                          <a:headEnd/>
                          <a:tailEnd/>
                        </a:ln>
                      </wps:spPr>
                      <wps:txbx>
                        <w:txbxContent>
                          <w:p w14:paraId="52B239C2" w14:textId="77777777" w:rsidR="00006960" w:rsidRDefault="00006960" w:rsidP="00006960">
                            <w:r>
                              <w:rPr>
                                <w:noProof/>
                              </w:rPr>
                              <w:drawing>
                                <wp:inline distT="0" distB="0" distL="0" distR="0" wp14:anchorId="1A5EB28D" wp14:editId="51B1D790">
                                  <wp:extent cx="1507590" cy="15728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30524" cy="1596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1BB42" id="_x0000_t202" coordsize="21600,21600" o:spt="202" path="m,l,21600r21600,l21600,xe">
                <v:stroke joinstyle="miter"/>
                <v:path gradientshapeok="t" o:connecttype="rect"/>
              </v:shapetype>
              <v:shape id="Text Box 2" o:spid="_x0000_s1026" type="#_x0000_t202" style="position:absolute;left:0;text-align:left;margin-left:117.75pt;margin-top:26.5pt;width:132.75pt;height:127.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" stroked="f">
                <v:textbox>
                  <w:txbxContent>
                    <w:p w14:paraId="52B239C2" w14:textId="77777777" w:rsidR="00006960" w:rsidRDefault="00006960" w:rsidP="00006960">
                      <w:r>
                        <w:rPr>
                          <w:noProof/>
                        </w:rPr>
                        <w:drawing>
                          <wp:inline distT="0" distB="0" distL="0" distR="0" wp14:anchorId="1A5EB28D" wp14:editId="51B1D790">
                            <wp:extent cx="1507590" cy="15728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30524" cy="1596822"/>
                                    </a:xfrm>
                                    <a:prstGeom prst="rect">
                                      <a:avLst/>
                                    </a:prstGeom>
                                  </pic:spPr>
                                </pic:pic>
                              </a:graphicData>
                            </a:graphic>
                          </wp:inline>
                        </w:drawing>
                      </w:r>
                    </w:p>
                  </w:txbxContent>
                </v:textbox>
                <w10:wrap type="square"/>
              </v:shape>
            </w:pict>
          </mc:Fallback>
        </mc:AlternateContent>
      </w:r>
      <w:r>
        <w:t>Keep cigarettes, lighters, matches and other smoking materials in a locked cabinet, out of reach of children</w:t>
      </w:r>
    </w:p>
    <w:p w14:paraId="49C98528" w14:textId="77777777" w:rsidR="00006960" w:rsidRDefault="00006960" w:rsidP="00006960">
      <w:pPr>
        <w:pStyle w:val="ListParagraph"/>
        <w:numPr>
          <w:ilvl w:val="0"/>
          <w:numId w:val="25"/>
        </w:numPr>
      </w:pPr>
      <w:r>
        <w:t xml:space="preserve">Never allow anyone to smoke if there is medical oxygen being used.  </w:t>
      </w:r>
    </w:p>
    <w:p w14:paraId="5306373B" w14:textId="77777777" w:rsidR="00006960" w:rsidRDefault="00006960" w:rsidP="00006960">
      <w:pPr>
        <w:pStyle w:val="ListParagraph"/>
        <w:numPr>
          <w:ilvl w:val="0"/>
          <w:numId w:val="25"/>
        </w:numPr>
      </w:pPr>
      <w:r>
        <w:t>Never leave charging e-cigarettes unattended</w:t>
      </w:r>
    </w:p>
    <w:p w14:paraId="1FACEC79" w14:textId="4BCFACBA" w:rsidR="00901CA1" w:rsidRPr="00BA5AB1" w:rsidRDefault="00901CA1" w:rsidP="00814810">
      <w:pPr>
        <w:pStyle w:val="Heading1"/>
        <w:spacing w:before="0" w:line="240" w:lineRule="auto"/>
        <w:jc w:val="both"/>
      </w:pPr>
      <w:r w:rsidRPr="00BA5AB1">
        <w:t>Office Hours</w:t>
      </w:r>
    </w:p>
    <w:p w14:paraId="47F8A118" w14:textId="77777777" w:rsidR="00901CA1" w:rsidRPr="00BA5AB1" w:rsidRDefault="00901CA1" w:rsidP="00814810">
      <w:pPr>
        <w:spacing w:after="100" w:afterAutospacing="1" w:line="240" w:lineRule="auto"/>
        <w:contextualSpacing/>
        <w:rPr>
          <w:rFonts w:eastAsia="Times New Roman" w:cs="Arial"/>
          <w:color w:val="000000"/>
          <w:lang w:val="en-CA" w:eastAsia="en-CA"/>
        </w:rPr>
      </w:pPr>
      <w:r w:rsidRPr="00BA5AB1">
        <w:rPr>
          <w:rFonts w:eastAsia="Times New Roman" w:cs="Arial"/>
          <w:color w:val="000000"/>
          <w:lang w:val="en-CA" w:eastAsia="en-CA"/>
        </w:rPr>
        <w:t xml:space="preserve">Our office hours are Monday – Friday from 8:30am – 4:30pm </w:t>
      </w:r>
    </w:p>
    <w:p w14:paraId="2848E5F8" w14:textId="77777777" w:rsidR="00901CA1" w:rsidRPr="00BA5AB1" w:rsidRDefault="00901CA1" w:rsidP="00814810">
      <w:pPr>
        <w:spacing w:after="100" w:afterAutospacing="1" w:line="240" w:lineRule="auto"/>
        <w:contextualSpacing/>
        <w:rPr>
          <w:rFonts w:eastAsia="Times New Roman" w:cs="Arial"/>
          <w:color w:val="000000"/>
          <w:lang w:val="en-CA" w:eastAsia="en-CA"/>
        </w:rPr>
      </w:pPr>
      <w:r w:rsidRPr="00BA5AB1">
        <w:rPr>
          <w:rFonts w:eastAsia="Times New Roman" w:cs="Arial"/>
          <w:color w:val="000000"/>
          <w:lang w:val="en-CA" w:eastAsia="en-CA"/>
        </w:rPr>
        <w:t>Phone: 519-376-5744</w:t>
      </w:r>
    </w:p>
    <w:p w14:paraId="0FAB232E" w14:textId="77777777" w:rsidR="00901CA1" w:rsidRPr="00BA5AB1" w:rsidRDefault="00901CA1" w:rsidP="00814810">
      <w:pPr>
        <w:spacing w:after="0" w:line="240" w:lineRule="auto"/>
        <w:contextualSpacing/>
        <w:rPr>
          <w:rFonts w:eastAsia="Times New Roman" w:cs="Arial"/>
          <w:color w:val="000000"/>
          <w:lang w:val="en-CA" w:eastAsia="en-CA"/>
        </w:rPr>
      </w:pPr>
      <w:r w:rsidRPr="00BA5AB1">
        <w:rPr>
          <w:rFonts w:eastAsia="Times New Roman" w:cs="Arial"/>
          <w:color w:val="000000"/>
          <w:lang w:val="en-CA" w:eastAsia="en-CA"/>
        </w:rPr>
        <w:t>Fax: 519-376-0445</w:t>
      </w:r>
    </w:p>
    <w:p w14:paraId="33714526" w14:textId="77777777" w:rsidR="00901CA1" w:rsidRPr="00BA5AB1" w:rsidRDefault="00901CA1" w:rsidP="00814810">
      <w:pPr>
        <w:spacing w:after="0" w:line="240" w:lineRule="auto"/>
        <w:rPr>
          <w:rFonts w:eastAsia="Times New Roman" w:cs="Arial"/>
          <w:color w:val="000000"/>
          <w:lang w:val="en-CA" w:eastAsia="en-CA"/>
        </w:rPr>
      </w:pPr>
      <w:r w:rsidRPr="00BA5AB1">
        <w:rPr>
          <w:rFonts w:eastAsia="Times New Roman" w:cs="Arial"/>
          <w:color w:val="000000"/>
          <w:lang w:val="en-CA" w:eastAsia="en-CA"/>
        </w:rPr>
        <w:t xml:space="preserve">Email: </w:t>
      </w:r>
      <w:hyperlink r:id="rId19" w:history="1">
        <w:r w:rsidRPr="00BA5AB1">
          <w:rPr>
            <w:rStyle w:val="Hyperlink"/>
            <w:rFonts w:eastAsia="Times New Roman" w:cs="Arial"/>
            <w:lang w:val="en-CA" w:eastAsia="en-CA"/>
          </w:rPr>
          <w:t>housing@grey.ca</w:t>
        </w:r>
      </w:hyperlink>
    </w:p>
    <w:p w14:paraId="1B768771" w14:textId="77777777" w:rsidR="00901CA1" w:rsidRPr="00E64000" w:rsidRDefault="00901CA1" w:rsidP="00901CA1">
      <w:pPr>
        <w:spacing w:after="0" w:line="240" w:lineRule="auto"/>
        <w:rPr>
          <w:rFonts w:eastAsia="Times New Roman" w:cs="Arial"/>
          <w:color w:val="000000"/>
          <w:sz w:val="16"/>
          <w:szCs w:val="16"/>
          <w:lang w:val="en-CA" w:eastAsia="en-CA"/>
        </w:rPr>
      </w:pPr>
    </w:p>
    <w:p w14:paraId="2D36BC37" w14:textId="0B8F0975" w:rsidR="00901CA1" w:rsidRPr="00BA5AB1" w:rsidRDefault="00901CA1" w:rsidP="00901CA1">
      <w:pPr>
        <w:spacing w:after="0" w:line="240" w:lineRule="auto"/>
        <w:rPr>
          <w:rFonts w:eastAsia="Times New Roman" w:cs="Arial"/>
          <w:color w:val="000000"/>
          <w:lang w:val="en-CA" w:eastAsia="en-CA"/>
        </w:rPr>
      </w:pPr>
      <w:r w:rsidRPr="00BA5AB1">
        <w:rPr>
          <w:rFonts w:eastAsia="Times New Roman" w:cs="Arial"/>
          <w:color w:val="000000"/>
          <w:lang w:val="en-CA" w:eastAsia="en-CA"/>
        </w:rPr>
        <w:t xml:space="preserve">If you have an emergency after hours such as no heat or </w:t>
      </w:r>
      <w:r w:rsidR="00E64000">
        <w:rPr>
          <w:rFonts w:eastAsia="Times New Roman" w:cs="Arial"/>
          <w:color w:val="000000"/>
          <w:lang w:val="en-CA" w:eastAsia="en-CA"/>
        </w:rPr>
        <w:t xml:space="preserve">beeping smoke detector or </w:t>
      </w:r>
      <w:r w:rsidRPr="00BA5AB1">
        <w:rPr>
          <w:rFonts w:eastAsia="Times New Roman" w:cs="Arial"/>
          <w:color w:val="000000"/>
          <w:lang w:val="en-CA" w:eastAsia="en-CA"/>
        </w:rPr>
        <w:t xml:space="preserve">a </w:t>
      </w:r>
      <w:proofErr w:type="gramStart"/>
      <w:r w:rsidRPr="00BA5AB1">
        <w:rPr>
          <w:rFonts w:eastAsia="Times New Roman" w:cs="Arial"/>
          <w:color w:val="000000"/>
          <w:lang w:val="en-CA" w:eastAsia="en-CA"/>
        </w:rPr>
        <w:t>flood</w:t>
      </w:r>
      <w:proofErr w:type="gramEnd"/>
      <w:r w:rsidRPr="00BA5AB1">
        <w:rPr>
          <w:rFonts w:eastAsia="Times New Roman" w:cs="Arial"/>
          <w:color w:val="000000"/>
          <w:lang w:val="en-CA" w:eastAsia="en-CA"/>
        </w:rPr>
        <w:t xml:space="preserve"> please contact </w:t>
      </w:r>
    </w:p>
    <w:p w14:paraId="2AF65664" w14:textId="3D2E7EE0" w:rsidR="00422492" w:rsidRPr="000E4479" w:rsidRDefault="00901CA1" w:rsidP="00814810">
      <w:pPr>
        <w:spacing w:after="0" w:line="240" w:lineRule="auto"/>
        <w:rPr>
          <w:rFonts w:eastAsia="Times New Roman" w:cs="Arial"/>
          <w:color w:val="000000"/>
          <w:lang w:val="en-CA" w:eastAsia="en-CA"/>
        </w:rPr>
      </w:pPr>
      <w:r w:rsidRPr="00BA5AB1">
        <w:rPr>
          <w:rFonts w:eastAsia="Times New Roman" w:cs="Arial"/>
          <w:color w:val="000000"/>
          <w:lang w:val="en-CA" w:eastAsia="en-CA"/>
        </w:rPr>
        <w:t>519-376-5744 x1.</w:t>
      </w:r>
    </w:p>
    <w:sectPr w:rsidR="00422492" w:rsidRPr="000E4479" w:rsidSect="00814810">
      <w:type w:val="continuous"/>
      <w:pgSz w:w="12240" w:h="15840"/>
      <w:pgMar w:top="284" w:right="1183" w:bottom="142" w:left="1440" w:header="706" w:footer="70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588D4" w14:textId="77777777" w:rsidR="00806442" w:rsidRDefault="00806442">
      <w:pPr>
        <w:spacing w:after="0" w:line="240" w:lineRule="auto"/>
      </w:pPr>
      <w:r>
        <w:separator/>
      </w:r>
    </w:p>
  </w:endnote>
  <w:endnote w:type="continuationSeparator" w:id="0">
    <w:p w14:paraId="63C3B10B" w14:textId="77777777" w:rsidR="00806442" w:rsidRDefault="00806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Regula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4EE0" w14:textId="77777777" w:rsidR="00037B55" w:rsidRPr="00912297" w:rsidRDefault="007304D2" w:rsidP="00FD2997">
    <w:pPr>
      <w:pStyle w:val="NoSpacing"/>
      <w:jc w:val="center"/>
      <w:rPr>
        <w:sz w:val="22"/>
        <w:szCs w:val="22"/>
      </w:rPr>
    </w:pPr>
    <w:r>
      <w:rPr>
        <w:sz w:val="22"/>
        <w:szCs w:val="22"/>
      </w:rPr>
      <w:t xml:space="preserve">Grey County: </w:t>
    </w:r>
    <w:r w:rsidR="006B1759" w:rsidRPr="00912297">
      <w:rPr>
        <w:sz w:val="22"/>
        <w:szCs w:val="22"/>
      </w:rPr>
      <w:t>Colour It Your Way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0328" w14:textId="77777777" w:rsidR="004A6E62" w:rsidRDefault="00A93A19" w:rsidP="00CF3631">
    <w:pPr>
      <w:pStyle w:val="Footer"/>
      <w:tabs>
        <w:tab w:val="clear" w:pos="4680"/>
        <w:tab w:val="clear" w:pos="9360"/>
      </w:tabs>
      <w:jc w:val="center"/>
    </w:pPr>
    <w:r>
      <w:t xml:space="preserve">Grey County: </w:t>
    </w:r>
    <w:r w:rsidR="006B1759">
      <w:t>Colour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33CA5" w14:textId="77777777" w:rsidR="00806442" w:rsidRDefault="00806442">
      <w:pPr>
        <w:spacing w:after="0" w:line="240" w:lineRule="auto"/>
      </w:pPr>
      <w:r>
        <w:separator/>
      </w:r>
    </w:p>
  </w:footnote>
  <w:footnote w:type="continuationSeparator" w:id="0">
    <w:p w14:paraId="3D74CEB6" w14:textId="77777777" w:rsidR="00806442" w:rsidRDefault="00806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E280" w14:textId="77777777" w:rsidR="009E1732" w:rsidRPr="009E1732" w:rsidRDefault="009E1732">
    <w:pPr>
      <w:pStyle w:val="Header"/>
      <w:jc w:val="right"/>
      <w:rPr>
        <w:sz w:val="22"/>
        <w:szCs w:val="22"/>
      </w:rPr>
    </w:pPr>
    <w:r w:rsidRPr="009E1732">
      <w:rPr>
        <w:sz w:val="22"/>
        <w:szCs w:val="22"/>
      </w:rPr>
      <w:t xml:space="preserve">Page </w:t>
    </w:r>
    <w:sdt>
      <w:sdtPr>
        <w:rPr>
          <w:sz w:val="22"/>
          <w:szCs w:val="22"/>
        </w:rPr>
        <w:id w:val="-414859861"/>
        <w:docPartObj>
          <w:docPartGallery w:val="Page Numbers (Top of Page)"/>
          <w:docPartUnique/>
        </w:docPartObj>
      </w:sdtPr>
      <w:sdtEndPr>
        <w:rPr>
          <w:noProof/>
        </w:rPr>
      </w:sdtEndPr>
      <w:sdtContent>
        <w:r w:rsidRPr="009E1732">
          <w:rPr>
            <w:sz w:val="22"/>
            <w:szCs w:val="22"/>
          </w:rPr>
          <w:fldChar w:fldCharType="begin"/>
        </w:r>
        <w:r w:rsidRPr="009E1732">
          <w:rPr>
            <w:sz w:val="22"/>
            <w:szCs w:val="22"/>
          </w:rPr>
          <w:instrText xml:space="preserve"> PAGE   \* MERGEFORMAT </w:instrText>
        </w:r>
        <w:r w:rsidRPr="009E1732">
          <w:rPr>
            <w:sz w:val="22"/>
            <w:szCs w:val="22"/>
          </w:rPr>
          <w:fldChar w:fldCharType="separate"/>
        </w:r>
        <w:r w:rsidR="000A10A2">
          <w:rPr>
            <w:noProof/>
            <w:sz w:val="22"/>
            <w:szCs w:val="22"/>
          </w:rPr>
          <w:t>2</w:t>
        </w:r>
        <w:r w:rsidRPr="009E1732">
          <w:rPr>
            <w:noProof/>
            <w:sz w:val="22"/>
            <w:szCs w:val="22"/>
          </w:rPr>
          <w:fldChar w:fldCharType="end"/>
        </w:r>
      </w:sdtContent>
    </w:sdt>
  </w:p>
  <w:p w14:paraId="430F3239" w14:textId="77777777" w:rsidR="009E1732" w:rsidRDefault="009E1732" w:rsidP="009E17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0AF7"/>
    <w:multiLevelType w:val="hybridMultilevel"/>
    <w:tmpl w:val="F236AC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C7F1F"/>
    <w:multiLevelType w:val="hybridMultilevel"/>
    <w:tmpl w:val="5D76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14A5F"/>
    <w:multiLevelType w:val="hybridMultilevel"/>
    <w:tmpl w:val="D766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B0094"/>
    <w:multiLevelType w:val="hybridMultilevel"/>
    <w:tmpl w:val="B80AF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4E6DD3"/>
    <w:multiLevelType w:val="hybridMultilevel"/>
    <w:tmpl w:val="F07C585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28DB0245"/>
    <w:multiLevelType w:val="hybridMultilevel"/>
    <w:tmpl w:val="73F27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E471EA"/>
    <w:multiLevelType w:val="hybridMultilevel"/>
    <w:tmpl w:val="BF92E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F57396"/>
    <w:multiLevelType w:val="hybridMultilevel"/>
    <w:tmpl w:val="09626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3339DE"/>
    <w:multiLevelType w:val="hybridMultilevel"/>
    <w:tmpl w:val="DAB4C1F2"/>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9" w15:restartNumberingAfterBreak="0">
    <w:nsid w:val="449956ED"/>
    <w:multiLevelType w:val="hybridMultilevel"/>
    <w:tmpl w:val="FCCCC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FC6474"/>
    <w:multiLevelType w:val="multilevel"/>
    <w:tmpl w:val="1FF6736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1" w15:restartNumberingAfterBreak="0">
    <w:nsid w:val="50B1526D"/>
    <w:multiLevelType w:val="hybridMultilevel"/>
    <w:tmpl w:val="E966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C7898"/>
    <w:multiLevelType w:val="hybridMultilevel"/>
    <w:tmpl w:val="633ECE38"/>
    <w:lvl w:ilvl="0" w:tplc="D4BCC920">
      <w:numFmt w:val="bullet"/>
      <w:lvlText w:val="-"/>
      <w:lvlJc w:val="left"/>
      <w:pPr>
        <w:ind w:left="720" w:hanging="36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C0D9E"/>
    <w:multiLevelType w:val="multilevel"/>
    <w:tmpl w:val="305A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70E13"/>
    <w:multiLevelType w:val="hybridMultilevel"/>
    <w:tmpl w:val="2EE0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D2FDB"/>
    <w:multiLevelType w:val="multilevel"/>
    <w:tmpl w:val="21BC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D06995"/>
    <w:multiLevelType w:val="hybridMultilevel"/>
    <w:tmpl w:val="A296EF1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6ADF4778"/>
    <w:multiLevelType w:val="hybridMultilevel"/>
    <w:tmpl w:val="39F248F0"/>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8" w15:restartNumberingAfterBreak="0">
    <w:nsid w:val="6B586055"/>
    <w:multiLevelType w:val="hybridMultilevel"/>
    <w:tmpl w:val="B19E6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D7572AB"/>
    <w:multiLevelType w:val="hybridMultilevel"/>
    <w:tmpl w:val="A0DCC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3341B1"/>
    <w:multiLevelType w:val="hybridMultilevel"/>
    <w:tmpl w:val="E5FEC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7416AD"/>
    <w:multiLevelType w:val="hybridMultilevel"/>
    <w:tmpl w:val="145E9CDC"/>
    <w:lvl w:ilvl="0" w:tplc="90D81BA6">
      <w:numFmt w:val="bullet"/>
      <w:lvlText w:val="-"/>
      <w:lvlJc w:val="left"/>
      <w:pPr>
        <w:ind w:left="2061" w:hanging="360"/>
      </w:pPr>
      <w:rPr>
        <w:rFonts w:ascii="HelveticaNeueLT Std" w:eastAsiaTheme="minorHAnsi" w:hAnsi="HelveticaNeueLT Std" w:cstheme="minorBidi"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22" w15:restartNumberingAfterBreak="0">
    <w:nsid w:val="7BDA2ED0"/>
    <w:multiLevelType w:val="hybridMultilevel"/>
    <w:tmpl w:val="5022C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DF57533"/>
    <w:multiLevelType w:val="hybridMultilevel"/>
    <w:tmpl w:val="F1B09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FA528F5"/>
    <w:multiLevelType w:val="hybridMultilevel"/>
    <w:tmpl w:val="D09A5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21"/>
  </w:num>
  <w:num w:numId="5">
    <w:abstractNumId w:val="12"/>
  </w:num>
  <w:num w:numId="6">
    <w:abstractNumId w:val="9"/>
  </w:num>
  <w:num w:numId="7">
    <w:abstractNumId w:val="13"/>
  </w:num>
  <w:num w:numId="8">
    <w:abstractNumId w:val="15"/>
  </w:num>
  <w:num w:numId="9">
    <w:abstractNumId w:val="6"/>
  </w:num>
  <w:num w:numId="10">
    <w:abstractNumId w:val="18"/>
  </w:num>
  <w:num w:numId="11">
    <w:abstractNumId w:val="8"/>
  </w:num>
  <w:num w:numId="12">
    <w:abstractNumId w:val="19"/>
  </w:num>
  <w:num w:numId="13">
    <w:abstractNumId w:val="16"/>
  </w:num>
  <w:num w:numId="14">
    <w:abstractNumId w:val="20"/>
  </w:num>
  <w:num w:numId="15">
    <w:abstractNumId w:val="24"/>
  </w:num>
  <w:num w:numId="16">
    <w:abstractNumId w:val="7"/>
  </w:num>
  <w:num w:numId="17">
    <w:abstractNumId w:val="3"/>
  </w:num>
  <w:num w:numId="18">
    <w:abstractNumId w:val="23"/>
  </w:num>
  <w:num w:numId="19">
    <w:abstractNumId w:val="17"/>
  </w:num>
  <w:num w:numId="20">
    <w:abstractNumId w:val="4"/>
  </w:num>
  <w:num w:numId="21">
    <w:abstractNumId w:val="5"/>
  </w:num>
  <w:num w:numId="22">
    <w:abstractNumId w:val="22"/>
  </w:num>
  <w:num w:numId="23">
    <w:abstractNumId w:val="11"/>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31"/>
    <w:rsid w:val="00006960"/>
    <w:rsid w:val="0001144D"/>
    <w:rsid w:val="000252C8"/>
    <w:rsid w:val="00031E66"/>
    <w:rsid w:val="000361C8"/>
    <w:rsid w:val="00047A0A"/>
    <w:rsid w:val="00052DB5"/>
    <w:rsid w:val="000616CC"/>
    <w:rsid w:val="00095C3E"/>
    <w:rsid w:val="000A10A2"/>
    <w:rsid w:val="000B7C11"/>
    <w:rsid w:val="000E4479"/>
    <w:rsid w:val="000E4BED"/>
    <w:rsid w:val="0010395A"/>
    <w:rsid w:val="001616C4"/>
    <w:rsid w:val="00162B2B"/>
    <w:rsid w:val="00164EDE"/>
    <w:rsid w:val="0017146F"/>
    <w:rsid w:val="00187D7D"/>
    <w:rsid w:val="001A0A55"/>
    <w:rsid w:val="001A22D6"/>
    <w:rsid w:val="001A7770"/>
    <w:rsid w:val="001D192D"/>
    <w:rsid w:val="001E11B0"/>
    <w:rsid w:val="001F3876"/>
    <w:rsid w:val="001F53F0"/>
    <w:rsid w:val="00204094"/>
    <w:rsid w:val="00206959"/>
    <w:rsid w:val="00213ED9"/>
    <w:rsid w:val="00214FCC"/>
    <w:rsid w:val="002651DB"/>
    <w:rsid w:val="0026701B"/>
    <w:rsid w:val="00275FD7"/>
    <w:rsid w:val="00277001"/>
    <w:rsid w:val="002A7ECA"/>
    <w:rsid w:val="002B5767"/>
    <w:rsid w:val="002F53DD"/>
    <w:rsid w:val="00312EE8"/>
    <w:rsid w:val="003153E4"/>
    <w:rsid w:val="00332700"/>
    <w:rsid w:val="00380E4A"/>
    <w:rsid w:val="003A4E17"/>
    <w:rsid w:val="003A55EC"/>
    <w:rsid w:val="003C5BF4"/>
    <w:rsid w:val="003D07BE"/>
    <w:rsid w:val="003D3D7E"/>
    <w:rsid w:val="003E1EAD"/>
    <w:rsid w:val="00403AAB"/>
    <w:rsid w:val="00411B45"/>
    <w:rsid w:val="00412423"/>
    <w:rsid w:val="00413B7C"/>
    <w:rsid w:val="00422492"/>
    <w:rsid w:val="00450D46"/>
    <w:rsid w:val="004537D3"/>
    <w:rsid w:val="0046523D"/>
    <w:rsid w:val="00484664"/>
    <w:rsid w:val="00491583"/>
    <w:rsid w:val="004942B7"/>
    <w:rsid w:val="004B0149"/>
    <w:rsid w:val="004B656F"/>
    <w:rsid w:val="004C1146"/>
    <w:rsid w:val="004D6F05"/>
    <w:rsid w:val="004F461A"/>
    <w:rsid w:val="005239D2"/>
    <w:rsid w:val="00533136"/>
    <w:rsid w:val="0054493C"/>
    <w:rsid w:val="00554EB9"/>
    <w:rsid w:val="005624BD"/>
    <w:rsid w:val="00580085"/>
    <w:rsid w:val="005B4A09"/>
    <w:rsid w:val="005B7C89"/>
    <w:rsid w:val="005E7DA5"/>
    <w:rsid w:val="005F08B7"/>
    <w:rsid w:val="00604A18"/>
    <w:rsid w:val="00620424"/>
    <w:rsid w:val="006252C2"/>
    <w:rsid w:val="00626AF5"/>
    <w:rsid w:val="0063039E"/>
    <w:rsid w:val="00645D1A"/>
    <w:rsid w:val="00666E09"/>
    <w:rsid w:val="00676485"/>
    <w:rsid w:val="0067755C"/>
    <w:rsid w:val="006846B6"/>
    <w:rsid w:val="006A5CBA"/>
    <w:rsid w:val="006B1759"/>
    <w:rsid w:val="006D4744"/>
    <w:rsid w:val="006D5430"/>
    <w:rsid w:val="006E7DCD"/>
    <w:rsid w:val="007304D2"/>
    <w:rsid w:val="00737D2C"/>
    <w:rsid w:val="00740D25"/>
    <w:rsid w:val="00747A1B"/>
    <w:rsid w:val="0076051B"/>
    <w:rsid w:val="007763B6"/>
    <w:rsid w:val="00793576"/>
    <w:rsid w:val="007A1D94"/>
    <w:rsid w:val="007A5639"/>
    <w:rsid w:val="007A6103"/>
    <w:rsid w:val="00806442"/>
    <w:rsid w:val="00814810"/>
    <w:rsid w:val="00835058"/>
    <w:rsid w:val="008364C0"/>
    <w:rsid w:val="00840EAD"/>
    <w:rsid w:val="00857C44"/>
    <w:rsid w:val="00880399"/>
    <w:rsid w:val="008860FD"/>
    <w:rsid w:val="00887A7F"/>
    <w:rsid w:val="00887F2A"/>
    <w:rsid w:val="008908B4"/>
    <w:rsid w:val="0089325D"/>
    <w:rsid w:val="008A4FDB"/>
    <w:rsid w:val="008D6824"/>
    <w:rsid w:val="00901CA1"/>
    <w:rsid w:val="00922A3F"/>
    <w:rsid w:val="00947EE1"/>
    <w:rsid w:val="00957B7F"/>
    <w:rsid w:val="00963BB4"/>
    <w:rsid w:val="00980955"/>
    <w:rsid w:val="00994E76"/>
    <w:rsid w:val="009B3305"/>
    <w:rsid w:val="009B4036"/>
    <w:rsid w:val="009B5F52"/>
    <w:rsid w:val="009B6065"/>
    <w:rsid w:val="009C1FD4"/>
    <w:rsid w:val="009D3796"/>
    <w:rsid w:val="009E1732"/>
    <w:rsid w:val="00A640DE"/>
    <w:rsid w:val="00A668B7"/>
    <w:rsid w:val="00A66C08"/>
    <w:rsid w:val="00A82B12"/>
    <w:rsid w:val="00A86F74"/>
    <w:rsid w:val="00A90B7A"/>
    <w:rsid w:val="00A93A19"/>
    <w:rsid w:val="00AA2536"/>
    <w:rsid w:val="00AB3B99"/>
    <w:rsid w:val="00AB701D"/>
    <w:rsid w:val="00B14147"/>
    <w:rsid w:val="00B21A88"/>
    <w:rsid w:val="00B26955"/>
    <w:rsid w:val="00B40168"/>
    <w:rsid w:val="00B452F0"/>
    <w:rsid w:val="00B76F60"/>
    <w:rsid w:val="00B77DC7"/>
    <w:rsid w:val="00B813E7"/>
    <w:rsid w:val="00B972C3"/>
    <w:rsid w:val="00BA56FA"/>
    <w:rsid w:val="00BA5AB1"/>
    <w:rsid w:val="00BA5C55"/>
    <w:rsid w:val="00BC15AB"/>
    <w:rsid w:val="00BC4056"/>
    <w:rsid w:val="00BC50FA"/>
    <w:rsid w:val="00BE093C"/>
    <w:rsid w:val="00BE7671"/>
    <w:rsid w:val="00BF275F"/>
    <w:rsid w:val="00C026F4"/>
    <w:rsid w:val="00C15604"/>
    <w:rsid w:val="00C3347A"/>
    <w:rsid w:val="00C46424"/>
    <w:rsid w:val="00C55B12"/>
    <w:rsid w:val="00C81511"/>
    <w:rsid w:val="00C97F64"/>
    <w:rsid w:val="00CA0414"/>
    <w:rsid w:val="00CD5323"/>
    <w:rsid w:val="00CE0396"/>
    <w:rsid w:val="00CE6936"/>
    <w:rsid w:val="00CF3631"/>
    <w:rsid w:val="00CF5502"/>
    <w:rsid w:val="00CF6773"/>
    <w:rsid w:val="00D07E4B"/>
    <w:rsid w:val="00D117AD"/>
    <w:rsid w:val="00D12E7A"/>
    <w:rsid w:val="00D55B0A"/>
    <w:rsid w:val="00D97A8B"/>
    <w:rsid w:val="00DC1332"/>
    <w:rsid w:val="00DD5648"/>
    <w:rsid w:val="00DF00D6"/>
    <w:rsid w:val="00DF5CD4"/>
    <w:rsid w:val="00E26930"/>
    <w:rsid w:val="00E36DA4"/>
    <w:rsid w:val="00E471C6"/>
    <w:rsid w:val="00E64000"/>
    <w:rsid w:val="00E67F57"/>
    <w:rsid w:val="00E81861"/>
    <w:rsid w:val="00EB6675"/>
    <w:rsid w:val="00EC1BA8"/>
    <w:rsid w:val="00EC2C05"/>
    <w:rsid w:val="00ED1C8B"/>
    <w:rsid w:val="00ED6DE9"/>
    <w:rsid w:val="00F07E8D"/>
    <w:rsid w:val="00F26C0C"/>
    <w:rsid w:val="00F32F71"/>
    <w:rsid w:val="00F443D3"/>
    <w:rsid w:val="00F45674"/>
    <w:rsid w:val="00F63386"/>
    <w:rsid w:val="00F718DD"/>
    <w:rsid w:val="00F83A8D"/>
    <w:rsid w:val="00F87A05"/>
    <w:rsid w:val="00F90FDE"/>
    <w:rsid w:val="00F95ABC"/>
    <w:rsid w:val="00FA6706"/>
    <w:rsid w:val="00FA7168"/>
    <w:rsid w:val="00FB3505"/>
    <w:rsid w:val="00FC6323"/>
    <w:rsid w:val="00FD27F0"/>
    <w:rsid w:val="00FE7170"/>
    <w:rsid w:val="00FF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4054"/>
  <w15:docId w15:val="{5E02B42F-35D7-4496-9DE8-18974306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960"/>
    <w:rPr>
      <w:rFonts w:ascii="Arial" w:hAnsi="Arial"/>
      <w:sz w:val="24"/>
      <w:szCs w:val="24"/>
    </w:rPr>
  </w:style>
  <w:style w:type="paragraph" w:styleId="Heading1">
    <w:name w:val="heading 1"/>
    <w:basedOn w:val="Normal"/>
    <w:next w:val="Normal"/>
    <w:link w:val="Heading1Char"/>
    <w:uiPriority w:val="9"/>
    <w:qFormat/>
    <w:rsid w:val="00006960"/>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06960"/>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06960"/>
    <w:pPr>
      <w:outlineLvl w:val="2"/>
    </w:pPr>
    <w:rPr>
      <w:rFonts w:cs="Arial"/>
      <w:i w:val="0"/>
    </w:rPr>
  </w:style>
  <w:style w:type="paragraph" w:styleId="Heading4">
    <w:name w:val="heading 4"/>
    <w:basedOn w:val="Normal"/>
    <w:next w:val="Normal"/>
    <w:link w:val="Heading4Char"/>
    <w:uiPriority w:val="9"/>
    <w:unhideWhenUsed/>
    <w:qFormat/>
    <w:rsid w:val="00006960"/>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06960"/>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06960"/>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0696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0696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0696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069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6960"/>
  </w:style>
  <w:style w:type="character" w:customStyle="1" w:styleId="Heading1Char">
    <w:name w:val="Heading 1 Char"/>
    <w:basedOn w:val="DefaultParagraphFont"/>
    <w:link w:val="Heading1"/>
    <w:uiPriority w:val="9"/>
    <w:rsid w:val="00006960"/>
    <w:rPr>
      <w:rFonts w:ascii="Arial" w:eastAsiaTheme="majorEastAsia" w:hAnsi="Arial" w:cstheme="majorBidi"/>
      <w:sz w:val="40"/>
    </w:rPr>
  </w:style>
  <w:style w:type="character" w:customStyle="1" w:styleId="Heading2Char">
    <w:name w:val="Heading 2 Char"/>
    <w:basedOn w:val="DefaultParagraphFont"/>
    <w:link w:val="Heading2"/>
    <w:uiPriority w:val="9"/>
    <w:rsid w:val="00006960"/>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06960"/>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06960"/>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06960"/>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06960"/>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0696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0696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06960"/>
    <w:rPr>
      <w:rFonts w:ascii="Arial" w:eastAsiaTheme="majorEastAsia" w:hAnsi="Arial" w:cstheme="majorBidi"/>
      <w:i/>
      <w:iCs/>
      <w:sz w:val="24"/>
    </w:rPr>
  </w:style>
  <w:style w:type="paragraph" w:styleId="Title">
    <w:name w:val="Title"/>
    <w:basedOn w:val="Normal"/>
    <w:next w:val="Normal"/>
    <w:link w:val="TitleChar"/>
    <w:uiPriority w:val="9"/>
    <w:qFormat/>
    <w:rsid w:val="00006960"/>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06960"/>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06960"/>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06960"/>
    <w:rPr>
      <w:rFonts w:ascii="Arial" w:eastAsiaTheme="majorEastAsia" w:hAnsi="Arial" w:cstheme="majorBidi"/>
      <w:i/>
      <w:iCs/>
      <w:spacing w:val="15"/>
      <w:sz w:val="24"/>
      <w:szCs w:val="24"/>
    </w:rPr>
  </w:style>
  <w:style w:type="character" w:styleId="Strong">
    <w:name w:val="Strong"/>
    <w:basedOn w:val="DefaultParagraphFont"/>
    <w:uiPriority w:val="22"/>
    <w:qFormat/>
    <w:rsid w:val="00006960"/>
    <w:rPr>
      <w:rFonts w:ascii="Arial" w:hAnsi="Arial"/>
      <w:b/>
      <w:bCs/>
    </w:rPr>
  </w:style>
  <w:style w:type="character" w:styleId="Emphasis">
    <w:name w:val="Emphasis"/>
    <w:basedOn w:val="DefaultParagraphFont"/>
    <w:uiPriority w:val="20"/>
    <w:qFormat/>
    <w:rsid w:val="00006960"/>
    <w:rPr>
      <w:rFonts w:ascii="Arial" w:hAnsi="Arial"/>
      <w:i/>
      <w:iCs/>
    </w:rPr>
  </w:style>
  <w:style w:type="paragraph" w:styleId="NoSpacing">
    <w:name w:val="No Spacing"/>
    <w:uiPriority w:val="1"/>
    <w:qFormat/>
    <w:rsid w:val="00006960"/>
    <w:pPr>
      <w:spacing w:after="0" w:line="240" w:lineRule="auto"/>
    </w:pPr>
    <w:rPr>
      <w:rFonts w:ascii="Arial" w:hAnsi="Arial" w:cs="Arial"/>
      <w:bCs/>
      <w:sz w:val="24"/>
      <w:szCs w:val="24"/>
    </w:rPr>
  </w:style>
  <w:style w:type="paragraph" w:styleId="ListParagraph">
    <w:name w:val="List Paragraph"/>
    <w:basedOn w:val="Normal"/>
    <w:uiPriority w:val="34"/>
    <w:qFormat/>
    <w:rsid w:val="00006960"/>
    <w:pPr>
      <w:ind w:left="720"/>
      <w:contextualSpacing/>
    </w:pPr>
  </w:style>
  <w:style w:type="paragraph" w:styleId="Quote">
    <w:name w:val="Quote"/>
    <w:basedOn w:val="Normal"/>
    <w:next w:val="Normal"/>
    <w:link w:val="QuoteChar"/>
    <w:uiPriority w:val="29"/>
    <w:qFormat/>
    <w:rsid w:val="00006960"/>
    <w:rPr>
      <w:i/>
      <w:iCs/>
      <w:color w:val="000000" w:themeColor="text1"/>
    </w:rPr>
  </w:style>
  <w:style w:type="character" w:customStyle="1" w:styleId="QuoteChar">
    <w:name w:val="Quote Char"/>
    <w:basedOn w:val="DefaultParagraphFont"/>
    <w:link w:val="Quote"/>
    <w:uiPriority w:val="29"/>
    <w:rsid w:val="00006960"/>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06960"/>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06960"/>
    <w:rPr>
      <w:rFonts w:ascii="Arial" w:hAnsi="Arial"/>
      <w:b/>
      <w:bCs/>
      <w:i/>
      <w:iCs/>
      <w:sz w:val="24"/>
      <w:szCs w:val="24"/>
    </w:rPr>
  </w:style>
  <w:style w:type="character" w:styleId="SubtleEmphasis">
    <w:name w:val="Subtle Emphasis"/>
    <w:basedOn w:val="DefaultParagraphFont"/>
    <w:uiPriority w:val="19"/>
    <w:qFormat/>
    <w:rsid w:val="00006960"/>
    <w:rPr>
      <w:rFonts w:ascii="Arial" w:hAnsi="Arial"/>
      <w:i/>
      <w:iCs/>
      <w:color w:val="808080" w:themeColor="text1" w:themeTint="7F"/>
    </w:rPr>
  </w:style>
  <w:style w:type="character" w:styleId="IntenseEmphasis">
    <w:name w:val="Intense Emphasis"/>
    <w:basedOn w:val="DefaultParagraphFont"/>
    <w:uiPriority w:val="21"/>
    <w:qFormat/>
    <w:rsid w:val="00006960"/>
    <w:rPr>
      <w:rFonts w:ascii="Arial" w:hAnsi="Arial"/>
      <w:b/>
      <w:bCs/>
    </w:rPr>
  </w:style>
  <w:style w:type="character" w:styleId="SubtleReference">
    <w:name w:val="Subtle Reference"/>
    <w:basedOn w:val="DefaultParagraphFont"/>
    <w:uiPriority w:val="31"/>
    <w:qFormat/>
    <w:rsid w:val="00006960"/>
    <w:rPr>
      <w:rFonts w:ascii="Arial" w:hAnsi="Arial"/>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006960"/>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 w:type="table" w:styleId="TableGrid">
    <w:name w:val="Table Grid"/>
    <w:basedOn w:val="TableNormal"/>
    <w:uiPriority w:val="59"/>
    <w:rsid w:val="00922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5CD4"/>
    <w:pPr>
      <w:spacing w:after="173" w:line="240" w:lineRule="auto"/>
    </w:pPr>
    <w:rPr>
      <w:rFonts w:ascii="Times New Roman" w:eastAsia="Times New Roman" w:hAnsi="Times New Roman" w:cs="Times New Roman"/>
    </w:rPr>
  </w:style>
  <w:style w:type="character" w:styleId="IntenseReference">
    <w:name w:val="Intense Reference"/>
    <w:basedOn w:val="DefaultParagraphFont"/>
    <w:uiPriority w:val="32"/>
    <w:qFormat/>
    <w:rsid w:val="00006960"/>
    <w:rPr>
      <w:b/>
      <w:bCs/>
      <w:smallCaps/>
      <w:color w:val="C0504D" w:themeColor="accent2"/>
      <w:spacing w:val="5"/>
      <w:u w:val="single"/>
    </w:rPr>
  </w:style>
  <w:style w:type="character" w:styleId="BookTitle">
    <w:name w:val="Book Title"/>
    <w:basedOn w:val="DefaultParagraphFont"/>
    <w:uiPriority w:val="33"/>
    <w:qFormat/>
    <w:rsid w:val="00006960"/>
    <w:rPr>
      <w:b/>
      <w:bCs/>
      <w:smallCaps/>
      <w:spacing w:val="5"/>
    </w:rPr>
  </w:style>
  <w:style w:type="character" w:styleId="FollowedHyperlink">
    <w:name w:val="FollowedHyperlink"/>
    <w:basedOn w:val="DefaultParagraphFont"/>
    <w:uiPriority w:val="99"/>
    <w:semiHidden/>
    <w:unhideWhenUsed/>
    <w:rsid w:val="00006960"/>
    <w:rPr>
      <w:color w:val="800080" w:themeColor="followedHyperlink"/>
      <w:u w:val="single"/>
    </w:rPr>
  </w:style>
  <w:style w:type="paragraph" w:customStyle="1" w:styleId="AppleFill">
    <w:name w:val="Apple Fill"/>
    <w:basedOn w:val="Normal"/>
    <w:link w:val="AppleFillChar"/>
    <w:uiPriority w:val="10"/>
    <w:qFormat/>
    <w:rsid w:val="00006960"/>
    <w:rPr>
      <w:b/>
      <w:color w:val="FFFFFF" w:themeColor="background1"/>
      <w:shd w:val="clear" w:color="auto" w:fill="9BBB59" w:themeFill="accent3"/>
    </w:rPr>
  </w:style>
  <w:style w:type="paragraph" w:customStyle="1" w:styleId="AquaFill">
    <w:name w:val="Aqua Fill"/>
    <w:basedOn w:val="Normal"/>
    <w:link w:val="AquaFillChar"/>
    <w:uiPriority w:val="10"/>
    <w:qFormat/>
    <w:rsid w:val="00006960"/>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06960"/>
    <w:rPr>
      <w:rFonts w:ascii="Arial" w:hAnsi="Arial"/>
      <w:b/>
      <w:color w:val="FFFFFF" w:themeColor="background1"/>
      <w:sz w:val="24"/>
      <w:szCs w:val="24"/>
    </w:rPr>
  </w:style>
  <w:style w:type="paragraph" w:customStyle="1" w:styleId="WineFill">
    <w:name w:val="Wine Fill"/>
    <w:basedOn w:val="Normal"/>
    <w:link w:val="WineFillChar"/>
    <w:uiPriority w:val="9"/>
    <w:qFormat/>
    <w:rsid w:val="00006960"/>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06960"/>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06960"/>
    <w:rPr>
      <w:rFonts w:ascii="Arial" w:hAnsi="Arial"/>
      <w:b/>
      <w:color w:val="FFFFFF" w:themeColor="background1"/>
      <w:sz w:val="24"/>
      <w:szCs w:val="24"/>
    </w:rPr>
  </w:style>
  <w:style w:type="paragraph" w:styleId="Caption">
    <w:name w:val="caption"/>
    <w:basedOn w:val="Normal"/>
    <w:next w:val="Normal"/>
    <w:uiPriority w:val="35"/>
    <w:unhideWhenUsed/>
    <w:qFormat/>
    <w:rsid w:val="001A7770"/>
    <w:pPr>
      <w:spacing w:line="240" w:lineRule="auto"/>
    </w:pPr>
    <w:rPr>
      <w:b/>
      <w:bCs/>
      <w:color w:val="4F81BD" w:themeColor="accent1"/>
      <w:sz w:val="18"/>
      <w:szCs w:val="18"/>
    </w:rPr>
  </w:style>
  <w:style w:type="character" w:styleId="UnresolvedMention">
    <w:name w:val="Unresolved Mention"/>
    <w:basedOn w:val="DefaultParagraphFont"/>
    <w:uiPriority w:val="99"/>
    <w:semiHidden/>
    <w:unhideWhenUsed/>
    <w:rsid w:val="00FF5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9038">
      <w:bodyDiv w:val="1"/>
      <w:marLeft w:val="0"/>
      <w:marRight w:val="0"/>
      <w:marTop w:val="0"/>
      <w:marBottom w:val="0"/>
      <w:divBdr>
        <w:top w:val="none" w:sz="0" w:space="0" w:color="auto"/>
        <w:left w:val="none" w:sz="0" w:space="0" w:color="auto"/>
        <w:bottom w:val="none" w:sz="0" w:space="0" w:color="auto"/>
        <w:right w:val="none" w:sz="0" w:space="0" w:color="auto"/>
      </w:divBdr>
    </w:div>
    <w:div w:id="594945858">
      <w:bodyDiv w:val="1"/>
      <w:marLeft w:val="0"/>
      <w:marRight w:val="0"/>
      <w:marTop w:val="0"/>
      <w:marBottom w:val="0"/>
      <w:divBdr>
        <w:top w:val="none" w:sz="0" w:space="0" w:color="auto"/>
        <w:left w:val="none" w:sz="0" w:space="0" w:color="auto"/>
        <w:bottom w:val="none" w:sz="0" w:space="0" w:color="auto"/>
        <w:right w:val="none" w:sz="0" w:space="0" w:color="auto"/>
      </w:divBdr>
    </w:div>
    <w:div w:id="658507367">
      <w:bodyDiv w:val="1"/>
      <w:marLeft w:val="0"/>
      <w:marRight w:val="0"/>
      <w:marTop w:val="0"/>
      <w:marBottom w:val="0"/>
      <w:divBdr>
        <w:top w:val="none" w:sz="0" w:space="0" w:color="auto"/>
        <w:left w:val="none" w:sz="0" w:space="0" w:color="auto"/>
        <w:bottom w:val="none" w:sz="0" w:space="0" w:color="auto"/>
        <w:right w:val="none" w:sz="0" w:space="0" w:color="auto"/>
      </w:divBdr>
    </w:div>
    <w:div w:id="665743539">
      <w:bodyDiv w:val="1"/>
      <w:marLeft w:val="0"/>
      <w:marRight w:val="0"/>
      <w:marTop w:val="0"/>
      <w:marBottom w:val="0"/>
      <w:divBdr>
        <w:top w:val="none" w:sz="0" w:space="0" w:color="auto"/>
        <w:left w:val="none" w:sz="0" w:space="0" w:color="auto"/>
        <w:bottom w:val="none" w:sz="0" w:space="0" w:color="auto"/>
        <w:right w:val="none" w:sz="0" w:space="0" w:color="auto"/>
      </w:divBdr>
    </w:div>
    <w:div w:id="1151676314">
      <w:bodyDiv w:val="1"/>
      <w:marLeft w:val="0"/>
      <w:marRight w:val="0"/>
      <w:marTop w:val="0"/>
      <w:marBottom w:val="0"/>
      <w:divBdr>
        <w:top w:val="none" w:sz="0" w:space="0" w:color="auto"/>
        <w:left w:val="none" w:sz="0" w:space="0" w:color="auto"/>
        <w:bottom w:val="none" w:sz="0" w:space="0" w:color="auto"/>
        <w:right w:val="none" w:sz="0" w:space="0" w:color="auto"/>
      </w:divBdr>
    </w:div>
    <w:div w:id="1617446598">
      <w:bodyDiv w:val="1"/>
      <w:marLeft w:val="0"/>
      <w:marRight w:val="0"/>
      <w:marTop w:val="0"/>
      <w:marBottom w:val="0"/>
      <w:divBdr>
        <w:top w:val="none" w:sz="0" w:space="0" w:color="auto"/>
        <w:left w:val="none" w:sz="0" w:space="0" w:color="auto"/>
        <w:bottom w:val="none" w:sz="0" w:space="0" w:color="auto"/>
        <w:right w:val="none" w:sz="0" w:space="0" w:color="auto"/>
      </w:divBdr>
    </w:div>
    <w:div w:id="1696075416">
      <w:bodyDiv w:val="1"/>
      <w:marLeft w:val="0"/>
      <w:marRight w:val="0"/>
      <w:marTop w:val="0"/>
      <w:marBottom w:val="0"/>
      <w:divBdr>
        <w:top w:val="none" w:sz="0" w:space="0" w:color="auto"/>
        <w:left w:val="none" w:sz="0" w:space="0" w:color="auto"/>
        <w:bottom w:val="none" w:sz="0" w:space="0" w:color="auto"/>
        <w:right w:val="none" w:sz="0" w:space="0" w:color="auto"/>
      </w:divBdr>
    </w:div>
    <w:div w:id="202501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cid:image001.jpg@01D59577.3283C140"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yperlink" Target="mailto:housing@grey.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ydroone.com/RatesAndBilling_/Documents/TOU_Bill_Insert_Fall_2019.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G Document" ma:contentTypeID="0x0101002C4164E063A41A4487A7365A660F11180068B23FCFDC1D6047A1EE2741EB5469BE" ma:contentTypeVersion="400" ma:contentTypeDescription="" ma:contentTypeScope="" ma:versionID="d4bb1c249eb9a878da93fc65b13ccff4">
  <xsd:schema xmlns:xsd="http://www.w3.org/2001/XMLSchema" xmlns:xs="http://www.w3.org/2001/XMLSchema" xmlns:p="http://schemas.microsoft.com/office/2006/metadata/properties" xmlns:ns2="e6cd7bd4-3f3e-4495-b8c9-139289cd76e6" targetNamespace="http://schemas.microsoft.com/office/2006/metadata/properties" ma:root="true" ma:fieldsID="ee151759490ab19f95f054f204e162fa" ns2:_="">
    <xsd:import namespace="e6cd7bd4-3f3e-4495-b8c9-139289cd76e6"/>
    <xsd:element name="properties">
      <xsd:complexType>
        <xsd:sequence>
          <xsd:element name="documentManagement">
            <xsd:complexType>
              <xsd:all>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recordOriginatingLocation" minOccurs="0"/>
                <xsd:element ref="ns2:Year" minOccurs="0"/>
                <xsd:element ref="ns2:Superseded" minOccurs="0"/>
                <xsd:element ref="ns2:recordCategory" minOccurs="0"/>
                <xsd:element ref="ns2:isPublic" minOccurs="0"/>
                <xsd:element ref="ns2:gcNumber" minOccurs="0"/>
                <xsd:element ref="ns2:documentNumber" minOccurs="0"/>
                <xsd:element ref="ns2:SecurityInfo" minOccurs="0"/>
                <xsd:element ref="ns2:Node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sharedId" ma:index="2" nillable="true" ma:displayName="Shared ID" ma:hidden="true" ma:internalName="sharedId" ma:readOnly="false">
      <xsd:simpleType>
        <xsd:restriction base="dms:Text">
          <xsd:maxLength value="255"/>
        </xsd:restriction>
      </xsd:simpleType>
    </xsd:element>
    <xsd:element name="identifier" ma:index="3" nillable="true" ma:displayName="Record ID" ma:hidden="true" ma:internalName="identifier" ma:readOnly="false">
      <xsd:simpleType>
        <xsd:restriction base="dms:Text">
          <xsd:maxLength value="255"/>
        </xsd:restriction>
      </xsd:simpleType>
    </xsd:element>
    <xsd:element name="reviewAsOf" ma:index="4" nillable="true" ma:displayName="Next Review" ma:format="DateOnly" ma:hidden="true" ma:internalName="reviewAsOf" ma:readOnly="false">
      <xsd:simpleType>
        <xsd:restriction base="dms:DateTime"/>
      </xsd:simpleType>
    </xsd:element>
    <xsd:element name="capitalProjectPriority" ma:index="5" nillable="true" ma:displayName="Capital Project Priority" ma:hidden="true" ma:internalName="capitalProjectPriority" ma:readOnly="false" ma:percentage="FALSE">
      <xsd:simpleType>
        <xsd:restriction base="dms:Number"/>
      </xsd:simpleType>
    </xsd:element>
    <xsd:element name="capitalProjectYear" ma:index="6" nillable="true" ma:displayName="Capital Project Year" ma:hidden="true" ma:internalName="capitalProjectYear" ma:readOnly="false">
      <xsd:simpleType>
        <xsd:restriction base="dms:Text">
          <xsd:maxLength value="255"/>
        </xsd:restriction>
      </xsd:simpleType>
    </xsd:element>
    <xsd:element name="Municipality" ma:index="7" nillable="true" ma:displayName="Municipality" ma:hidden="true" ma:internalName="Municipality" ma:readOnly="false">
      <xsd:simpleType>
        <xsd:restriction base="dms:Text">
          <xsd:maxLength value="255"/>
        </xsd:restriction>
      </xsd:simpleType>
    </xsd:element>
    <xsd:element name="addressee" ma:index="8" nillable="true" ma:displayName="To" ma:hidden="true" ma:internalName="addressee" ma:readOnly="false">
      <xsd:simpleType>
        <xsd:restriction base="dms:Text">
          <xsd:maxLength value="255"/>
        </xsd:restriction>
      </xsd:simpleType>
    </xsd:element>
    <xsd:element name="addressees" ma:index="9" nillable="true" ma:displayName="CC" ma:hidden="true" ma:internalName="addressees" ma:readOnly="false">
      <xsd:simpleType>
        <xsd:restriction base="dms:Text">
          <xsd:maxLength value="255"/>
        </xsd:restriction>
      </xsd:simpleType>
    </xsd:element>
    <xsd:element name="originator" ma:index="10" nillable="true" ma:displayName="From" ma:hidden="true" ma:internalName="originator" ma:readOnly="false">
      <xsd:simpleType>
        <xsd:restriction base="dms:Text">
          <xsd:maxLength value="255"/>
        </xsd:restriction>
      </xsd:simpleType>
    </xsd:element>
    <xsd:element name="sentdate" ma:index="11" nillable="true" ma:displayName="Sent Date" ma:format="DateOnly" ma:hidden="true" ma:internalName="sentdate" ma:readOnly="false">
      <xsd:simpleType>
        <xsd:restriction base="dms:DateTime"/>
      </xsd:simpleType>
    </xsd:element>
    <xsd:element name="subjectline" ma:index="12" nillable="true" ma:displayName="Email Subject" ma:hidden="true" ma:internalName="subjectline" ma:readOnly="false">
      <xsd:simpleType>
        <xsd:restriction base="dms:Text">
          <xsd:maxLength value="255"/>
        </xsd:restriction>
      </xsd:simpleType>
    </xsd:element>
    <xsd:element name="recordOriginatingLocation" ma:index="13" nillable="true" ma:displayName="Originating Location" ma:hidden="true" ma:internalName="recordOriginatingLocation" ma:readOnly="false">
      <xsd:simpleType>
        <xsd:restriction base="dms:Text">
          <xsd:maxLength value="255"/>
        </xsd:restriction>
      </xsd:simpleType>
    </xsd:element>
    <xsd:element name="Year" ma:index="14" nillable="true" ma:displayName="Year" ma:default="" ma:internalName="Year">
      <xsd:simpleType>
        <xsd:restriction base="dms:Text">
          <xsd:maxLength value="255"/>
        </xsd:restriction>
      </xsd:simpleType>
    </xsd:element>
    <xsd:element name="Superseded" ma:index="15" nillable="true" ma:displayName="Superseded" ma:default="0" ma:description="Flag the document as being superseded" ma:internalName="Superseded">
      <xsd:simpleType>
        <xsd:restriction base="dms:Boolean"/>
      </xsd:simpleType>
    </xsd:element>
    <xsd:element name="recordCategory" ma:index="16" nillable="true" ma:displayName="Record Category" ma:hidden="true" ma:internalName="recordCategory" ma:readOnly="false">
      <xsd:simpleType>
        <xsd:restriction base="dms:Text">
          <xsd:maxLength value="255"/>
        </xsd:restriction>
      </xsd:simpleType>
    </xsd:element>
    <xsd:element name="isPublic" ma:index="17" nillable="true" ma:displayName="Public" ma:default="0" ma:hidden="true" ma:internalName="isPublic" ma:readOnly="false">
      <xsd:simpleType>
        <xsd:restriction base="dms:Boolean"/>
      </xsd:simpleType>
    </xsd:element>
    <xsd:element name="gcNumber" ma:index="18" nillable="true" ma:displayName="GC Number" ma:hidden="true" ma:internalName="gcNumber" ma:readOnly="false">
      <xsd:simpleType>
        <xsd:restriction base="dms:Text">
          <xsd:maxLength value="255"/>
        </xsd:restriction>
      </xsd:simpleType>
    </xsd:element>
    <xsd:element name="documentNumber" ma:index="19" nillable="true" ma:displayName="Document Number" ma:hidden="true" ma:internalName="documentNumber" ma:readOnly="false">
      <xsd:simpleType>
        <xsd:restriction base="dms:Text">
          <xsd:maxLength value="255"/>
        </xsd:restriction>
      </xsd:simpleType>
    </xsd:element>
    <xsd:element name="SecurityInfo" ma:index="20" nillable="true" ma:displayName="Security Info" ma:hidden="true" ma:internalName="SecurityInfo" ma:readOnly="false">
      <xsd:simpleType>
        <xsd:restriction base="dms:Text">
          <xsd:maxLength value="255"/>
        </xsd:restriction>
      </xsd:simpleType>
    </xsd:element>
    <xsd:element name="NodeRef" ma:index="27" nillable="true" ma:displayName="NodeRef" ma:default="" ma:hidden="true" ma:internalName="NodeRef"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sentdate xmlns="e6cd7bd4-3f3e-4495-b8c9-139289cd76e6" xsi:nil="true"/>
    <Superseded xmlns="e6cd7bd4-3f3e-4495-b8c9-139289cd76e6">false</Superseded>
    <SecurityInfo xmlns="e6cd7bd4-3f3e-4495-b8c9-139289cd76e6" xsi:nil="true"/>
    <Year xmlns="e6cd7bd4-3f3e-4495-b8c9-139289cd76e6" xsi:nil="true"/>
    <originator xmlns="e6cd7bd4-3f3e-4495-b8c9-139289cd76e6" xsi:nil="true"/>
    <documentNumber xmlns="e6cd7bd4-3f3e-4495-b8c9-139289cd76e6">GC_112092176</documentNumber>
    <Municipality xmlns="e6cd7bd4-3f3e-4495-b8c9-139289cd76e6" xsi:nil="true"/>
    <recordCategory xmlns="e6cd7bd4-3f3e-4495-b8c9-139289cd76e6">M10</recordCategory>
    <gcNumber xmlns="e6cd7bd4-3f3e-4495-b8c9-139289cd76e6" xsi:nil="true"/>
    <sharedId xmlns="e6cd7bd4-3f3e-4495-b8c9-139289cd76e6" xsi:nil="true"/>
    <isPublic xmlns="e6cd7bd4-3f3e-4495-b8c9-139289cd76e6">true</isPublic>
    <capitalProjectPriority xmlns="e6cd7bd4-3f3e-4495-b8c9-139289cd76e6" xsi:nil="true"/>
    <addressees xmlns="e6cd7bd4-3f3e-4495-b8c9-139289cd76e6" xsi:nil="true"/>
    <NodeRef xmlns="e6cd7bd4-3f3e-4495-b8c9-139289cd76e6">a750e738-a67f-4382-81fd-e7aa1ff49d60</NodeRef>
    <identifier xmlns="e6cd7bd4-3f3e-4495-b8c9-139289cd76e6" xsi:nil="true"/>
    <reviewAsOf xmlns="e6cd7bd4-3f3e-4495-b8c9-139289cd76e6" xsi:nil="true"/>
    <addressee xmlns="e6cd7bd4-3f3e-4495-b8c9-139289cd76e6" xsi:nil="true"/>
    <recordOriginatingLocation xmlns="e6cd7bd4-3f3e-4495-b8c9-139289cd76e6" xsi:nil="true"/>
  </documentManagement>
</p:properties>
</file>

<file path=customXml/itemProps1.xml><?xml version="1.0" encoding="utf-8"?>
<ds:datastoreItem xmlns:ds="http://schemas.openxmlformats.org/officeDocument/2006/customXml" ds:itemID="{92274A83-00DC-463A-B473-FC6AF318B932}">
  <ds:schemaRefs>
    <ds:schemaRef ds:uri="http://schemas.openxmlformats.org/officeDocument/2006/bibliography"/>
  </ds:schemaRefs>
</ds:datastoreItem>
</file>

<file path=customXml/itemProps2.xml><?xml version="1.0" encoding="utf-8"?>
<ds:datastoreItem xmlns:ds="http://schemas.openxmlformats.org/officeDocument/2006/customXml" ds:itemID="{4B9DC446-DAE7-44D5-B710-B4036921778A}"/>
</file>

<file path=customXml/itemProps3.xml><?xml version="1.0" encoding="utf-8"?>
<ds:datastoreItem xmlns:ds="http://schemas.openxmlformats.org/officeDocument/2006/customXml" ds:itemID="{0793F74E-A641-46EB-84F4-33AADA82B6BA}"/>
</file>

<file path=customXml/itemProps4.xml><?xml version="1.0" encoding="utf-8"?>
<ds:datastoreItem xmlns:ds="http://schemas.openxmlformats.org/officeDocument/2006/customXml" ds:itemID="{47DCB933-42C6-4A8B-8058-A16113A928FC}"/>
</file>

<file path=customXml/itemProps5.xml><?xml version="1.0" encoding="utf-8"?>
<ds:datastoreItem xmlns:ds="http://schemas.openxmlformats.org/officeDocument/2006/customXml" ds:itemID="{EBCC276B-1E56-4208-A909-DF1E689F37BC}"/>
</file>

<file path=docProps/app.xml><?xml version="1.0" encoding="utf-8"?>
<Properties xmlns="http://schemas.openxmlformats.org/officeDocument/2006/extended-properties" xmlns:vt="http://schemas.openxmlformats.org/officeDocument/2006/docPropsVTypes">
  <Template>Normal</Template>
  <TotalTime>11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Carroll, Loni</dc:creator>
  <cp:lastModifiedBy>Eagleson, Jodi</cp:lastModifiedBy>
  <cp:revision>5</cp:revision>
  <cp:lastPrinted>2019-07-31T19:56:00Z</cp:lastPrinted>
  <dcterms:created xsi:type="dcterms:W3CDTF">2019-11-05T16:33:00Z</dcterms:created>
  <dcterms:modified xsi:type="dcterms:W3CDTF">2019-11-14T18:53:00Z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0x0101002C4164E063A41A4487A7365A660F11180068B23FCFDC1D6047A1EE2741EB5469BE</vt:lpwstr>
  </property>
  <property fmtid="{D5CDD505-2E9C-101B-9397-08002B2CF9AE}" pid="3" name="Order">
    <vt:r8>100</vt:r8>
  </property>
  <property fmtid="{D5CDD505-2E9C-101B-9397-08002B2CF9AE}" pid="4" name="_ExtendedDescription">
    <vt:lpwstr/>
  </property>
</Properties>
</file>