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334A" w14:textId="1B8F8068" w:rsidR="007F48AF" w:rsidRPr="006500E5" w:rsidRDefault="00D711BE" w:rsidP="00AA7432">
      <w:pPr>
        <w:spacing w:line="240" w:lineRule="auto"/>
        <w:jc w:val="center"/>
        <w:rPr>
          <w:rStyle w:val="IntenseEmphasis"/>
          <w:rFonts w:cs="Arial"/>
          <w:sz w:val="28"/>
          <w:szCs w:val="28"/>
        </w:rPr>
      </w:pPr>
      <w:r w:rsidRPr="006500E5">
        <w:rPr>
          <w:rStyle w:val="IntenseEmphasis"/>
          <w:rFonts w:cs="Arial"/>
          <w:sz w:val="28"/>
          <w:szCs w:val="28"/>
        </w:rPr>
        <w:t xml:space="preserve">NOTICE OF </w:t>
      </w:r>
      <w:r w:rsidR="00F20526" w:rsidRPr="006500E5">
        <w:rPr>
          <w:rStyle w:val="IntenseEmphasis"/>
          <w:rFonts w:cs="Arial"/>
          <w:sz w:val="28"/>
          <w:szCs w:val="28"/>
        </w:rPr>
        <w:t>PUBLIC MEETING</w:t>
      </w:r>
      <w:r w:rsidR="001A264A" w:rsidRPr="006500E5">
        <w:rPr>
          <w:rStyle w:val="IntenseEmphasis"/>
          <w:rFonts w:cs="Arial"/>
          <w:sz w:val="28"/>
          <w:szCs w:val="28"/>
        </w:rPr>
        <w:t xml:space="preserve"> </w:t>
      </w:r>
      <w:r w:rsidR="0069652E" w:rsidRPr="006500E5">
        <w:rPr>
          <w:rStyle w:val="IntenseEmphasis"/>
          <w:rFonts w:cs="Arial"/>
          <w:sz w:val="28"/>
          <w:szCs w:val="28"/>
        </w:rPr>
        <w:t>–</w:t>
      </w:r>
      <w:r w:rsidR="001A264A" w:rsidRPr="006500E5">
        <w:rPr>
          <w:rStyle w:val="IntenseEmphasis"/>
          <w:rFonts w:cs="Arial"/>
          <w:sz w:val="28"/>
          <w:szCs w:val="28"/>
        </w:rPr>
        <w:t xml:space="preserve"> </w:t>
      </w:r>
      <w:r w:rsidR="006F539A" w:rsidRPr="006500E5">
        <w:rPr>
          <w:rStyle w:val="IntenseEmphasis"/>
          <w:rFonts w:cs="Arial"/>
          <w:sz w:val="28"/>
          <w:szCs w:val="28"/>
        </w:rPr>
        <w:t xml:space="preserve">WE WANT </w:t>
      </w:r>
      <w:r w:rsidR="00D464EA" w:rsidRPr="006500E5">
        <w:rPr>
          <w:rStyle w:val="IntenseEmphasis"/>
          <w:rFonts w:cs="Arial"/>
          <w:sz w:val="28"/>
          <w:szCs w:val="28"/>
        </w:rPr>
        <w:t>TO HEAR FROM YOU</w:t>
      </w:r>
    </w:p>
    <w:p w14:paraId="38E8334B" w14:textId="33C9247E" w:rsidR="0088281A" w:rsidRPr="006500E5" w:rsidRDefault="0088281A" w:rsidP="008556DC">
      <w:pPr>
        <w:spacing w:line="240" w:lineRule="auto"/>
        <w:ind w:left="1350" w:hanging="1350"/>
        <w:rPr>
          <w:rStyle w:val="IntenseEmphasis"/>
          <w:rFonts w:cs="Arial"/>
          <w:b w:val="0"/>
        </w:rPr>
      </w:pPr>
      <w:r w:rsidRPr="006500E5">
        <w:rPr>
          <w:rStyle w:val="IntenseEmphasis"/>
          <w:rFonts w:cs="Arial"/>
          <w:sz w:val="26"/>
          <w:szCs w:val="26"/>
        </w:rPr>
        <w:t xml:space="preserve">WHAT: </w:t>
      </w:r>
      <w:r w:rsidR="008556DC" w:rsidRPr="006500E5">
        <w:rPr>
          <w:rStyle w:val="IntenseEmphasis"/>
          <w:rFonts w:cs="Arial"/>
          <w:sz w:val="26"/>
          <w:szCs w:val="26"/>
        </w:rPr>
        <w:tab/>
      </w:r>
      <w:r w:rsidRPr="006500E5">
        <w:rPr>
          <w:rStyle w:val="IntenseEmphasis"/>
          <w:rFonts w:cs="Arial"/>
          <w:b w:val="0"/>
        </w:rPr>
        <w:t xml:space="preserve">The County and </w:t>
      </w:r>
      <w:r w:rsidR="00B11006" w:rsidRPr="006500E5">
        <w:rPr>
          <w:rStyle w:val="IntenseEmphasis"/>
          <w:rFonts w:cs="Arial"/>
          <w:b w:val="0"/>
        </w:rPr>
        <w:t>Municipality</w:t>
      </w:r>
      <w:r w:rsidRPr="006500E5">
        <w:rPr>
          <w:rStyle w:val="IntenseEmphasis"/>
          <w:rFonts w:cs="Arial"/>
          <w:b w:val="0"/>
        </w:rPr>
        <w:t xml:space="preserve"> are seeking input on development applications within 120 metres of your property</w:t>
      </w:r>
      <w:r w:rsidRPr="006500E5">
        <w:rPr>
          <w:rStyle w:val="IntenseEmphasis"/>
          <w:rFonts w:cs="Arial"/>
        </w:rPr>
        <w:t xml:space="preserve"> </w:t>
      </w:r>
      <w:r w:rsidRPr="006500E5">
        <w:rPr>
          <w:rStyle w:val="IntenseEmphasis"/>
          <w:rFonts w:cs="Arial"/>
          <w:b w:val="0"/>
        </w:rPr>
        <w:t xml:space="preserve">that would consider allowing a </w:t>
      </w:r>
      <w:proofErr w:type="gramStart"/>
      <w:r w:rsidR="00AC56AE" w:rsidRPr="006500E5">
        <w:rPr>
          <w:rStyle w:val="IntenseEmphasis"/>
          <w:rFonts w:cs="Arial"/>
          <w:b w:val="0"/>
        </w:rPr>
        <w:t>469</w:t>
      </w:r>
      <w:r w:rsidR="008750AA" w:rsidRPr="006500E5">
        <w:rPr>
          <w:rStyle w:val="IntenseEmphasis"/>
          <w:rFonts w:cs="Arial"/>
          <w:b w:val="0"/>
        </w:rPr>
        <w:t xml:space="preserve"> unit</w:t>
      </w:r>
      <w:proofErr w:type="gramEnd"/>
      <w:r w:rsidR="008750AA" w:rsidRPr="006500E5">
        <w:rPr>
          <w:rStyle w:val="IntenseEmphasis"/>
          <w:rFonts w:cs="Arial"/>
          <w:b w:val="0"/>
        </w:rPr>
        <w:t xml:space="preserve"> </w:t>
      </w:r>
      <w:r w:rsidR="00A37895" w:rsidRPr="006500E5">
        <w:rPr>
          <w:rStyle w:val="IntenseEmphasis"/>
          <w:rFonts w:cs="Arial"/>
          <w:b w:val="0"/>
        </w:rPr>
        <w:t>Plan of Subdivision</w:t>
      </w:r>
      <w:r w:rsidR="00AC56AE" w:rsidRPr="006500E5">
        <w:rPr>
          <w:rStyle w:val="IntenseEmphasis"/>
          <w:rFonts w:cs="Arial"/>
          <w:b w:val="0"/>
        </w:rPr>
        <w:t xml:space="preserve">, </w:t>
      </w:r>
      <w:r w:rsidR="00A37895" w:rsidRPr="006500E5">
        <w:rPr>
          <w:rStyle w:val="IntenseEmphasis"/>
          <w:rFonts w:cs="Arial"/>
          <w:b w:val="0"/>
        </w:rPr>
        <w:t>Official Plan Amendment</w:t>
      </w:r>
      <w:r w:rsidR="00AC56AE" w:rsidRPr="006500E5">
        <w:rPr>
          <w:rStyle w:val="IntenseEmphasis"/>
          <w:rFonts w:cs="Arial"/>
          <w:b w:val="0"/>
        </w:rPr>
        <w:t>s</w:t>
      </w:r>
      <w:r w:rsidR="00A37895" w:rsidRPr="006500E5">
        <w:rPr>
          <w:rStyle w:val="IntenseEmphasis"/>
          <w:rFonts w:cs="Arial"/>
          <w:b w:val="0"/>
        </w:rPr>
        <w:t>,</w:t>
      </w:r>
      <w:r w:rsidR="00157131" w:rsidRPr="006500E5">
        <w:rPr>
          <w:rStyle w:val="IntenseEmphasis"/>
          <w:rFonts w:cs="Arial"/>
          <w:b w:val="0"/>
        </w:rPr>
        <w:t xml:space="preserve"> and a </w:t>
      </w:r>
      <w:r w:rsidR="00A37895" w:rsidRPr="006500E5">
        <w:rPr>
          <w:rStyle w:val="IntenseEmphasis"/>
          <w:rFonts w:cs="Arial"/>
          <w:b w:val="0"/>
        </w:rPr>
        <w:t>Zoning By-law Amendment</w:t>
      </w:r>
      <w:r w:rsidR="00E7789A" w:rsidRPr="006500E5">
        <w:rPr>
          <w:rStyle w:val="IntenseEmphasis"/>
          <w:rFonts w:cs="Arial"/>
          <w:b w:val="0"/>
        </w:rPr>
        <w:t>.</w:t>
      </w:r>
      <w:r w:rsidRPr="006500E5">
        <w:rPr>
          <w:rStyle w:val="IntenseEmphasis"/>
          <w:rFonts w:cs="Arial"/>
          <w:b w:val="0"/>
        </w:rPr>
        <w:t xml:space="preserve"> </w:t>
      </w:r>
    </w:p>
    <w:p w14:paraId="38E8334C" w14:textId="54725AB1" w:rsidR="00B11006" w:rsidRPr="006500E5" w:rsidRDefault="0088281A" w:rsidP="001C3462">
      <w:pPr>
        <w:spacing w:after="0" w:line="240" w:lineRule="auto"/>
        <w:ind w:left="1350" w:hanging="1350"/>
        <w:rPr>
          <w:rStyle w:val="IntenseEmphasis"/>
          <w:rFonts w:cs="Arial"/>
          <w:b w:val="0"/>
          <w:sz w:val="26"/>
          <w:szCs w:val="26"/>
        </w:rPr>
      </w:pPr>
      <w:r w:rsidRPr="006500E5">
        <w:rPr>
          <w:rStyle w:val="IntenseEmphasis"/>
          <w:rFonts w:cs="Arial"/>
          <w:sz w:val="26"/>
          <w:szCs w:val="26"/>
        </w:rPr>
        <w:t xml:space="preserve">SITE: </w:t>
      </w:r>
      <w:r w:rsidR="008556DC" w:rsidRPr="006500E5">
        <w:rPr>
          <w:rStyle w:val="IntenseEmphasis"/>
          <w:rFonts w:cs="Arial"/>
          <w:sz w:val="26"/>
          <w:szCs w:val="26"/>
        </w:rPr>
        <w:tab/>
      </w:r>
      <w:r w:rsidR="00FD50CF" w:rsidRPr="006500E5">
        <w:rPr>
          <w:rFonts w:ascii="Arial" w:hAnsi="Arial" w:cs="Arial"/>
        </w:rPr>
        <w:t xml:space="preserve">Part of </w:t>
      </w:r>
      <w:r w:rsidR="00221E62" w:rsidRPr="006500E5">
        <w:rPr>
          <w:rFonts w:ascii="Arial" w:hAnsi="Arial" w:cs="Arial"/>
        </w:rPr>
        <w:t>Lot</w:t>
      </w:r>
      <w:r w:rsidR="00AC56AE" w:rsidRPr="006500E5">
        <w:rPr>
          <w:rFonts w:ascii="Arial" w:hAnsi="Arial" w:cs="Arial"/>
        </w:rPr>
        <w:t>s</w:t>
      </w:r>
      <w:r w:rsidR="00221E62" w:rsidRPr="006500E5">
        <w:rPr>
          <w:rFonts w:ascii="Arial" w:hAnsi="Arial" w:cs="Arial"/>
        </w:rPr>
        <w:t xml:space="preserve"> </w:t>
      </w:r>
      <w:r w:rsidR="00FD50CF" w:rsidRPr="006500E5">
        <w:rPr>
          <w:rFonts w:ascii="Arial" w:hAnsi="Arial" w:cs="Arial"/>
        </w:rPr>
        <w:t>9</w:t>
      </w:r>
      <w:r w:rsidR="00AC56AE" w:rsidRPr="006500E5">
        <w:rPr>
          <w:rFonts w:ascii="Arial" w:hAnsi="Arial" w:cs="Arial"/>
        </w:rPr>
        <w:t>5, 96, and 97</w:t>
      </w:r>
      <w:r w:rsidR="00FD50CF" w:rsidRPr="006500E5">
        <w:rPr>
          <w:rFonts w:ascii="Arial" w:hAnsi="Arial" w:cs="Arial"/>
        </w:rPr>
        <w:t xml:space="preserve">, Concession 1 NETSR, </w:t>
      </w:r>
      <w:r w:rsidR="00B11006" w:rsidRPr="006500E5">
        <w:rPr>
          <w:rFonts w:ascii="Arial" w:hAnsi="Arial" w:cs="Arial"/>
        </w:rPr>
        <w:t>Municipality of Grey Highlands</w:t>
      </w:r>
      <w:r w:rsidR="00FD50CF" w:rsidRPr="006500E5">
        <w:rPr>
          <w:rFonts w:ascii="Arial" w:hAnsi="Arial" w:cs="Arial"/>
        </w:rPr>
        <w:t>,</w:t>
      </w:r>
      <w:r w:rsidR="00CC4929" w:rsidRPr="006500E5">
        <w:rPr>
          <w:rFonts w:ascii="Arial" w:hAnsi="Arial" w:cs="Arial"/>
          <w:bCs/>
        </w:rPr>
        <w:t xml:space="preserve"> </w:t>
      </w:r>
      <w:r w:rsidR="00AC56AE" w:rsidRPr="006500E5">
        <w:rPr>
          <w:rFonts w:ascii="Arial" w:hAnsi="Arial" w:cs="Arial"/>
          <w:bCs/>
        </w:rPr>
        <w:t xml:space="preserve">formerly in the </w:t>
      </w:r>
      <w:r w:rsidR="00FD50CF" w:rsidRPr="006500E5">
        <w:rPr>
          <w:rFonts w:ascii="Arial" w:hAnsi="Arial" w:cs="Arial"/>
        </w:rPr>
        <w:t>g</w:t>
      </w:r>
      <w:r w:rsidR="003562FA" w:rsidRPr="006500E5">
        <w:rPr>
          <w:rStyle w:val="IntenseEmphasis"/>
          <w:rFonts w:cs="Arial"/>
          <w:b w:val="0"/>
        </w:rPr>
        <w:t xml:space="preserve">eographic </w:t>
      </w:r>
      <w:r w:rsidR="00221E62" w:rsidRPr="006500E5">
        <w:rPr>
          <w:rStyle w:val="IntenseEmphasis"/>
          <w:rFonts w:cs="Arial"/>
          <w:b w:val="0"/>
        </w:rPr>
        <w:t xml:space="preserve">Township of </w:t>
      </w:r>
      <w:proofErr w:type="spellStart"/>
      <w:r w:rsidR="00221E62" w:rsidRPr="006500E5">
        <w:rPr>
          <w:rStyle w:val="IntenseEmphasis"/>
          <w:rFonts w:cs="Arial"/>
          <w:b w:val="0"/>
        </w:rPr>
        <w:t>Artemesia</w:t>
      </w:r>
      <w:proofErr w:type="spellEnd"/>
    </w:p>
    <w:p w14:paraId="38E8334D" w14:textId="77777777" w:rsidR="003562FA" w:rsidRPr="006500E5" w:rsidRDefault="003562FA" w:rsidP="006F5A81">
      <w:pPr>
        <w:spacing w:after="0" w:line="240" w:lineRule="auto"/>
        <w:ind w:left="1350" w:hanging="1350"/>
        <w:rPr>
          <w:rStyle w:val="IntenseEmphasis"/>
          <w:rFonts w:cs="Arial"/>
          <w:b w:val="0"/>
          <w:sz w:val="8"/>
          <w:szCs w:val="8"/>
        </w:rPr>
      </w:pPr>
    </w:p>
    <w:p w14:paraId="38E8334E" w14:textId="77777777" w:rsidR="00BD3863" w:rsidRPr="006500E5" w:rsidRDefault="003562FA" w:rsidP="001C3462">
      <w:pPr>
        <w:spacing w:after="0" w:line="240" w:lineRule="auto"/>
        <w:jc w:val="center"/>
        <w:rPr>
          <w:rStyle w:val="IntenseEmphasis"/>
          <w:rFonts w:cs="Arial"/>
          <w:b w:val="0"/>
          <w:sz w:val="28"/>
          <w:szCs w:val="28"/>
        </w:rPr>
      </w:pPr>
      <w:r w:rsidRPr="006500E5">
        <w:rPr>
          <w:rFonts w:ascii="Arial" w:hAnsi="Arial" w:cs="Arial"/>
          <w:bCs/>
          <w:noProof/>
          <w:sz w:val="28"/>
          <w:szCs w:val="28"/>
          <w:lang w:eastAsia="en-CA"/>
        </w:rPr>
        <w:drawing>
          <wp:inline distT="0" distB="0" distL="0" distR="0" wp14:anchorId="38E83394" wp14:editId="1EB94B84">
            <wp:extent cx="4492800" cy="3369600"/>
            <wp:effectExtent l="19050" t="19050" r="3175" b="2540"/>
            <wp:docPr id="6" name="Picture 6" descr="Key map showing the subject lands and surrounding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y map showing the subject lands and surrounding area"/>
                    <pic:cNvPicPr/>
                  </pic:nvPicPr>
                  <pic:blipFill>
                    <a:blip r:embed="rId8" cstate="print">
                      <a:extLst>
                        <a:ext uri="{28A0092B-C50C-407E-A947-70E740481C1C}">
                          <a14:useLocalDpi xmlns:a14="http://schemas.microsoft.com/office/drawing/2010/main" val="0"/>
                        </a:ext>
                      </a:extLst>
                    </a:blip>
                    <a:srcRect l="922" r="922"/>
                    <a:stretch>
                      <a:fillRect/>
                    </a:stretch>
                  </pic:blipFill>
                  <pic:spPr bwMode="auto">
                    <a:xfrm>
                      <a:off x="0" y="0"/>
                      <a:ext cx="4492800" cy="3369600"/>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14:paraId="38E83351" w14:textId="77777777" w:rsidR="002D6465" w:rsidRPr="006500E5" w:rsidRDefault="002D6465" w:rsidP="002D6465">
      <w:pPr>
        <w:spacing w:after="0" w:line="240" w:lineRule="auto"/>
        <w:jc w:val="center"/>
        <w:rPr>
          <w:rStyle w:val="IntenseEmphasis"/>
          <w:rFonts w:cs="Arial"/>
          <w:sz w:val="16"/>
          <w:szCs w:val="16"/>
        </w:rPr>
      </w:pPr>
    </w:p>
    <w:p w14:paraId="38E83352" w14:textId="19C8BE80" w:rsidR="00F20526" w:rsidRPr="006500E5" w:rsidRDefault="00910555" w:rsidP="00AC56AE">
      <w:pPr>
        <w:spacing w:line="240" w:lineRule="auto"/>
        <w:rPr>
          <w:rStyle w:val="IntenseEmphasis"/>
          <w:rFonts w:cs="Arial"/>
        </w:rPr>
      </w:pPr>
      <w:r w:rsidRPr="006500E5">
        <w:rPr>
          <w:rStyle w:val="IntenseEmphasis"/>
          <w:rFonts w:cs="Arial"/>
          <w:sz w:val="26"/>
          <w:szCs w:val="26"/>
        </w:rPr>
        <w:t xml:space="preserve">Timing </w:t>
      </w:r>
      <w:r w:rsidR="00AC56AE" w:rsidRPr="006500E5">
        <w:rPr>
          <w:rStyle w:val="IntenseEmphasis"/>
          <w:rFonts w:cs="Arial"/>
          <w:sz w:val="26"/>
          <w:szCs w:val="26"/>
        </w:rPr>
        <w:t xml:space="preserve">and Location </w:t>
      </w:r>
      <w:r w:rsidRPr="006500E5">
        <w:rPr>
          <w:rStyle w:val="IntenseEmphasis"/>
          <w:rFonts w:cs="Arial"/>
          <w:sz w:val="26"/>
          <w:szCs w:val="26"/>
        </w:rPr>
        <w:t>of Public Meeting</w:t>
      </w:r>
      <w:r w:rsidR="00840ADD" w:rsidRPr="006500E5">
        <w:rPr>
          <w:rStyle w:val="IntenseEmphasis"/>
          <w:rFonts w:cs="Arial"/>
          <w:sz w:val="28"/>
          <w:szCs w:val="28"/>
        </w:rPr>
        <w:t>: Monday</w:t>
      </w:r>
      <w:r w:rsidRPr="006500E5">
        <w:rPr>
          <w:rStyle w:val="IntenseEmphasis"/>
          <w:rFonts w:cs="Arial"/>
          <w:b w:val="0"/>
          <w:bCs w:val="0"/>
        </w:rPr>
        <w:t xml:space="preserve"> </w:t>
      </w:r>
      <w:r w:rsidR="00017525" w:rsidRPr="006500E5">
        <w:rPr>
          <w:rStyle w:val="IntenseEmphasis"/>
          <w:rFonts w:cs="Arial"/>
          <w:sz w:val="28"/>
          <w:szCs w:val="28"/>
        </w:rPr>
        <w:t xml:space="preserve">June 27, </w:t>
      </w:r>
      <w:proofErr w:type="gramStart"/>
      <w:r w:rsidR="00017525" w:rsidRPr="006500E5">
        <w:rPr>
          <w:rStyle w:val="IntenseEmphasis"/>
          <w:rFonts w:cs="Arial"/>
          <w:sz w:val="28"/>
          <w:szCs w:val="28"/>
        </w:rPr>
        <w:t>2022</w:t>
      </w:r>
      <w:proofErr w:type="gramEnd"/>
      <w:r w:rsidR="00017525" w:rsidRPr="006500E5">
        <w:rPr>
          <w:rStyle w:val="IntenseEmphasis"/>
          <w:rFonts w:cs="Arial"/>
          <w:sz w:val="28"/>
          <w:szCs w:val="28"/>
        </w:rPr>
        <w:t xml:space="preserve"> at 5:00 p.m.</w:t>
      </w:r>
    </w:p>
    <w:p w14:paraId="515A6E79" w14:textId="77777777" w:rsidR="0069652E" w:rsidRPr="006500E5" w:rsidRDefault="00017525" w:rsidP="00AC56AE">
      <w:pPr>
        <w:spacing w:line="240" w:lineRule="auto"/>
        <w:rPr>
          <w:rStyle w:val="IntenseEmphasis"/>
          <w:rFonts w:cs="Arial"/>
          <w:b w:val="0"/>
          <w:bCs w:val="0"/>
        </w:rPr>
      </w:pPr>
      <w:r w:rsidRPr="006500E5">
        <w:rPr>
          <w:rStyle w:val="IntenseEmphasis"/>
          <w:rFonts w:cs="Arial"/>
          <w:b w:val="0"/>
          <w:bCs w:val="0"/>
        </w:rPr>
        <w:t xml:space="preserve">The meeting will be held virtually using the Zoom platform.  </w:t>
      </w:r>
    </w:p>
    <w:p w14:paraId="766CA127" w14:textId="187EBE62" w:rsidR="00017525" w:rsidRPr="006500E5" w:rsidRDefault="002262BC" w:rsidP="00AC56AE">
      <w:pPr>
        <w:spacing w:line="240" w:lineRule="auto"/>
        <w:rPr>
          <w:rFonts w:ascii="Arial" w:hAnsi="Arial" w:cs="Arial"/>
        </w:rPr>
      </w:pPr>
      <w:r w:rsidRPr="006500E5">
        <w:rPr>
          <w:rStyle w:val="IntenseEmphasis"/>
          <w:rFonts w:cs="Arial"/>
          <w:b w:val="0"/>
          <w:bCs w:val="0"/>
        </w:rPr>
        <w:t>Please register virtually to attend the meeting here:</w:t>
      </w:r>
      <w:r w:rsidR="0069652E" w:rsidRPr="006500E5">
        <w:rPr>
          <w:rFonts w:ascii="Arial" w:hAnsi="Arial" w:cs="Arial"/>
        </w:rPr>
        <w:t xml:space="preserve"> </w:t>
      </w:r>
      <w:hyperlink r:id="rId9" w:tgtFrame="_blank" w:tooltip="Click to open https://www.greyhighlands.ca/junepp/" w:history="1">
        <w:r w:rsidR="0069652E" w:rsidRPr="006500E5">
          <w:rPr>
            <w:rStyle w:val="Hyperlink"/>
            <w:rFonts w:ascii="Arial" w:hAnsi="Arial" w:cs="Arial"/>
            <w:color w:val="0088CC"/>
          </w:rPr>
          <w:t>https://www.greyhighlands.ca/junepp/</w:t>
        </w:r>
      </w:hyperlink>
      <w:r w:rsidR="0069652E" w:rsidRPr="006500E5">
        <w:rPr>
          <w:rFonts w:ascii="Arial" w:hAnsi="Arial" w:cs="Arial"/>
        </w:rPr>
        <w:t> </w:t>
      </w:r>
    </w:p>
    <w:p w14:paraId="4219D765" w14:textId="271E63AA" w:rsidR="0069652E" w:rsidRPr="006500E5" w:rsidRDefault="0069652E" w:rsidP="00AC56AE">
      <w:pPr>
        <w:spacing w:line="240" w:lineRule="auto"/>
        <w:rPr>
          <w:rFonts w:ascii="Arial" w:hAnsi="Arial" w:cs="Arial"/>
        </w:rPr>
      </w:pPr>
      <w:r w:rsidRPr="006500E5">
        <w:rPr>
          <w:rFonts w:ascii="Arial" w:hAnsi="Arial" w:cs="Arial"/>
        </w:rPr>
        <w:t xml:space="preserve">View the meeting live here: </w:t>
      </w:r>
      <w:hyperlink r:id="rId10" w:history="1">
        <w:r w:rsidRPr="006500E5">
          <w:rPr>
            <w:rStyle w:val="Hyperlink"/>
            <w:rFonts w:ascii="Arial" w:hAnsi="Arial" w:cs="Arial"/>
          </w:rPr>
          <w:t>https://youtu.be/yd3TRIehrtQ</w:t>
        </w:r>
      </w:hyperlink>
    </w:p>
    <w:p w14:paraId="53E245BA" w14:textId="159ADB69" w:rsidR="0069652E" w:rsidRPr="006500E5" w:rsidRDefault="0069652E" w:rsidP="00AC56AE">
      <w:pPr>
        <w:spacing w:line="240" w:lineRule="auto"/>
        <w:rPr>
          <w:rStyle w:val="IntenseEmphasis"/>
          <w:rFonts w:cs="Arial"/>
          <w:b w:val="0"/>
          <w:bCs w:val="0"/>
        </w:rPr>
      </w:pPr>
      <w:r w:rsidRPr="006500E5">
        <w:rPr>
          <w:rStyle w:val="IntenseEmphasis"/>
          <w:rFonts w:cs="Arial"/>
          <w:b w:val="0"/>
          <w:bCs w:val="0"/>
        </w:rPr>
        <w:t>Your online registration will give you the ability to attend either online or by telephone.  If you need assistance with the registration process, or cannot access the registration link, please call 519-986-1216 extension 228.</w:t>
      </w:r>
    </w:p>
    <w:p w14:paraId="38E83353" w14:textId="77777777" w:rsidR="001A264A" w:rsidRPr="006500E5" w:rsidRDefault="001A264A" w:rsidP="001A264A">
      <w:pPr>
        <w:spacing w:after="0" w:line="240" w:lineRule="auto"/>
        <w:rPr>
          <w:rStyle w:val="IntenseEmphasis"/>
          <w:rFonts w:cs="Arial"/>
          <w:sz w:val="26"/>
          <w:szCs w:val="26"/>
        </w:rPr>
      </w:pPr>
      <w:r w:rsidRPr="006500E5">
        <w:rPr>
          <w:rStyle w:val="IntenseEmphasis"/>
          <w:rFonts w:cs="Arial"/>
          <w:sz w:val="26"/>
          <w:szCs w:val="26"/>
        </w:rPr>
        <w:t xml:space="preserve">How can I contribute my opinion? </w:t>
      </w:r>
    </w:p>
    <w:p w14:paraId="38E83354" w14:textId="0BF3A8F6" w:rsidR="001A264A" w:rsidRPr="006500E5" w:rsidRDefault="001A264A" w:rsidP="001A264A">
      <w:pPr>
        <w:spacing w:after="0" w:line="240" w:lineRule="auto"/>
        <w:rPr>
          <w:rStyle w:val="IntenseEmphasis"/>
          <w:rFonts w:cs="Arial"/>
          <w:b w:val="0"/>
        </w:rPr>
      </w:pPr>
      <w:r w:rsidRPr="006500E5">
        <w:rPr>
          <w:rStyle w:val="IntenseEmphasis"/>
          <w:rFonts w:cs="Arial"/>
          <w:b w:val="0"/>
        </w:rPr>
        <w:t xml:space="preserve">Any person or agency may attend the Public Meeting and/or make verbal or written comments regarding this proposal. </w:t>
      </w:r>
    </w:p>
    <w:p w14:paraId="38E83355" w14:textId="77777777" w:rsidR="001A264A" w:rsidRPr="006500E5" w:rsidRDefault="001A264A" w:rsidP="001A264A">
      <w:pPr>
        <w:spacing w:after="0" w:line="240" w:lineRule="auto"/>
        <w:rPr>
          <w:rStyle w:val="IntenseEmphasis"/>
          <w:rFonts w:cs="Arial"/>
          <w:b w:val="0"/>
          <w:sz w:val="16"/>
          <w:szCs w:val="16"/>
        </w:rPr>
      </w:pPr>
    </w:p>
    <w:p w14:paraId="38E83356" w14:textId="77777777" w:rsidR="001A264A" w:rsidRPr="006500E5" w:rsidRDefault="001A264A" w:rsidP="001A264A">
      <w:pPr>
        <w:spacing w:after="0" w:line="240" w:lineRule="auto"/>
        <w:ind w:right="-806"/>
        <w:rPr>
          <w:rStyle w:val="IntenseEmphasis"/>
          <w:rFonts w:cs="Arial"/>
        </w:rPr>
      </w:pPr>
      <w:r w:rsidRPr="006500E5">
        <w:rPr>
          <w:rStyle w:val="IntenseEmphasis"/>
          <w:rFonts w:cs="Arial"/>
          <w:sz w:val="26"/>
          <w:szCs w:val="26"/>
        </w:rPr>
        <w:t>Request for information</w:t>
      </w:r>
      <w:r w:rsidR="007C78D0" w:rsidRPr="006500E5">
        <w:rPr>
          <w:rStyle w:val="IntenseEmphasis"/>
          <w:rFonts w:cs="Arial"/>
          <w:sz w:val="26"/>
          <w:szCs w:val="26"/>
        </w:rPr>
        <w:t>:</w:t>
      </w:r>
    </w:p>
    <w:p w14:paraId="38E83357" w14:textId="1D5BCCF2" w:rsidR="00BD3863" w:rsidRPr="006500E5" w:rsidRDefault="001A264A" w:rsidP="001A264A">
      <w:pPr>
        <w:spacing w:after="0" w:line="240" w:lineRule="auto"/>
        <w:rPr>
          <w:rStyle w:val="IntenseEmphasis"/>
          <w:rFonts w:cs="Arial"/>
          <w:b w:val="0"/>
        </w:rPr>
      </w:pPr>
      <w:r w:rsidRPr="006500E5">
        <w:rPr>
          <w:rStyle w:val="IntenseEmphasis"/>
          <w:rFonts w:cs="Arial"/>
          <w:b w:val="0"/>
        </w:rPr>
        <w:t>For information on th</w:t>
      </w:r>
      <w:r w:rsidR="00AC56AE" w:rsidRPr="006500E5">
        <w:rPr>
          <w:rStyle w:val="IntenseEmphasis"/>
          <w:rFonts w:cs="Arial"/>
          <w:b w:val="0"/>
        </w:rPr>
        <w:t xml:space="preserve">is development </w:t>
      </w:r>
      <w:r w:rsidRPr="006500E5">
        <w:rPr>
          <w:rStyle w:val="IntenseEmphasis"/>
          <w:rFonts w:cs="Arial"/>
          <w:b w:val="0"/>
        </w:rPr>
        <w:t>visit</w:t>
      </w:r>
      <w:r w:rsidR="00BD3863" w:rsidRPr="006500E5">
        <w:rPr>
          <w:rStyle w:val="IntenseEmphasis"/>
          <w:rFonts w:cs="Arial"/>
          <w:b w:val="0"/>
        </w:rPr>
        <w:t>:</w:t>
      </w:r>
      <w:r w:rsidRPr="006500E5">
        <w:rPr>
          <w:rStyle w:val="IntenseEmphasis"/>
          <w:rFonts w:cs="Arial"/>
          <w:b w:val="0"/>
        </w:rPr>
        <w:t xml:space="preserve"> </w:t>
      </w:r>
    </w:p>
    <w:p w14:paraId="38E83358" w14:textId="65D211BD" w:rsidR="001A264A" w:rsidRPr="006500E5" w:rsidRDefault="006500E5" w:rsidP="001A264A">
      <w:pPr>
        <w:spacing w:after="0" w:line="240" w:lineRule="auto"/>
        <w:rPr>
          <w:rStyle w:val="IntenseEmphasis"/>
          <w:rFonts w:cs="Arial"/>
          <w:b w:val="0"/>
          <w:u w:val="single"/>
        </w:rPr>
      </w:pPr>
      <w:hyperlink r:id="rId11" w:history="1">
        <w:r w:rsidR="001A264A" w:rsidRPr="006500E5">
          <w:rPr>
            <w:rStyle w:val="Hyperlink"/>
            <w:rFonts w:ascii="Arial" w:hAnsi="Arial" w:cs="Arial"/>
          </w:rPr>
          <w:t>www.grey.ca/planning-development/planning-applications</w:t>
        </w:r>
      </w:hyperlink>
      <w:r w:rsidR="001A264A" w:rsidRPr="006500E5">
        <w:rPr>
          <w:rStyle w:val="IntenseEmphasis"/>
          <w:rFonts w:cs="Arial"/>
          <w:b w:val="0"/>
          <w:u w:val="single"/>
        </w:rPr>
        <w:t xml:space="preserve"> </w:t>
      </w:r>
    </w:p>
    <w:p w14:paraId="38E83359" w14:textId="7C650991" w:rsidR="001A264A" w:rsidRPr="006500E5" w:rsidRDefault="006500E5" w:rsidP="001A264A">
      <w:pPr>
        <w:spacing w:after="0" w:line="240" w:lineRule="auto"/>
        <w:rPr>
          <w:rFonts w:ascii="Arial" w:hAnsi="Arial" w:cs="Arial"/>
        </w:rPr>
      </w:pPr>
      <w:hyperlink r:id="rId12" w:history="1">
        <w:r w:rsidR="00AE2105" w:rsidRPr="006500E5">
          <w:rPr>
            <w:rStyle w:val="Hyperlink"/>
            <w:rFonts w:ascii="Arial" w:hAnsi="Arial" w:cs="Arial"/>
          </w:rPr>
          <w:t>https://greyhighlands.civicweb.net/filepro/documents/284195</w:t>
        </w:r>
      </w:hyperlink>
    </w:p>
    <w:p w14:paraId="4B2CFA09" w14:textId="77777777" w:rsidR="00AE2105" w:rsidRPr="006500E5" w:rsidRDefault="00AE2105" w:rsidP="001A264A">
      <w:pPr>
        <w:spacing w:after="0" w:line="240" w:lineRule="auto"/>
        <w:rPr>
          <w:rStyle w:val="IntenseEmphasis"/>
          <w:rFonts w:cs="Arial"/>
        </w:rPr>
      </w:pPr>
    </w:p>
    <w:p w14:paraId="38E8335A" w14:textId="0C3EE680" w:rsidR="001A264A" w:rsidRPr="006500E5" w:rsidRDefault="00AC56AE" w:rsidP="001A264A">
      <w:pPr>
        <w:spacing w:line="240" w:lineRule="auto"/>
        <w:rPr>
          <w:rStyle w:val="IntenseEmphasis"/>
          <w:rFonts w:cs="Arial"/>
          <w:b w:val="0"/>
        </w:rPr>
      </w:pPr>
      <w:r w:rsidRPr="006500E5">
        <w:rPr>
          <w:rStyle w:val="IntenseEmphasis"/>
          <w:rFonts w:cs="Arial"/>
          <w:b w:val="0"/>
        </w:rPr>
        <w:t>The documents can also be viewed by visiting the County or Municipal Offices at the addresses below.</w:t>
      </w:r>
    </w:p>
    <w:p w14:paraId="38E8335B" w14:textId="77777777" w:rsidR="001A264A" w:rsidRPr="006500E5" w:rsidRDefault="001A264A" w:rsidP="001A264A">
      <w:pPr>
        <w:spacing w:after="0" w:line="240" w:lineRule="auto"/>
        <w:rPr>
          <w:rStyle w:val="IntenseEmphasis"/>
          <w:rFonts w:cs="Arial"/>
          <w:sz w:val="26"/>
          <w:szCs w:val="26"/>
        </w:rPr>
      </w:pPr>
      <w:r w:rsidRPr="006500E5">
        <w:rPr>
          <w:rStyle w:val="IntenseEmphasis"/>
          <w:rFonts w:cs="Arial"/>
          <w:sz w:val="26"/>
          <w:szCs w:val="26"/>
        </w:rPr>
        <w:t xml:space="preserve">How do I submit comments? </w:t>
      </w:r>
    </w:p>
    <w:p w14:paraId="38E8335C" w14:textId="77777777" w:rsidR="001A264A" w:rsidRPr="006500E5" w:rsidRDefault="007C78D0" w:rsidP="001A264A">
      <w:pPr>
        <w:spacing w:after="0" w:line="240" w:lineRule="auto"/>
        <w:rPr>
          <w:rStyle w:val="IntenseEmphasis"/>
          <w:rFonts w:cs="Arial"/>
          <w:b w:val="0"/>
        </w:rPr>
      </w:pPr>
      <w:r w:rsidRPr="006500E5">
        <w:rPr>
          <w:rStyle w:val="IntenseEmphasis"/>
          <w:rFonts w:cs="Arial"/>
          <w:b w:val="0"/>
        </w:rPr>
        <w:t>S</w:t>
      </w:r>
      <w:r w:rsidR="001A264A" w:rsidRPr="006500E5">
        <w:rPr>
          <w:rStyle w:val="IntenseEmphasis"/>
          <w:rFonts w:cs="Arial"/>
          <w:b w:val="0"/>
        </w:rPr>
        <w:t xml:space="preserve">ubmit written comments or sign-up to be notified of a decision by mailing or contacting: </w:t>
      </w:r>
    </w:p>
    <w:p w14:paraId="38E8335D" w14:textId="77777777" w:rsidR="00BD3863" w:rsidRPr="006500E5" w:rsidRDefault="00BD3863" w:rsidP="001A264A">
      <w:pPr>
        <w:spacing w:after="0" w:line="240" w:lineRule="auto"/>
        <w:rPr>
          <w:rStyle w:val="IntenseEmphasis"/>
          <w:rFonts w:cs="Arial"/>
          <w:b w:val="0"/>
          <w:sz w:val="16"/>
          <w:szCs w:val="16"/>
        </w:rPr>
      </w:pPr>
    </w:p>
    <w:tbl>
      <w:tblPr>
        <w:tblStyle w:val="TableGrid"/>
        <w:tblW w:w="10530"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
        <w:gridCol w:w="4688"/>
        <w:gridCol w:w="900"/>
        <w:gridCol w:w="4050"/>
      </w:tblGrid>
      <w:tr w:rsidR="0086632F" w:rsidRPr="006500E5" w14:paraId="38E8336A" w14:textId="77777777" w:rsidTr="00D757D2">
        <w:trPr>
          <w:tblHeader/>
        </w:trPr>
        <w:tc>
          <w:tcPr>
            <w:tcW w:w="892" w:type="dxa"/>
          </w:tcPr>
          <w:p w14:paraId="38E8335E" w14:textId="77777777" w:rsidR="0086632F" w:rsidRPr="006500E5" w:rsidRDefault="0086632F" w:rsidP="001A264A">
            <w:pPr>
              <w:tabs>
                <w:tab w:val="center" w:pos="936"/>
              </w:tabs>
              <w:rPr>
                <w:rStyle w:val="IntenseEmphasis"/>
                <w:rFonts w:cs="Arial"/>
                <w:b w:val="0"/>
              </w:rPr>
            </w:pPr>
            <w:r w:rsidRPr="006500E5">
              <w:rPr>
                <w:rFonts w:ascii="Arial" w:hAnsi="Arial" w:cs="Arial"/>
                <w:bCs/>
                <w:noProof/>
                <w:lang w:eastAsia="en-CA"/>
              </w:rPr>
              <w:drawing>
                <wp:inline distT="0" distB="0" distL="0" distR="0" wp14:anchorId="38E83396" wp14:editId="38E83397">
                  <wp:extent cx="340995" cy="340995"/>
                  <wp:effectExtent l="0" t="0" r="1905" b="0"/>
                  <wp:docPr id="11" name="Picture 11" descr="Picture of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nicons_2-0-1_email_256_0_98005d_none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0995" cy="340995"/>
                          </a:xfrm>
                          <a:prstGeom prst="rect">
                            <a:avLst/>
                          </a:prstGeom>
                        </pic:spPr>
                      </pic:pic>
                    </a:graphicData>
                  </a:graphic>
                </wp:inline>
              </w:drawing>
            </w:r>
            <w:r w:rsidRPr="006500E5">
              <w:rPr>
                <w:rStyle w:val="IntenseEmphasis"/>
                <w:rFonts w:cs="Arial"/>
                <w:b w:val="0"/>
              </w:rPr>
              <w:tab/>
            </w:r>
          </w:p>
          <w:p w14:paraId="38E8335F" w14:textId="77777777" w:rsidR="0086632F" w:rsidRPr="006500E5" w:rsidRDefault="0086632F" w:rsidP="001A264A">
            <w:pPr>
              <w:tabs>
                <w:tab w:val="center" w:pos="936"/>
              </w:tabs>
              <w:rPr>
                <w:rStyle w:val="IntenseEmphasis"/>
                <w:rFonts w:cs="Arial"/>
                <w:b w:val="0"/>
              </w:rPr>
            </w:pPr>
          </w:p>
        </w:tc>
        <w:tc>
          <w:tcPr>
            <w:tcW w:w="4688" w:type="dxa"/>
            <w:vAlign w:val="center"/>
          </w:tcPr>
          <w:p w14:paraId="38E83360" w14:textId="77777777" w:rsidR="0086632F" w:rsidRPr="006500E5" w:rsidRDefault="0086632F" w:rsidP="005430F6">
            <w:pPr>
              <w:spacing w:after="40"/>
              <w:ind w:right="-806"/>
              <w:rPr>
                <w:rStyle w:val="IntenseEmphasis"/>
                <w:rFonts w:cs="Arial"/>
                <w:bCs w:val="0"/>
              </w:rPr>
            </w:pPr>
            <w:r w:rsidRPr="006500E5">
              <w:rPr>
                <w:rFonts w:ascii="Arial" w:hAnsi="Arial" w:cs="Arial"/>
                <w:b/>
              </w:rPr>
              <w:t xml:space="preserve">Scott Taylor </w:t>
            </w:r>
          </w:p>
          <w:p w14:paraId="38E83361" w14:textId="77777777" w:rsidR="0086632F" w:rsidRPr="006500E5" w:rsidRDefault="0086632F" w:rsidP="005430F6">
            <w:pPr>
              <w:spacing w:after="40"/>
              <w:ind w:right="-806"/>
              <w:rPr>
                <w:rStyle w:val="IntenseEmphasis"/>
                <w:rFonts w:cs="Arial"/>
                <w:bCs w:val="0"/>
              </w:rPr>
            </w:pPr>
            <w:r w:rsidRPr="006500E5">
              <w:rPr>
                <w:rStyle w:val="IntenseEmphasis"/>
                <w:rFonts w:cs="Arial"/>
                <w:b w:val="0"/>
              </w:rPr>
              <w:t>County of Grey Planning Department</w:t>
            </w:r>
          </w:p>
          <w:p w14:paraId="38E83362" w14:textId="77777777" w:rsidR="0086632F" w:rsidRPr="006500E5" w:rsidRDefault="0086632F" w:rsidP="005430F6">
            <w:pPr>
              <w:spacing w:after="40"/>
              <w:ind w:right="-806"/>
              <w:rPr>
                <w:rStyle w:val="IntenseEmphasis"/>
                <w:rFonts w:cs="Arial"/>
                <w:b w:val="0"/>
              </w:rPr>
            </w:pPr>
            <w:r w:rsidRPr="006500E5">
              <w:rPr>
                <w:rStyle w:val="IntenseEmphasis"/>
                <w:rFonts w:cs="Arial"/>
                <w:b w:val="0"/>
              </w:rPr>
              <w:t>595 9</w:t>
            </w:r>
            <w:r w:rsidRPr="006500E5">
              <w:rPr>
                <w:rStyle w:val="IntenseEmphasis"/>
                <w:rFonts w:cs="Arial"/>
                <w:b w:val="0"/>
                <w:vertAlign w:val="superscript"/>
              </w:rPr>
              <w:t>th</w:t>
            </w:r>
            <w:r w:rsidRPr="006500E5">
              <w:rPr>
                <w:rStyle w:val="IntenseEmphasis"/>
                <w:rFonts w:cs="Arial"/>
                <w:b w:val="0"/>
              </w:rPr>
              <w:t xml:space="preserve"> Avenue East</w:t>
            </w:r>
          </w:p>
          <w:p w14:paraId="38E83363" w14:textId="77777777" w:rsidR="0086632F" w:rsidRPr="006500E5" w:rsidRDefault="0086632F" w:rsidP="005430F6">
            <w:pPr>
              <w:spacing w:after="40"/>
              <w:ind w:right="-806"/>
              <w:rPr>
                <w:rStyle w:val="IntenseEmphasis"/>
                <w:rFonts w:cs="Arial"/>
                <w:bCs w:val="0"/>
              </w:rPr>
            </w:pPr>
            <w:r w:rsidRPr="006500E5">
              <w:rPr>
                <w:rStyle w:val="IntenseEmphasis"/>
                <w:rFonts w:cs="Arial"/>
                <w:b w:val="0"/>
              </w:rPr>
              <w:t>Owen Sound, ON, N4K 3E3</w:t>
            </w:r>
          </w:p>
        </w:tc>
        <w:tc>
          <w:tcPr>
            <w:tcW w:w="900" w:type="dxa"/>
          </w:tcPr>
          <w:p w14:paraId="38E83364" w14:textId="77777777" w:rsidR="0086632F" w:rsidRPr="006500E5" w:rsidRDefault="0086632F" w:rsidP="005908AE">
            <w:pPr>
              <w:tabs>
                <w:tab w:val="center" w:pos="936"/>
              </w:tabs>
              <w:rPr>
                <w:rStyle w:val="IntenseEmphasis"/>
                <w:rFonts w:cs="Arial"/>
                <w:b w:val="0"/>
              </w:rPr>
            </w:pPr>
            <w:r w:rsidRPr="006500E5">
              <w:rPr>
                <w:rFonts w:ascii="Arial" w:hAnsi="Arial" w:cs="Arial"/>
                <w:bCs/>
                <w:noProof/>
                <w:lang w:eastAsia="en-CA"/>
              </w:rPr>
              <w:drawing>
                <wp:inline distT="0" distB="0" distL="0" distR="0" wp14:anchorId="38E83398" wp14:editId="38E83399">
                  <wp:extent cx="340995" cy="340995"/>
                  <wp:effectExtent l="0" t="0" r="1905" b="0"/>
                  <wp:docPr id="1" name="Picture 1" descr="Picture of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nicons_2-0-1_email_256_0_98005d_none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0995" cy="340995"/>
                          </a:xfrm>
                          <a:prstGeom prst="rect">
                            <a:avLst/>
                          </a:prstGeom>
                        </pic:spPr>
                      </pic:pic>
                    </a:graphicData>
                  </a:graphic>
                </wp:inline>
              </w:drawing>
            </w:r>
            <w:r w:rsidRPr="006500E5">
              <w:rPr>
                <w:rStyle w:val="IntenseEmphasis"/>
                <w:rFonts w:cs="Arial"/>
                <w:b w:val="0"/>
              </w:rPr>
              <w:tab/>
            </w:r>
          </w:p>
          <w:p w14:paraId="38E83365" w14:textId="77777777" w:rsidR="0086632F" w:rsidRPr="006500E5" w:rsidRDefault="0086632F" w:rsidP="00BD3863">
            <w:pPr>
              <w:rPr>
                <w:rStyle w:val="IntenseEmphasis"/>
                <w:rFonts w:cs="Arial"/>
              </w:rPr>
            </w:pPr>
          </w:p>
        </w:tc>
        <w:tc>
          <w:tcPr>
            <w:tcW w:w="4050" w:type="dxa"/>
            <w:vAlign w:val="center"/>
          </w:tcPr>
          <w:p w14:paraId="38E83366" w14:textId="00C5AD99" w:rsidR="0086632F" w:rsidRPr="006500E5" w:rsidRDefault="00AC56AE" w:rsidP="005430F6">
            <w:pPr>
              <w:spacing w:after="40"/>
              <w:rPr>
                <w:rStyle w:val="IntenseEmphasis"/>
                <w:rFonts w:cs="Arial"/>
              </w:rPr>
            </w:pPr>
            <w:r w:rsidRPr="006500E5">
              <w:rPr>
                <w:rStyle w:val="IntenseEmphasis"/>
                <w:rFonts w:cs="Arial"/>
              </w:rPr>
              <w:t>Matt Rapke</w:t>
            </w:r>
          </w:p>
          <w:p w14:paraId="38E83367" w14:textId="77777777" w:rsidR="0086632F" w:rsidRPr="006500E5" w:rsidRDefault="00B11006" w:rsidP="005430F6">
            <w:pPr>
              <w:spacing w:after="40"/>
              <w:rPr>
                <w:rStyle w:val="IntenseEmphasis"/>
                <w:rFonts w:cs="Arial"/>
                <w:b w:val="0"/>
              </w:rPr>
            </w:pPr>
            <w:r w:rsidRPr="006500E5">
              <w:rPr>
                <w:rStyle w:val="IntenseEmphasis"/>
                <w:rFonts w:cs="Arial"/>
                <w:b w:val="0"/>
              </w:rPr>
              <w:t>Municipality of Grey Highlands</w:t>
            </w:r>
          </w:p>
          <w:p w14:paraId="38E83368" w14:textId="77777777" w:rsidR="0086632F" w:rsidRPr="006500E5" w:rsidRDefault="00B11006" w:rsidP="005430F6">
            <w:pPr>
              <w:spacing w:after="40"/>
              <w:rPr>
                <w:rStyle w:val="IntenseEmphasis"/>
                <w:rFonts w:cs="Arial"/>
                <w:b w:val="0"/>
              </w:rPr>
            </w:pPr>
            <w:r w:rsidRPr="006500E5">
              <w:rPr>
                <w:rStyle w:val="IntenseEmphasis"/>
                <w:rFonts w:cs="Arial"/>
                <w:b w:val="0"/>
              </w:rPr>
              <w:t>206 Toronto Street, PO Box 409,</w:t>
            </w:r>
          </w:p>
          <w:p w14:paraId="38E83369" w14:textId="77777777" w:rsidR="0086632F" w:rsidRPr="006500E5" w:rsidRDefault="00B11006" w:rsidP="005430F6">
            <w:pPr>
              <w:spacing w:after="40"/>
              <w:rPr>
                <w:rStyle w:val="IntenseEmphasis"/>
                <w:rFonts w:cs="Arial"/>
              </w:rPr>
            </w:pPr>
            <w:r w:rsidRPr="006500E5">
              <w:rPr>
                <w:rStyle w:val="IntenseEmphasis"/>
                <w:rFonts w:cs="Arial"/>
                <w:b w:val="0"/>
              </w:rPr>
              <w:t>Markdale</w:t>
            </w:r>
            <w:r w:rsidR="0086632F" w:rsidRPr="006500E5">
              <w:rPr>
                <w:rStyle w:val="IntenseEmphasis"/>
                <w:rFonts w:cs="Arial"/>
                <w:b w:val="0"/>
              </w:rPr>
              <w:t>, ON, N0</w:t>
            </w:r>
            <w:r w:rsidRPr="006500E5">
              <w:rPr>
                <w:rStyle w:val="IntenseEmphasis"/>
                <w:rFonts w:cs="Arial"/>
                <w:b w:val="0"/>
              </w:rPr>
              <w:t>C 1H</w:t>
            </w:r>
            <w:r w:rsidR="0086632F" w:rsidRPr="006500E5">
              <w:rPr>
                <w:rStyle w:val="IntenseEmphasis"/>
                <w:rFonts w:cs="Arial"/>
                <w:b w:val="0"/>
              </w:rPr>
              <w:t>0</w:t>
            </w:r>
          </w:p>
        </w:tc>
      </w:tr>
      <w:tr w:rsidR="0086632F" w:rsidRPr="006500E5" w14:paraId="38E83371" w14:textId="77777777" w:rsidTr="00D757D2">
        <w:trPr>
          <w:trHeight w:val="648"/>
          <w:tblHeader/>
        </w:trPr>
        <w:tc>
          <w:tcPr>
            <w:tcW w:w="892" w:type="dxa"/>
          </w:tcPr>
          <w:p w14:paraId="38E8336C" w14:textId="6E57043E" w:rsidR="0086632F" w:rsidRPr="006500E5" w:rsidRDefault="00D757D2" w:rsidP="00032C8B">
            <w:pPr>
              <w:rPr>
                <w:rStyle w:val="IntenseEmphasis"/>
                <w:rFonts w:cs="Arial"/>
                <w:b w:val="0"/>
                <w:sz w:val="6"/>
                <w:szCs w:val="6"/>
              </w:rPr>
            </w:pPr>
            <w:r w:rsidRPr="006500E5">
              <w:rPr>
                <w:rFonts w:ascii="Arial" w:hAnsi="Arial" w:cs="Arial"/>
                <w:bCs/>
                <w:noProof/>
                <w:lang w:eastAsia="en-CA"/>
              </w:rPr>
              <w:drawing>
                <wp:inline distT="0" distB="0" distL="0" distR="0" wp14:anchorId="3F2D6646" wp14:editId="4BB95310">
                  <wp:extent cx="300251" cy="300251"/>
                  <wp:effectExtent l="0" t="0" r="5080" b="5080"/>
                  <wp:docPr id="2" name="Picture 2" descr="Picture of a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0250" cy="300250"/>
                          </a:xfrm>
                          <a:prstGeom prst="rect">
                            <a:avLst/>
                          </a:prstGeom>
                        </pic:spPr>
                      </pic:pic>
                    </a:graphicData>
                  </a:graphic>
                </wp:inline>
              </w:drawing>
            </w:r>
          </w:p>
        </w:tc>
        <w:tc>
          <w:tcPr>
            <w:tcW w:w="4688" w:type="dxa"/>
            <w:vAlign w:val="center"/>
          </w:tcPr>
          <w:p w14:paraId="38E8336D" w14:textId="77777777" w:rsidR="0086632F" w:rsidRPr="006500E5" w:rsidRDefault="006500E5" w:rsidP="00BD3863">
            <w:pPr>
              <w:rPr>
                <w:rStyle w:val="IntenseEmphasis"/>
                <w:rFonts w:cs="Arial"/>
                <w:b w:val="0"/>
              </w:rPr>
            </w:pPr>
            <w:hyperlink r:id="rId15" w:history="1">
              <w:r w:rsidR="0086632F" w:rsidRPr="006500E5">
                <w:rPr>
                  <w:rStyle w:val="Hyperlink"/>
                  <w:rFonts w:ascii="Arial" w:hAnsi="Arial" w:cs="Arial"/>
                </w:rPr>
                <w:t>scott.taylor@grey.ca</w:t>
              </w:r>
            </w:hyperlink>
          </w:p>
        </w:tc>
        <w:tc>
          <w:tcPr>
            <w:tcW w:w="900" w:type="dxa"/>
          </w:tcPr>
          <w:p w14:paraId="38E8336F" w14:textId="1B4AA447" w:rsidR="0086632F" w:rsidRPr="006500E5" w:rsidRDefault="005430F6" w:rsidP="00BD3863">
            <w:pPr>
              <w:rPr>
                <w:rFonts w:ascii="Arial" w:hAnsi="Arial" w:cs="Arial"/>
                <w:bCs/>
              </w:rPr>
            </w:pPr>
            <w:r w:rsidRPr="006500E5">
              <w:rPr>
                <w:rFonts w:ascii="Arial" w:hAnsi="Arial" w:cs="Arial"/>
                <w:bCs/>
                <w:noProof/>
                <w:lang w:eastAsia="en-CA"/>
              </w:rPr>
              <w:drawing>
                <wp:inline distT="0" distB="0" distL="0" distR="0" wp14:anchorId="6D65ED6A" wp14:editId="7A51E9F3">
                  <wp:extent cx="300251" cy="300251"/>
                  <wp:effectExtent l="0" t="0" r="5080" b="5080"/>
                  <wp:docPr id="3" name="Picture 3" descr="Picture of a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0250" cy="300250"/>
                          </a:xfrm>
                          <a:prstGeom prst="rect">
                            <a:avLst/>
                          </a:prstGeom>
                        </pic:spPr>
                      </pic:pic>
                    </a:graphicData>
                  </a:graphic>
                </wp:inline>
              </w:drawing>
            </w:r>
          </w:p>
        </w:tc>
        <w:tc>
          <w:tcPr>
            <w:tcW w:w="4050" w:type="dxa"/>
            <w:vAlign w:val="center"/>
          </w:tcPr>
          <w:p w14:paraId="38E83370" w14:textId="2FE75322" w:rsidR="0086632F" w:rsidRPr="006500E5" w:rsidRDefault="006500E5" w:rsidP="00B11006">
            <w:pPr>
              <w:rPr>
                <w:rStyle w:val="IntenseEmphasis"/>
                <w:rFonts w:cs="Arial"/>
                <w:b w:val="0"/>
              </w:rPr>
            </w:pPr>
            <w:hyperlink r:id="rId16" w:history="1">
              <w:r w:rsidR="00BB611E" w:rsidRPr="006500E5">
                <w:rPr>
                  <w:rStyle w:val="Hyperlink"/>
                  <w:rFonts w:ascii="Arial" w:hAnsi="Arial" w:cs="Arial"/>
                </w:rPr>
                <w:t>planning</w:t>
              </w:r>
            </w:hyperlink>
            <w:r w:rsidR="00BB611E" w:rsidRPr="006500E5">
              <w:rPr>
                <w:rStyle w:val="Hyperlink"/>
                <w:rFonts w:ascii="Arial" w:hAnsi="Arial" w:cs="Arial"/>
              </w:rPr>
              <w:t>@greyhighlands.ca</w:t>
            </w:r>
          </w:p>
        </w:tc>
      </w:tr>
      <w:tr w:rsidR="0086632F" w:rsidRPr="006500E5" w14:paraId="38E8337A" w14:textId="77777777" w:rsidTr="00D757D2">
        <w:trPr>
          <w:trHeight w:val="810"/>
          <w:tblHeader/>
        </w:trPr>
        <w:tc>
          <w:tcPr>
            <w:tcW w:w="892" w:type="dxa"/>
          </w:tcPr>
          <w:p w14:paraId="38E83373" w14:textId="77777777" w:rsidR="0086632F" w:rsidRPr="006500E5" w:rsidRDefault="0086632F" w:rsidP="00032C8B">
            <w:pPr>
              <w:rPr>
                <w:rStyle w:val="IntenseEmphasis"/>
                <w:rFonts w:cs="Arial"/>
                <w:b w:val="0"/>
              </w:rPr>
            </w:pPr>
            <w:r w:rsidRPr="006500E5">
              <w:rPr>
                <w:rFonts w:ascii="Arial" w:hAnsi="Arial" w:cs="Arial"/>
                <w:b/>
                <w:noProof/>
                <w:sz w:val="26"/>
                <w:szCs w:val="26"/>
                <w:lang w:eastAsia="en-CA"/>
              </w:rPr>
              <w:drawing>
                <wp:inline distT="0" distB="0" distL="0" distR="0" wp14:anchorId="38E8339E" wp14:editId="38E8339F">
                  <wp:extent cx="313690" cy="313690"/>
                  <wp:effectExtent l="0" t="0" r="0" b="0"/>
                  <wp:docPr id="7" name="Picture 7" descr="picture of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t-awesome_4-7-0_phone_256_0_98005d_non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3690" cy="313690"/>
                          </a:xfrm>
                          <a:prstGeom prst="rect">
                            <a:avLst/>
                          </a:prstGeom>
                        </pic:spPr>
                      </pic:pic>
                    </a:graphicData>
                  </a:graphic>
                </wp:inline>
              </w:drawing>
            </w:r>
          </w:p>
        </w:tc>
        <w:tc>
          <w:tcPr>
            <w:tcW w:w="4688" w:type="dxa"/>
          </w:tcPr>
          <w:p w14:paraId="38E83375" w14:textId="77777777" w:rsidR="0086632F" w:rsidRPr="006500E5" w:rsidRDefault="0086632F" w:rsidP="00A44323">
            <w:pPr>
              <w:rPr>
                <w:rStyle w:val="IntenseEmphasis"/>
                <w:rFonts w:cs="Arial"/>
                <w:b w:val="0"/>
              </w:rPr>
            </w:pPr>
            <w:r w:rsidRPr="006500E5">
              <w:rPr>
                <w:rFonts w:ascii="Arial" w:eastAsia="Times New Roman" w:hAnsi="Arial" w:cs="Arial"/>
              </w:rPr>
              <w:t>519-372-0219 ext. 1238</w:t>
            </w:r>
          </w:p>
        </w:tc>
        <w:tc>
          <w:tcPr>
            <w:tcW w:w="900" w:type="dxa"/>
          </w:tcPr>
          <w:p w14:paraId="38E83377" w14:textId="77777777" w:rsidR="0086632F" w:rsidRPr="006500E5" w:rsidRDefault="0086632F" w:rsidP="00AA1C5F">
            <w:pPr>
              <w:rPr>
                <w:rFonts w:ascii="Arial" w:eastAsia="Times New Roman" w:hAnsi="Arial" w:cs="Arial"/>
              </w:rPr>
            </w:pPr>
            <w:r w:rsidRPr="006500E5">
              <w:rPr>
                <w:rFonts w:ascii="Arial" w:hAnsi="Arial" w:cs="Arial"/>
                <w:b/>
                <w:noProof/>
                <w:lang w:eastAsia="en-CA"/>
              </w:rPr>
              <w:drawing>
                <wp:inline distT="0" distB="0" distL="0" distR="0" wp14:anchorId="38E833A0" wp14:editId="38E833A1">
                  <wp:extent cx="313690" cy="313690"/>
                  <wp:effectExtent l="0" t="0" r="0" b="0"/>
                  <wp:docPr id="4" name="Picture 4" descr="picture of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t-awesome_4-7-0_phone_256_0_98005d_non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3690" cy="313690"/>
                          </a:xfrm>
                          <a:prstGeom prst="rect">
                            <a:avLst/>
                          </a:prstGeom>
                        </pic:spPr>
                      </pic:pic>
                    </a:graphicData>
                  </a:graphic>
                </wp:inline>
              </w:drawing>
            </w:r>
          </w:p>
        </w:tc>
        <w:tc>
          <w:tcPr>
            <w:tcW w:w="4050" w:type="dxa"/>
          </w:tcPr>
          <w:p w14:paraId="38E83379" w14:textId="586CF9B8" w:rsidR="0086632F" w:rsidRPr="006500E5" w:rsidRDefault="0086632F" w:rsidP="00AA1C5F">
            <w:pPr>
              <w:rPr>
                <w:rStyle w:val="IntenseEmphasis"/>
                <w:rFonts w:cs="Arial"/>
                <w:b w:val="0"/>
              </w:rPr>
            </w:pPr>
            <w:r w:rsidRPr="006500E5">
              <w:rPr>
                <w:rFonts w:ascii="Arial" w:eastAsia="Times New Roman" w:hAnsi="Arial" w:cs="Arial"/>
              </w:rPr>
              <w:t>519-</w:t>
            </w:r>
            <w:r w:rsidR="00B11006" w:rsidRPr="006500E5">
              <w:rPr>
                <w:rFonts w:ascii="Arial" w:eastAsia="Times New Roman" w:hAnsi="Arial" w:cs="Arial"/>
              </w:rPr>
              <w:t>986-</w:t>
            </w:r>
            <w:r w:rsidR="006E6D7E" w:rsidRPr="006500E5">
              <w:rPr>
                <w:rFonts w:ascii="Arial" w:eastAsia="Times New Roman" w:hAnsi="Arial" w:cs="Arial"/>
              </w:rPr>
              <w:t>2811</w:t>
            </w:r>
            <w:r w:rsidRPr="006500E5">
              <w:rPr>
                <w:rFonts w:ascii="Arial" w:eastAsia="Times New Roman" w:hAnsi="Arial" w:cs="Arial"/>
              </w:rPr>
              <w:t xml:space="preserve"> ext. </w:t>
            </w:r>
            <w:r w:rsidR="005012C6" w:rsidRPr="006500E5">
              <w:rPr>
                <w:rFonts w:ascii="Arial" w:eastAsia="Times New Roman" w:hAnsi="Arial" w:cs="Arial"/>
              </w:rPr>
              <w:t>228</w:t>
            </w:r>
          </w:p>
        </w:tc>
      </w:tr>
    </w:tbl>
    <w:p w14:paraId="4F4D1606" w14:textId="77777777" w:rsidR="001A264A" w:rsidRPr="006500E5" w:rsidRDefault="001A264A" w:rsidP="00032C8B">
      <w:pPr>
        <w:spacing w:line="240" w:lineRule="auto"/>
        <w:rPr>
          <w:rStyle w:val="IntenseEmphasis"/>
          <w:rFonts w:cs="Arial"/>
          <w:b w:val="0"/>
        </w:rPr>
      </w:pPr>
    </w:p>
    <w:p w14:paraId="38E8337B" w14:textId="5CC6EB0F" w:rsidR="00A116F4" w:rsidRPr="006500E5" w:rsidRDefault="00A116F4" w:rsidP="00A116F4">
      <w:pPr>
        <w:tabs>
          <w:tab w:val="left" w:pos="8625"/>
        </w:tabs>
        <w:rPr>
          <w:rFonts w:ascii="Arial" w:hAnsi="Arial" w:cs="Arial"/>
        </w:rPr>
        <w:sectPr w:rsidR="00A116F4" w:rsidRPr="006500E5" w:rsidSect="00DE5F19">
          <w:headerReference w:type="default" r:id="rId18"/>
          <w:footerReference w:type="default" r:id="rId19"/>
          <w:pgSz w:w="12240" w:h="20160" w:code="5"/>
          <w:pgMar w:top="648" w:right="648" w:bottom="648" w:left="648" w:header="562" w:footer="720" w:gutter="0"/>
          <w:cols w:space="720"/>
          <w:docGrid w:linePitch="360"/>
        </w:sectPr>
      </w:pPr>
    </w:p>
    <w:p w14:paraId="38E8337C" w14:textId="77777777" w:rsidR="00847158" w:rsidRPr="006500E5" w:rsidRDefault="00847158" w:rsidP="00004A60">
      <w:pPr>
        <w:pStyle w:val="Heading4"/>
        <w:rPr>
          <w:rFonts w:ascii="Arial" w:hAnsi="Arial" w:cs="Arial"/>
          <w:b/>
          <w:sz w:val="26"/>
          <w:szCs w:val="26"/>
        </w:rPr>
      </w:pPr>
      <w:r w:rsidRPr="006500E5">
        <w:rPr>
          <w:rFonts w:ascii="Arial" w:hAnsi="Arial" w:cs="Arial"/>
          <w:b/>
          <w:sz w:val="26"/>
          <w:szCs w:val="26"/>
        </w:rPr>
        <w:lastRenderedPageBreak/>
        <w:t>What is being proposed through the applications?</w:t>
      </w:r>
    </w:p>
    <w:p w14:paraId="38E8337D" w14:textId="65ED136F" w:rsidR="001C3462" w:rsidRPr="006500E5" w:rsidRDefault="001C3462" w:rsidP="001C3462">
      <w:pPr>
        <w:rPr>
          <w:rFonts w:ascii="Arial" w:hAnsi="Arial" w:cs="Arial"/>
        </w:rPr>
      </w:pPr>
      <w:r w:rsidRPr="006500E5">
        <w:rPr>
          <w:rFonts w:ascii="Arial" w:hAnsi="Arial" w:cs="Arial"/>
        </w:rPr>
        <w:t xml:space="preserve">Below is a map showing the proposed </w:t>
      </w:r>
      <w:r w:rsidR="00A37895" w:rsidRPr="006500E5">
        <w:rPr>
          <w:rFonts w:ascii="Arial" w:hAnsi="Arial" w:cs="Arial"/>
        </w:rPr>
        <w:t>Plan of Subdivision</w:t>
      </w:r>
      <w:r w:rsidRPr="006500E5">
        <w:rPr>
          <w:rFonts w:ascii="Arial" w:hAnsi="Arial" w:cs="Arial"/>
        </w:rPr>
        <w:t xml:space="preserve">.  A full version of this map is available on the County </w:t>
      </w:r>
      <w:r w:rsidR="006E6D7E" w:rsidRPr="006500E5">
        <w:rPr>
          <w:rFonts w:ascii="Arial" w:hAnsi="Arial" w:cs="Arial"/>
        </w:rPr>
        <w:t xml:space="preserve">or Municipal </w:t>
      </w:r>
      <w:r w:rsidRPr="006500E5">
        <w:rPr>
          <w:rFonts w:ascii="Arial" w:hAnsi="Arial" w:cs="Arial"/>
        </w:rPr>
        <w:t>website</w:t>
      </w:r>
      <w:r w:rsidR="006E6D7E" w:rsidRPr="006500E5">
        <w:rPr>
          <w:rFonts w:ascii="Arial" w:hAnsi="Arial" w:cs="Arial"/>
        </w:rPr>
        <w:t>s</w:t>
      </w:r>
      <w:r w:rsidRPr="006500E5">
        <w:rPr>
          <w:rFonts w:ascii="Arial" w:hAnsi="Arial" w:cs="Arial"/>
        </w:rPr>
        <w:t xml:space="preserve">, or at the County offices in Owen Sound, or </w:t>
      </w:r>
      <w:r w:rsidR="002407AD" w:rsidRPr="006500E5">
        <w:rPr>
          <w:rFonts w:ascii="Arial" w:hAnsi="Arial" w:cs="Arial"/>
        </w:rPr>
        <w:t xml:space="preserve">the </w:t>
      </w:r>
      <w:r w:rsidRPr="006500E5">
        <w:rPr>
          <w:rFonts w:ascii="Arial" w:hAnsi="Arial" w:cs="Arial"/>
        </w:rPr>
        <w:t>Municipal offices in Markdale.</w:t>
      </w:r>
    </w:p>
    <w:p w14:paraId="5952F45D" w14:textId="132A11F0" w:rsidR="00AC56AE" w:rsidRPr="006500E5" w:rsidRDefault="006E6D7E" w:rsidP="001C3462">
      <w:pPr>
        <w:rPr>
          <w:rFonts w:ascii="Arial" w:hAnsi="Arial" w:cs="Arial"/>
        </w:rPr>
      </w:pPr>
      <w:r w:rsidRPr="006500E5">
        <w:rPr>
          <w:rFonts w:ascii="Arial" w:hAnsi="Arial" w:cs="Arial"/>
          <w:noProof/>
        </w:rPr>
        <w:drawing>
          <wp:inline distT="0" distB="0" distL="0" distR="0" wp14:anchorId="4FFED7F6" wp14:editId="389A0021">
            <wp:extent cx="5394198" cy="7285049"/>
            <wp:effectExtent l="19050" t="19050" r="16510" b="11430"/>
            <wp:docPr id="5" name="Picture 5" descr="Proposed draft Plan of Sub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roposed draft Plan of Subdivision"/>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03506" cy="7297620"/>
                    </a:xfrm>
                    <a:prstGeom prst="rect">
                      <a:avLst/>
                    </a:prstGeom>
                    <a:ln>
                      <a:solidFill>
                        <a:schemeClr val="tx1"/>
                      </a:solidFill>
                    </a:ln>
                  </pic:spPr>
                </pic:pic>
              </a:graphicData>
            </a:graphic>
          </wp:inline>
        </w:drawing>
      </w:r>
    </w:p>
    <w:p w14:paraId="38E8337F" w14:textId="54CFF490" w:rsidR="00847158" w:rsidRPr="006500E5" w:rsidRDefault="00847158" w:rsidP="00004A60">
      <w:pPr>
        <w:rPr>
          <w:rStyle w:val="IntenseEmphasis"/>
          <w:rFonts w:cs="Arial"/>
          <w:b w:val="0"/>
        </w:rPr>
      </w:pPr>
      <w:r w:rsidRPr="006500E5">
        <w:rPr>
          <w:rFonts w:ascii="Arial" w:hAnsi="Arial" w:cs="Arial"/>
        </w:rPr>
        <w:t xml:space="preserve">The purpose and effect of the </w:t>
      </w:r>
      <w:r w:rsidR="00A37895" w:rsidRPr="006500E5">
        <w:rPr>
          <w:rFonts w:ascii="Arial" w:hAnsi="Arial" w:cs="Arial"/>
        </w:rPr>
        <w:t>Plan of Subdivision</w:t>
      </w:r>
      <w:r w:rsidR="00AA7432" w:rsidRPr="006500E5">
        <w:rPr>
          <w:rFonts w:ascii="Arial" w:hAnsi="Arial" w:cs="Arial"/>
        </w:rPr>
        <w:t xml:space="preserve"> </w:t>
      </w:r>
      <w:r w:rsidRPr="006500E5">
        <w:rPr>
          <w:rFonts w:ascii="Arial" w:hAnsi="Arial" w:cs="Arial"/>
        </w:rPr>
        <w:t>is to c</w:t>
      </w:r>
      <w:r w:rsidR="00AA7432" w:rsidRPr="006500E5">
        <w:rPr>
          <w:rFonts w:ascii="Arial" w:hAnsi="Arial" w:cs="Arial"/>
        </w:rPr>
        <w:t>reate</w:t>
      </w:r>
      <w:r w:rsidR="00B11006" w:rsidRPr="006500E5">
        <w:rPr>
          <w:rFonts w:ascii="Arial" w:hAnsi="Arial" w:cs="Arial"/>
        </w:rPr>
        <w:t xml:space="preserve"> </w:t>
      </w:r>
      <w:r w:rsidR="006E6D7E" w:rsidRPr="006500E5">
        <w:rPr>
          <w:rFonts w:ascii="Arial" w:hAnsi="Arial" w:cs="Arial"/>
        </w:rPr>
        <w:t>four hundred and sixty-nine (</w:t>
      </w:r>
      <w:r w:rsidR="006E6D7E" w:rsidRPr="006500E5">
        <w:rPr>
          <w:rStyle w:val="IntenseEmphasis"/>
          <w:rFonts w:cs="Arial"/>
          <w:b w:val="0"/>
        </w:rPr>
        <w:t xml:space="preserve">469) new lots, comprising three hundred and thirteen (313) detached residential lots and one hundred and fifty-six (156) multi-attached residential units. New roads, parks, stormwater facilities, and open space blocks would also be created through the </w:t>
      </w:r>
      <w:r w:rsidR="00A37895" w:rsidRPr="006500E5">
        <w:rPr>
          <w:rStyle w:val="IntenseEmphasis"/>
          <w:rFonts w:cs="Arial"/>
          <w:b w:val="0"/>
        </w:rPr>
        <w:t>Plan of Subdivision</w:t>
      </w:r>
      <w:r w:rsidR="006E6D7E" w:rsidRPr="006500E5">
        <w:rPr>
          <w:rStyle w:val="IntenseEmphasis"/>
          <w:rFonts w:cs="Arial"/>
          <w:b w:val="0"/>
        </w:rPr>
        <w:t>.</w:t>
      </w:r>
    </w:p>
    <w:p w14:paraId="01E9C0DA" w14:textId="67B4F4CA" w:rsidR="006E6D7E" w:rsidRPr="006500E5" w:rsidRDefault="00A37895" w:rsidP="00004A60">
      <w:pPr>
        <w:rPr>
          <w:rFonts w:ascii="Arial" w:hAnsi="Arial" w:cs="Arial"/>
        </w:rPr>
      </w:pPr>
      <w:r w:rsidRPr="006500E5">
        <w:rPr>
          <w:rStyle w:val="IntenseEmphasis"/>
          <w:rFonts w:cs="Arial"/>
          <w:b w:val="0"/>
        </w:rPr>
        <w:t>Official Plan Amendment</w:t>
      </w:r>
      <w:r w:rsidR="006E6D7E" w:rsidRPr="006500E5">
        <w:rPr>
          <w:rStyle w:val="IntenseEmphasis"/>
          <w:rFonts w:cs="Arial"/>
          <w:b w:val="0"/>
        </w:rPr>
        <w:t xml:space="preserve">s are also required to both the County and Municipality of Grey Highlands Official Plans. The </w:t>
      </w:r>
      <w:r w:rsidR="002407AD" w:rsidRPr="006500E5">
        <w:rPr>
          <w:rStyle w:val="IntenseEmphasis"/>
          <w:rFonts w:cs="Arial"/>
          <w:b w:val="0"/>
        </w:rPr>
        <w:t xml:space="preserve">purpose and effect of the </w:t>
      </w:r>
      <w:r w:rsidR="006E6D7E" w:rsidRPr="006500E5">
        <w:rPr>
          <w:rStyle w:val="IntenseEmphasis"/>
          <w:rFonts w:cs="Arial"/>
          <w:b w:val="0"/>
        </w:rPr>
        <w:t xml:space="preserve">County </w:t>
      </w:r>
      <w:r w:rsidRPr="006500E5">
        <w:rPr>
          <w:rStyle w:val="IntenseEmphasis"/>
          <w:rFonts w:cs="Arial"/>
          <w:b w:val="0"/>
        </w:rPr>
        <w:t>Official Plan Amendment</w:t>
      </w:r>
      <w:r w:rsidR="006E6D7E" w:rsidRPr="006500E5">
        <w:rPr>
          <w:rStyle w:val="IntenseEmphasis"/>
          <w:rFonts w:cs="Arial"/>
          <w:b w:val="0"/>
        </w:rPr>
        <w:t xml:space="preserve"> </w:t>
      </w:r>
      <w:r w:rsidR="00FF4F11" w:rsidRPr="006500E5">
        <w:rPr>
          <w:rStyle w:val="IntenseEmphasis"/>
          <w:rFonts w:cs="Arial"/>
          <w:b w:val="0"/>
        </w:rPr>
        <w:t xml:space="preserve">is to </w:t>
      </w:r>
      <w:r w:rsidR="006E6D7E" w:rsidRPr="006500E5">
        <w:rPr>
          <w:rStyle w:val="IntenseEmphasis"/>
          <w:rFonts w:cs="Arial"/>
          <w:b w:val="0"/>
        </w:rPr>
        <w:t>re-designate a portion of lands in the northeastern part of the subject lands from the ‘Rural’ designation to the ‘Primary Settlement Area’ designation</w:t>
      </w:r>
      <w:r w:rsidR="002407AD" w:rsidRPr="006500E5">
        <w:rPr>
          <w:rStyle w:val="IntenseEmphasis"/>
          <w:rFonts w:cs="Arial"/>
          <w:b w:val="0"/>
        </w:rPr>
        <w:t xml:space="preserve"> to permit new residential development</w:t>
      </w:r>
      <w:r w:rsidR="006E6D7E" w:rsidRPr="006500E5">
        <w:rPr>
          <w:rStyle w:val="IntenseEmphasis"/>
          <w:rFonts w:cs="Arial"/>
          <w:b w:val="0"/>
        </w:rPr>
        <w:t xml:space="preserve">. </w:t>
      </w:r>
      <w:r w:rsidR="002407AD" w:rsidRPr="006500E5">
        <w:rPr>
          <w:rStyle w:val="IntenseEmphasis"/>
          <w:rFonts w:cs="Arial"/>
          <w:b w:val="0"/>
        </w:rPr>
        <w:t>The purpose and effect of the</w:t>
      </w:r>
      <w:r w:rsidR="006E6D7E" w:rsidRPr="006500E5">
        <w:rPr>
          <w:rStyle w:val="IntenseEmphasis"/>
          <w:rFonts w:cs="Arial"/>
          <w:b w:val="0"/>
        </w:rPr>
        <w:t xml:space="preserve"> Grey Highlands </w:t>
      </w:r>
      <w:r w:rsidRPr="006500E5">
        <w:rPr>
          <w:rStyle w:val="IntenseEmphasis"/>
          <w:rFonts w:cs="Arial"/>
          <w:b w:val="0"/>
        </w:rPr>
        <w:t>Official Plan Amendment</w:t>
      </w:r>
      <w:r w:rsidR="006E6D7E" w:rsidRPr="006500E5">
        <w:rPr>
          <w:rStyle w:val="IntenseEmphasis"/>
          <w:rFonts w:cs="Arial"/>
          <w:b w:val="0"/>
        </w:rPr>
        <w:t xml:space="preserve"> </w:t>
      </w:r>
      <w:r w:rsidR="00FF4F11" w:rsidRPr="006500E5">
        <w:rPr>
          <w:rStyle w:val="IntenseEmphasis"/>
          <w:rFonts w:cs="Arial"/>
          <w:b w:val="0"/>
        </w:rPr>
        <w:t>is to incorporate the same</w:t>
      </w:r>
      <w:r w:rsidR="00923635" w:rsidRPr="006500E5">
        <w:rPr>
          <w:rStyle w:val="IntenseEmphasis"/>
          <w:rFonts w:cs="Arial"/>
          <w:b w:val="0"/>
        </w:rPr>
        <w:t xml:space="preserve"> settlement area</w:t>
      </w:r>
      <w:r w:rsidR="00FF4F11" w:rsidRPr="006500E5">
        <w:rPr>
          <w:rStyle w:val="IntenseEmphasis"/>
          <w:rFonts w:cs="Arial"/>
          <w:b w:val="0"/>
        </w:rPr>
        <w:t xml:space="preserve"> boundary change required under the County Official Plan Amendment. The Grey Highlands OP Amendment will provide a more specific designation of “Neighbourhood” to the area subject to the settlement area boundary expansion. </w:t>
      </w:r>
    </w:p>
    <w:p w14:paraId="38E83385" w14:textId="69226FA7" w:rsidR="006821AA" w:rsidRPr="006500E5" w:rsidRDefault="00847158" w:rsidP="006E6D7E">
      <w:pPr>
        <w:rPr>
          <w:rFonts w:ascii="Arial" w:hAnsi="Arial" w:cs="Arial"/>
        </w:rPr>
      </w:pPr>
      <w:r w:rsidRPr="006500E5">
        <w:rPr>
          <w:rFonts w:ascii="Arial" w:hAnsi="Arial" w:cs="Arial"/>
        </w:rPr>
        <w:lastRenderedPageBreak/>
        <w:t xml:space="preserve">The purpose of the </w:t>
      </w:r>
      <w:r w:rsidR="00A37895" w:rsidRPr="006500E5">
        <w:rPr>
          <w:rFonts w:ascii="Arial" w:hAnsi="Arial" w:cs="Arial"/>
        </w:rPr>
        <w:t>Zoning By-law Amendment</w:t>
      </w:r>
      <w:r w:rsidRPr="006500E5">
        <w:rPr>
          <w:rFonts w:ascii="Arial" w:hAnsi="Arial" w:cs="Arial"/>
        </w:rPr>
        <w:t xml:space="preserve"> is </w:t>
      </w:r>
      <w:r w:rsidR="006821AA" w:rsidRPr="006500E5">
        <w:rPr>
          <w:rFonts w:ascii="Arial" w:hAnsi="Arial" w:cs="Arial"/>
        </w:rPr>
        <w:t xml:space="preserve">to amend the Municipality of Grey Highlands Comprehensive Zoning By-law No. 2004-50 to rezone the subject lands to implement the </w:t>
      </w:r>
      <w:proofErr w:type="gramStart"/>
      <w:r w:rsidR="006E6D7E" w:rsidRPr="006500E5">
        <w:rPr>
          <w:rFonts w:ascii="Arial" w:hAnsi="Arial" w:cs="Arial"/>
        </w:rPr>
        <w:t xml:space="preserve">469 </w:t>
      </w:r>
      <w:r w:rsidR="008750AA" w:rsidRPr="006500E5">
        <w:rPr>
          <w:rFonts w:ascii="Arial" w:hAnsi="Arial" w:cs="Arial"/>
        </w:rPr>
        <w:t>unit</w:t>
      </w:r>
      <w:proofErr w:type="gramEnd"/>
      <w:r w:rsidR="006821AA" w:rsidRPr="006500E5">
        <w:rPr>
          <w:rFonts w:ascii="Arial" w:hAnsi="Arial" w:cs="Arial"/>
        </w:rPr>
        <w:t xml:space="preserve"> </w:t>
      </w:r>
      <w:r w:rsidR="00A37895" w:rsidRPr="006500E5">
        <w:rPr>
          <w:rFonts w:ascii="Arial" w:hAnsi="Arial" w:cs="Arial"/>
        </w:rPr>
        <w:t>Plan of Subdivision</w:t>
      </w:r>
      <w:r w:rsidR="006821AA" w:rsidRPr="006500E5">
        <w:rPr>
          <w:rFonts w:ascii="Arial" w:hAnsi="Arial" w:cs="Arial"/>
        </w:rPr>
        <w:t>.</w:t>
      </w:r>
      <w:r w:rsidR="00E12238" w:rsidRPr="006500E5">
        <w:rPr>
          <w:rFonts w:ascii="Arial" w:hAnsi="Arial" w:cs="Arial"/>
        </w:rPr>
        <w:t xml:space="preserve"> The effect</w:t>
      </w:r>
      <w:r w:rsidR="006821AA" w:rsidRPr="006500E5">
        <w:rPr>
          <w:rFonts w:ascii="Arial" w:hAnsi="Arial" w:cs="Arial"/>
        </w:rPr>
        <w:t xml:space="preserve"> of the </w:t>
      </w:r>
      <w:r w:rsidR="00A37895" w:rsidRPr="006500E5">
        <w:rPr>
          <w:rFonts w:ascii="Arial" w:hAnsi="Arial" w:cs="Arial"/>
        </w:rPr>
        <w:t>Zoning By-law Amendment</w:t>
      </w:r>
      <w:r w:rsidR="006821AA" w:rsidRPr="006500E5">
        <w:rPr>
          <w:rFonts w:ascii="Arial" w:hAnsi="Arial" w:cs="Arial"/>
        </w:rPr>
        <w:t xml:space="preserve"> is to change the zone symbol </w:t>
      </w:r>
      <w:r w:rsidR="00C1666D" w:rsidRPr="006500E5">
        <w:rPr>
          <w:rFonts w:ascii="Arial" w:hAnsi="Arial" w:cs="Arial"/>
        </w:rPr>
        <w:t>from “Open Space” (OS-10) to special residential zones and open space zones. The new residential zones would fall into several categories to accommodate row town house units, small lot single detached units, standard single detached units, and a flex zone to accommodate both small lot single units and row town house units. The flex zone would not be implemented in Phases 1, 2, or 3. The open space zones would firstly be established for active parkland spaces and pedestrian accessways and secondly for SWM ponds and accessways. It is also anticipated that a Holding zone be established for the lots in part of Phase 3 that fall within the Landfill Restriction area</w:t>
      </w:r>
      <w:r w:rsidR="00C1666D" w:rsidRPr="006500E5">
        <w:rPr>
          <w:rFonts w:ascii="Arial" w:hAnsi="Arial" w:cs="Arial"/>
          <w:color w:val="FF0000"/>
        </w:rPr>
        <w:t>.</w:t>
      </w:r>
    </w:p>
    <w:p w14:paraId="38E83386" w14:textId="77E55EA5" w:rsidR="00F53E90" w:rsidRPr="006500E5" w:rsidRDefault="00F53E90" w:rsidP="00004A60">
      <w:pPr>
        <w:pStyle w:val="Heading4"/>
        <w:rPr>
          <w:rFonts w:ascii="Arial" w:hAnsi="Arial" w:cs="Arial"/>
          <w:b/>
          <w:sz w:val="26"/>
          <w:szCs w:val="26"/>
        </w:rPr>
      </w:pPr>
      <w:r w:rsidRPr="006500E5">
        <w:rPr>
          <w:rFonts w:ascii="Arial" w:hAnsi="Arial" w:cs="Arial"/>
          <w:b/>
          <w:sz w:val="26"/>
          <w:szCs w:val="26"/>
        </w:rPr>
        <w:t>What can I expect at the Public Meeting?</w:t>
      </w:r>
    </w:p>
    <w:p w14:paraId="38E83387" w14:textId="356FEE95" w:rsidR="001C3462" w:rsidRPr="006500E5" w:rsidRDefault="001C3462" w:rsidP="001C3462">
      <w:pPr>
        <w:rPr>
          <w:rFonts w:ascii="Arial" w:hAnsi="Arial" w:cs="Arial"/>
        </w:rPr>
      </w:pPr>
      <w:r w:rsidRPr="006500E5">
        <w:rPr>
          <w:rFonts w:ascii="Arial" w:hAnsi="Arial" w:cs="Arial"/>
        </w:rPr>
        <w:t>The</w:t>
      </w:r>
      <w:r w:rsidR="006E6D7E" w:rsidRPr="006500E5">
        <w:rPr>
          <w:rFonts w:ascii="Arial" w:hAnsi="Arial" w:cs="Arial"/>
        </w:rPr>
        <w:t xml:space="preserve"> </w:t>
      </w:r>
      <w:r w:rsidRPr="006500E5">
        <w:rPr>
          <w:rFonts w:ascii="Arial" w:hAnsi="Arial" w:cs="Arial"/>
        </w:rPr>
        <w:t xml:space="preserve">public meeting is an opportunity for members of the public to learn more about the proposed development.  Attendees </w:t>
      </w:r>
      <w:proofErr w:type="gramStart"/>
      <w:r w:rsidRPr="006500E5">
        <w:rPr>
          <w:rFonts w:ascii="Arial" w:hAnsi="Arial" w:cs="Arial"/>
        </w:rPr>
        <w:t>have the opportunity to</w:t>
      </w:r>
      <w:proofErr w:type="gramEnd"/>
      <w:r w:rsidRPr="006500E5">
        <w:rPr>
          <w:rFonts w:ascii="Arial" w:hAnsi="Arial" w:cs="Arial"/>
        </w:rPr>
        <w:t xml:space="preserve"> hear a brief presentation about the development, ask questions, and/or make statements either in favour of, or in opposition to the development.  At the meeting members of the public will also hear a summary of any comments received about the proposed development prior to the public meeting.</w:t>
      </w:r>
    </w:p>
    <w:p w14:paraId="38E83388" w14:textId="238C04C6" w:rsidR="001C3462" w:rsidRPr="006500E5" w:rsidRDefault="001C3462" w:rsidP="001C3462">
      <w:pPr>
        <w:rPr>
          <w:rFonts w:ascii="Arial" w:hAnsi="Arial" w:cs="Arial"/>
        </w:rPr>
      </w:pPr>
      <w:r w:rsidRPr="006500E5">
        <w:rPr>
          <w:rFonts w:ascii="Arial" w:hAnsi="Arial" w:cs="Arial"/>
        </w:rPr>
        <w:t>The public meeting will take place at a</w:t>
      </w:r>
      <w:r w:rsidR="00017525" w:rsidRPr="006500E5">
        <w:rPr>
          <w:rFonts w:ascii="Arial" w:hAnsi="Arial" w:cs="Arial"/>
        </w:rPr>
        <w:t>n online</w:t>
      </w:r>
      <w:r w:rsidRPr="006500E5">
        <w:rPr>
          <w:rFonts w:ascii="Arial" w:hAnsi="Arial" w:cs="Arial"/>
        </w:rPr>
        <w:t xml:space="preserve"> special meeting of Council and the Mayor or Chair will act as the moderator for the meeting.  The moderator will keep the meeting in order and allow the applicant (and their development team), the public, and members of Council to speak and ask questions.</w:t>
      </w:r>
    </w:p>
    <w:p w14:paraId="38E83389" w14:textId="77777777" w:rsidR="001C3462" w:rsidRPr="006500E5" w:rsidRDefault="001C3462" w:rsidP="001C3462">
      <w:pPr>
        <w:rPr>
          <w:rFonts w:ascii="Arial" w:hAnsi="Arial" w:cs="Arial"/>
        </w:rPr>
      </w:pPr>
      <w:r w:rsidRPr="006500E5">
        <w:rPr>
          <w:rFonts w:ascii="Arial" w:hAnsi="Arial" w:cs="Arial"/>
        </w:rPr>
        <w:t>This meeting is an opportunity to learn about the proposed development application and provide feedback.</w:t>
      </w:r>
    </w:p>
    <w:p w14:paraId="38E8338A" w14:textId="356CD2E2" w:rsidR="00F53E90" w:rsidRPr="006500E5" w:rsidRDefault="00F53E90" w:rsidP="00004A60">
      <w:pPr>
        <w:pStyle w:val="Heading4"/>
        <w:rPr>
          <w:rFonts w:ascii="Arial" w:hAnsi="Arial" w:cs="Arial"/>
          <w:b/>
          <w:sz w:val="26"/>
          <w:szCs w:val="26"/>
        </w:rPr>
      </w:pPr>
      <w:r w:rsidRPr="006500E5">
        <w:rPr>
          <w:rFonts w:ascii="Arial" w:hAnsi="Arial" w:cs="Arial"/>
          <w:b/>
          <w:sz w:val="26"/>
          <w:szCs w:val="26"/>
        </w:rPr>
        <w:t>Why is this</w:t>
      </w:r>
      <w:r w:rsidR="00953659" w:rsidRPr="006500E5">
        <w:rPr>
          <w:rFonts w:ascii="Arial" w:hAnsi="Arial" w:cs="Arial"/>
          <w:b/>
          <w:sz w:val="26"/>
          <w:szCs w:val="26"/>
        </w:rPr>
        <w:t xml:space="preserve"> </w:t>
      </w:r>
      <w:r w:rsidRPr="006500E5">
        <w:rPr>
          <w:rFonts w:ascii="Arial" w:hAnsi="Arial" w:cs="Arial"/>
          <w:b/>
          <w:sz w:val="26"/>
          <w:szCs w:val="26"/>
        </w:rPr>
        <w:t>Public Meeting being held and what are your rights?</w:t>
      </w:r>
    </w:p>
    <w:p w14:paraId="38E8338B" w14:textId="734EEF18" w:rsidR="001C3462" w:rsidRPr="006500E5" w:rsidRDefault="001C3462" w:rsidP="001C3462">
      <w:pPr>
        <w:rPr>
          <w:rFonts w:ascii="Arial" w:hAnsi="Arial" w:cs="Arial"/>
        </w:rPr>
      </w:pPr>
      <w:r w:rsidRPr="006500E5">
        <w:rPr>
          <w:rFonts w:ascii="Arial" w:hAnsi="Arial" w:cs="Arial"/>
        </w:rPr>
        <w:t xml:space="preserve">Within Ontario the planning and development process is an open and transparent process, where opinions from all individuals and groups are welcomed.  By law a municipality must hold a public meeting, and this meeting is just one of your chances to learn about the development proposal and offer your opinions.  Under the legislation governing this development, which is Sections </w:t>
      </w:r>
      <w:r w:rsidR="006E6D7E" w:rsidRPr="006500E5">
        <w:rPr>
          <w:rFonts w:ascii="Arial" w:hAnsi="Arial" w:cs="Arial"/>
        </w:rPr>
        <w:t>22, 34,</w:t>
      </w:r>
      <w:r w:rsidRPr="006500E5">
        <w:rPr>
          <w:rFonts w:ascii="Arial" w:hAnsi="Arial" w:cs="Arial"/>
        </w:rPr>
        <w:t xml:space="preserve"> and </w:t>
      </w:r>
      <w:r w:rsidR="006E6D7E" w:rsidRPr="006500E5">
        <w:rPr>
          <w:rFonts w:ascii="Arial" w:hAnsi="Arial" w:cs="Arial"/>
        </w:rPr>
        <w:t>51</w:t>
      </w:r>
      <w:r w:rsidRPr="006500E5">
        <w:rPr>
          <w:rFonts w:ascii="Arial" w:hAnsi="Arial" w:cs="Arial"/>
        </w:rPr>
        <w:t xml:space="preserve"> of the </w:t>
      </w:r>
      <w:r w:rsidRPr="006500E5">
        <w:rPr>
          <w:rFonts w:ascii="Arial" w:hAnsi="Arial" w:cs="Arial"/>
          <w:i/>
        </w:rPr>
        <w:t>Planning Act</w:t>
      </w:r>
      <w:r w:rsidRPr="006500E5">
        <w:rPr>
          <w:rFonts w:ascii="Arial" w:hAnsi="Arial" w:cs="Arial"/>
        </w:rPr>
        <w:t>, you have the following rights:</w:t>
      </w:r>
    </w:p>
    <w:p w14:paraId="38E8338C" w14:textId="519337D1" w:rsidR="00F53E90" w:rsidRPr="006500E5" w:rsidRDefault="00F53E90" w:rsidP="00004A60">
      <w:pPr>
        <w:pStyle w:val="ListParagraph"/>
        <w:numPr>
          <w:ilvl w:val="0"/>
          <w:numId w:val="1"/>
        </w:numPr>
        <w:rPr>
          <w:rFonts w:ascii="Arial" w:hAnsi="Arial" w:cs="Arial"/>
        </w:rPr>
      </w:pPr>
      <w:r w:rsidRPr="006500E5">
        <w:rPr>
          <w:rFonts w:ascii="Arial" w:hAnsi="Arial" w:cs="Arial"/>
        </w:rPr>
        <w:t xml:space="preserve">Any persons may attend the public meeting and/or make written or verbal representation either in support of or in opposition to the proposed </w:t>
      </w:r>
      <w:r w:rsidR="00A37895" w:rsidRPr="006500E5">
        <w:rPr>
          <w:rFonts w:ascii="Arial" w:hAnsi="Arial" w:cs="Arial"/>
        </w:rPr>
        <w:t>Plan of Subdivision</w:t>
      </w:r>
      <w:r w:rsidR="006E6D7E" w:rsidRPr="006500E5">
        <w:rPr>
          <w:rFonts w:ascii="Arial" w:hAnsi="Arial" w:cs="Arial"/>
        </w:rPr>
        <w:t xml:space="preserve">, </w:t>
      </w:r>
      <w:r w:rsidR="00A37895" w:rsidRPr="006500E5">
        <w:rPr>
          <w:rFonts w:ascii="Arial" w:hAnsi="Arial" w:cs="Arial"/>
        </w:rPr>
        <w:t>Official Plan Amendment</w:t>
      </w:r>
      <w:r w:rsidR="006E6D7E" w:rsidRPr="006500E5">
        <w:rPr>
          <w:rFonts w:ascii="Arial" w:hAnsi="Arial" w:cs="Arial"/>
        </w:rPr>
        <w:t xml:space="preserve">s, or </w:t>
      </w:r>
      <w:r w:rsidR="00A37895" w:rsidRPr="006500E5">
        <w:rPr>
          <w:rFonts w:ascii="Arial" w:hAnsi="Arial" w:cs="Arial"/>
        </w:rPr>
        <w:t>Zoning By-law Amendment</w:t>
      </w:r>
      <w:r w:rsidRPr="006500E5">
        <w:rPr>
          <w:rFonts w:ascii="Arial" w:hAnsi="Arial" w:cs="Arial"/>
        </w:rPr>
        <w:t>.</w:t>
      </w:r>
    </w:p>
    <w:p w14:paraId="2DC6AED4" w14:textId="28FC7E99" w:rsidR="006E6D7E" w:rsidRPr="006500E5" w:rsidRDefault="006E6D7E" w:rsidP="006E6D7E">
      <w:pPr>
        <w:pStyle w:val="ListParagraph"/>
        <w:numPr>
          <w:ilvl w:val="0"/>
          <w:numId w:val="1"/>
        </w:numPr>
        <w:rPr>
          <w:rFonts w:ascii="Arial" w:hAnsi="Arial" w:cs="Arial"/>
        </w:rPr>
      </w:pPr>
      <w:r w:rsidRPr="006500E5">
        <w:rPr>
          <w:rFonts w:ascii="Arial" w:hAnsi="Arial" w:cs="Arial"/>
        </w:rPr>
        <w:t xml:space="preserve">If a </w:t>
      </w:r>
      <w:r w:rsidRPr="006500E5">
        <w:rPr>
          <w:rFonts w:ascii="Arial" w:hAnsi="Arial" w:cs="Arial"/>
          <w:i/>
          <w:iCs/>
        </w:rPr>
        <w:t>*person</w:t>
      </w:r>
      <w:r w:rsidRPr="006500E5">
        <w:rPr>
          <w:rFonts w:ascii="Arial" w:hAnsi="Arial" w:cs="Arial"/>
        </w:rPr>
        <w:t xml:space="preserve"> or public body would otherwise have an ability to appeal the decisions of the Municipality of Grey Highlands or the County of Grey to the Ontario Land Tribunal but the person or public body does not make oral submissions at a public meeting or make written submissions to Municipality of Grey Highlands before the </w:t>
      </w:r>
      <w:r w:rsidR="00A37895" w:rsidRPr="006500E5">
        <w:rPr>
          <w:rFonts w:ascii="Arial" w:hAnsi="Arial" w:cs="Arial"/>
        </w:rPr>
        <w:t>Zoning By-law Amendment or Municipal Official Plan Amendment</w:t>
      </w:r>
      <w:r w:rsidRPr="006500E5">
        <w:rPr>
          <w:rFonts w:ascii="Arial" w:hAnsi="Arial" w:cs="Arial"/>
        </w:rPr>
        <w:t xml:space="preserve"> is approved or refused, or to the County of Grey before </w:t>
      </w:r>
      <w:r w:rsidR="002407AD" w:rsidRPr="006500E5">
        <w:rPr>
          <w:rFonts w:ascii="Arial" w:hAnsi="Arial" w:cs="Arial"/>
        </w:rPr>
        <w:t xml:space="preserve">the </w:t>
      </w:r>
      <w:r w:rsidR="00A37895" w:rsidRPr="006500E5">
        <w:rPr>
          <w:rFonts w:ascii="Arial" w:hAnsi="Arial" w:cs="Arial"/>
        </w:rPr>
        <w:t>County Official Plan Amendment or Plan of Subdivision</w:t>
      </w:r>
      <w:r w:rsidRPr="006500E5">
        <w:rPr>
          <w:rFonts w:ascii="Arial" w:hAnsi="Arial" w:cs="Arial"/>
        </w:rPr>
        <w:t xml:space="preserve"> is approved or refused, the person or public body is not entitled to appeal the decisions.</w:t>
      </w:r>
    </w:p>
    <w:p w14:paraId="3A2DBD8D" w14:textId="0A0A3ED3" w:rsidR="006E6D7E" w:rsidRPr="006500E5" w:rsidRDefault="006E6D7E" w:rsidP="006E6D7E">
      <w:pPr>
        <w:pStyle w:val="ListParagraph"/>
        <w:numPr>
          <w:ilvl w:val="0"/>
          <w:numId w:val="1"/>
        </w:numPr>
        <w:rPr>
          <w:rFonts w:ascii="Arial" w:hAnsi="Arial" w:cs="Arial"/>
        </w:rPr>
      </w:pPr>
      <w:r w:rsidRPr="006500E5">
        <w:rPr>
          <w:rFonts w:ascii="Arial" w:hAnsi="Arial" w:cs="Arial"/>
        </w:rPr>
        <w:t xml:space="preserve">If a </w:t>
      </w:r>
      <w:r w:rsidRPr="006500E5">
        <w:rPr>
          <w:rFonts w:ascii="Arial" w:hAnsi="Arial" w:cs="Arial"/>
          <w:i/>
          <w:iCs/>
        </w:rPr>
        <w:t xml:space="preserve">*person </w:t>
      </w:r>
      <w:r w:rsidRPr="006500E5">
        <w:rPr>
          <w:rFonts w:ascii="Arial" w:hAnsi="Arial" w:cs="Arial"/>
        </w:rPr>
        <w:t xml:space="preserve">or public body does not make oral submissions at a public meeting or make written submissions to the </w:t>
      </w:r>
      <w:r w:rsidR="00A37895" w:rsidRPr="006500E5">
        <w:rPr>
          <w:rFonts w:ascii="Arial" w:hAnsi="Arial" w:cs="Arial"/>
        </w:rPr>
        <w:t xml:space="preserve">Municipality of Grey Highlands before the Zoning By-law Amendment or Municipal Official Plan Amendment is approved or refused, or to the County of Grey before </w:t>
      </w:r>
      <w:r w:rsidR="002407AD" w:rsidRPr="006500E5">
        <w:rPr>
          <w:rFonts w:ascii="Arial" w:hAnsi="Arial" w:cs="Arial"/>
        </w:rPr>
        <w:t xml:space="preserve">the </w:t>
      </w:r>
      <w:r w:rsidR="00A37895" w:rsidRPr="006500E5">
        <w:rPr>
          <w:rFonts w:ascii="Arial" w:hAnsi="Arial" w:cs="Arial"/>
        </w:rPr>
        <w:t xml:space="preserve">County Official Plan Amendment or Plan of Subdivision is approved or refused, </w:t>
      </w:r>
      <w:r w:rsidRPr="006500E5">
        <w:rPr>
          <w:rFonts w:ascii="Arial" w:hAnsi="Arial" w:cs="Arial"/>
        </w:rPr>
        <w:t>the person or public body may not be added as a party to the hearing of an appeal before the Ontario Land Tribunal unless, in the opinion of the Tribunal, there are reasonable grounds to do so.</w:t>
      </w:r>
    </w:p>
    <w:p w14:paraId="38E8338F" w14:textId="3A1152F2" w:rsidR="00004A60" w:rsidRPr="006500E5" w:rsidRDefault="00F53E90" w:rsidP="00004A60">
      <w:pPr>
        <w:pStyle w:val="ListParagraph"/>
        <w:numPr>
          <w:ilvl w:val="0"/>
          <w:numId w:val="1"/>
        </w:numPr>
        <w:rPr>
          <w:rFonts w:ascii="Arial" w:hAnsi="Arial" w:cs="Arial"/>
        </w:rPr>
      </w:pPr>
      <w:r w:rsidRPr="006500E5">
        <w:rPr>
          <w:rFonts w:ascii="Arial" w:hAnsi="Arial" w:cs="Arial"/>
        </w:rPr>
        <w:t xml:space="preserve">If you wish to be notified of the decision </w:t>
      </w:r>
      <w:r w:rsidR="00057B81" w:rsidRPr="006500E5">
        <w:rPr>
          <w:rFonts w:ascii="Arial" w:hAnsi="Arial" w:cs="Arial"/>
        </w:rPr>
        <w:t>by</w:t>
      </w:r>
      <w:r w:rsidRPr="006500E5">
        <w:rPr>
          <w:rFonts w:ascii="Arial" w:hAnsi="Arial" w:cs="Arial"/>
        </w:rPr>
        <w:t xml:space="preserve"> the </w:t>
      </w:r>
      <w:r w:rsidR="00B11006" w:rsidRPr="006500E5">
        <w:rPr>
          <w:rFonts w:ascii="Arial" w:hAnsi="Arial" w:cs="Arial"/>
        </w:rPr>
        <w:t xml:space="preserve">Municipality of Grey Highlands </w:t>
      </w:r>
      <w:r w:rsidRPr="006500E5">
        <w:rPr>
          <w:rFonts w:ascii="Arial" w:hAnsi="Arial" w:cs="Arial"/>
        </w:rPr>
        <w:t xml:space="preserve">in respect to </w:t>
      </w:r>
      <w:r w:rsidR="002475F8" w:rsidRPr="006500E5">
        <w:rPr>
          <w:rFonts w:ascii="Arial" w:hAnsi="Arial" w:cs="Arial"/>
        </w:rPr>
        <w:t xml:space="preserve">the approval or refusal of the </w:t>
      </w:r>
      <w:r w:rsidR="00A37895" w:rsidRPr="006500E5">
        <w:rPr>
          <w:rFonts w:ascii="Arial" w:hAnsi="Arial" w:cs="Arial"/>
        </w:rPr>
        <w:t>Zoning By-law Amendment (File # Z06.2022)</w:t>
      </w:r>
      <w:r w:rsidRPr="006500E5">
        <w:rPr>
          <w:rFonts w:ascii="Arial" w:hAnsi="Arial" w:cs="Arial"/>
        </w:rPr>
        <w:t>,</w:t>
      </w:r>
      <w:r w:rsidR="00A37895" w:rsidRPr="006500E5">
        <w:rPr>
          <w:rFonts w:ascii="Arial" w:hAnsi="Arial" w:cs="Arial"/>
        </w:rPr>
        <w:t xml:space="preserve"> Municipal Official Plan Amendment (File # OP01.2022)</w:t>
      </w:r>
      <w:r w:rsidRPr="006500E5">
        <w:rPr>
          <w:rFonts w:ascii="Arial" w:hAnsi="Arial" w:cs="Arial"/>
        </w:rPr>
        <w:t xml:space="preserve"> or the County of Grey in respect to the approval or refusal of the </w:t>
      </w:r>
      <w:r w:rsidR="00A37895" w:rsidRPr="006500E5">
        <w:rPr>
          <w:rFonts w:ascii="Arial" w:hAnsi="Arial" w:cs="Arial"/>
        </w:rPr>
        <w:t>Plan of Subdivision (File # 42T-2021-08) and County Official Plan Amendment (42-08-180-OPA-12)</w:t>
      </w:r>
      <w:r w:rsidRPr="006500E5">
        <w:rPr>
          <w:rFonts w:ascii="Arial" w:hAnsi="Arial" w:cs="Arial"/>
        </w:rPr>
        <w:t xml:space="preserve">, you must make a written request to the </w:t>
      </w:r>
      <w:r w:rsidR="00B11006" w:rsidRPr="006500E5">
        <w:rPr>
          <w:rFonts w:ascii="Arial" w:hAnsi="Arial" w:cs="Arial"/>
        </w:rPr>
        <w:t>Municipality</w:t>
      </w:r>
      <w:r w:rsidRPr="006500E5">
        <w:rPr>
          <w:rFonts w:ascii="Arial" w:hAnsi="Arial" w:cs="Arial"/>
        </w:rPr>
        <w:t xml:space="preserve"> or the County, at the addresses noted on the previous page. Please note </w:t>
      </w:r>
      <w:r w:rsidR="00331D4E" w:rsidRPr="006500E5">
        <w:rPr>
          <w:rFonts w:ascii="Arial" w:hAnsi="Arial" w:cs="Arial"/>
        </w:rPr>
        <w:t xml:space="preserve">the </w:t>
      </w:r>
      <w:r w:rsidR="00A37895" w:rsidRPr="006500E5">
        <w:rPr>
          <w:rFonts w:ascii="Arial" w:hAnsi="Arial" w:cs="Arial"/>
        </w:rPr>
        <w:t xml:space="preserve">file numbers noted above when </w:t>
      </w:r>
      <w:r w:rsidRPr="006500E5">
        <w:rPr>
          <w:rFonts w:ascii="Arial" w:hAnsi="Arial" w:cs="Arial"/>
        </w:rPr>
        <w:t xml:space="preserve">directing correspondence to the </w:t>
      </w:r>
      <w:r w:rsidR="00B11006" w:rsidRPr="006500E5">
        <w:rPr>
          <w:rFonts w:ascii="Arial" w:hAnsi="Arial" w:cs="Arial"/>
        </w:rPr>
        <w:t>Municipality</w:t>
      </w:r>
      <w:r w:rsidR="00A37895" w:rsidRPr="006500E5">
        <w:rPr>
          <w:rFonts w:ascii="Arial" w:hAnsi="Arial" w:cs="Arial"/>
        </w:rPr>
        <w:t xml:space="preserve"> or the County.</w:t>
      </w:r>
    </w:p>
    <w:p w14:paraId="31A36E36" w14:textId="2D6F9388" w:rsidR="006E6D7E" w:rsidRPr="006500E5" w:rsidRDefault="006E6D7E" w:rsidP="006E6D7E">
      <w:pPr>
        <w:pStyle w:val="ListParagraph"/>
        <w:numPr>
          <w:ilvl w:val="0"/>
          <w:numId w:val="1"/>
        </w:numPr>
        <w:rPr>
          <w:rFonts w:ascii="Arial" w:hAnsi="Arial" w:cs="Arial"/>
        </w:rPr>
      </w:pPr>
      <w:r w:rsidRPr="006500E5">
        <w:rPr>
          <w:rFonts w:ascii="Arial" w:hAnsi="Arial" w:cs="Arial"/>
        </w:rPr>
        <w:t xml:space="preserve">If you have any questions, please do not hesitate to contact County or Municipal staff, who would be happy to answer any questions on the matter. </w:t>
      </w:r>
    </w:p>
    <w:p w14:paraId="037CE922" w14:textId="215A1164" w:rsidR="006E6D7E" w:rsidRPr="006500E5" w:rsidRDefault="006E6D7E" w:rsidP="006E6D7E">
      <w:pPr>
        <w:spacing w:after="0" w:line="240" w:lineRule="auto"/>
        <w:rPr>
          <w:rFonts w:ascii="Arial" w:eastAsia="Times New Roman" w:hAnsi="Arial" w:cs="Arial"/>
          <w:color w:val="1F497D"/>
        </w:rPr>
      </w:pPr>
      <w:r w:rsidRPr="006500E5">
        <w:rPr>
          <w:rFonts w:ascii="Arial" w:hAnsi="Arial" w:cs="Arial"/>
          <w:b/>
          <w:iCs/>
        </w:rPr>
        <w:t>*</w:t>
      </w:r>
      <w:r w:rsidRPr="006500E5">
        <w:rPr>
          <w:rFonts w:ascii="Arial" w:hAnsi="Arial" w:cs="Arial"/>
          <w:iCs/>
        </w:rPr>
        <w:t xml:space="preserve">Notwithstanding the above, only a ‘person’ listed in subsection 51(48.3) of the Planning Act may appeal the decision of the County of Grey to the Ontario Land Tribunal (OLT) as it relates to the proposed </w:t>
      </w:r>
      <w:r w:rsidR="00A37895" w:rsidRPr="006500E5">
        <w:rPr>
          <w:rFonts w:ascii="Arial" w:hAnsi="Arial" w:cs="Arial"/>
          <w:iCs/>
        </w:rPr>
        <w:t>Plan of Subdivision</w:t>
      </w:r>
      <w:r w:rsidRPr="006500E5">
        <w:rPr>
          <w:rFonts w:ascii="Arial" w:hAnsi="Arial" w:cs="Arial"/>
          <w:iCs/>
        </w:rPr>
        <w:t xml:space="preserve">.  Below is the prescribed list of ‘persons’ eligible to appeal a decision of the County of Grey related to the proposed </w:t>
      </w:r>
      <w:r w:rsidR="00A37895" w:rsidRPr="006500E5">
        <w:rPr>
          <w:rFonts w:ascii="Arial" w:hAnsi="Arial" w:cs="Arial"/>
          <w:iCs/>
        </w:rPr>
        <w:t>Plan of Subdivision</w:t>
      </w:r>
      <w:r w:rsidRPr="006500E5">
        <w:rPr>
          <w:rFonts w:ascii="Arial" w:hAnsi="Arial" w:cs="Arial"/>
          <w:iCs/>
        </w:rPr>
        <w:t xml:space="preserve"> as per subsection 51(48.3) of the Planning Act.  These are </w:t>
      </w:r>
      <w:r w:rsidRPr="006500E5">
        <w:rPr>
          <w:rFonts w:ascii="Arial" w:hAnsi="Arial" w:cs="Arial"/>
          <w:iCs/>
        </w:rPr>
        <w:lastRenderedPageBreak/>
        <w:t xml:space="preserve">recent changes that have been made to the Planning Act by the province.  A link to the revised Planning Act can be found here - </w:t>
      </w:r>
      <w:hyperlink r:id="rId21" w:history="1">
        <w:r w:rsidRPr="006500E5">
          <w:rPr>
            <w:rStyle w:val="Hyperlink"/>
            <w:rFonts w:ascii="Arial" w:eastAsia="Times New Roman" w:hAnsi="Arial" w:cs="Arial"/>
          </w:rPr>
          <w:t>https://www.ontario.ca/laws/statute/90p13</w:t>
        </w:r>
      </w:hyperlink>
      <w:r w:rsidRPr="006500E5">
        <w:rPr>
          <w:rFonts w:ascii="Arial" w:eastAsia="Times New Roman" w:hAnsi="Arial" w:cs="Arial"/>
          <w:color w:val="1F497D"/>
        </w:rPr>
        <w:t xml:space="preserve">.  </w:t>
      </w:r>
      <w:r w:rsidRPr="006500E5">
        <w:rPr>
          <w:rFonts w:ascii="Arial" w:hAnsi="Arial" w:cs="Arial"/>
          <w:iCs/>
        </w:rPr>
        <w:t xml:space="preserve">For more information about these recent changes, please visit the OLT website or contact OLT - </w:t>
      </w:r>
      <w:hyperlink r:id="rId22" w:history="1">
        <w:r w:rsidRPr="006500E5">
          <w:rPr>
            <w:rStyle w:val="Hyperlink"/>
            <w:rFonts w:ascii="Arial" w:hAnsi="Arial" w:cs="Arial"/>
          </w:rPr>
          <w:t>https://olt.gov.on.ca/about-olt/</w:t>
        </w:r>
      </w:hyperlink>
      <w:r w:rsidRPr="006500E5">
        <w:rPr>
          <w:rFonts w:ascii="Arial" w:hAnsi="Arial" w:cs="Arial"/>
        </w:rPr>
        <w:t xml:space="preserve"> </w:t>
      </w:r>
    </w:p>
    <w:p w14:paraId="6A08771E" w14:textId="7091F8D0" w:rsidR="006E6D7E" w:rsidRPr="006500E5" w:rsidRDefault="006E6D7E" w:rsidP="006E6D7E">
      <w:pPr>
        <w:rPr>
          <w:rFonts w:ascii="Arial" w:hAnsi="Arial" w:cs="Arial"/>
          <w:iCs/>
          <w:u w:val="single"/>
        </w:rPr>
      </w:pPr>
      <w:r w:rsidRPr="006500E5">
        <w:rPr>
          <w:rFonts w:ascii="Arial" w:hAnsi="Arial" w:cs="Arial"/>
          <w:iCs/>
          <w:u w:val="single"/>
        </w:rPr>
        <w:t xml:space="preserve">The prescribed list of ‘persons’ eligible to appeal a decision of the County on the proposed </w:t>
      </w:r>
      <w:r w:rsidR="00A37895" w:rsidRPr="006500E5">
        <w:rPr>
          <w:rFonts w:ascii="Arial" w:hAnsi="Arial" w:cs="Arial"/>
          <w:iCs/>
          <w:u w:val="single"/>
        </w:rPr>
        <w:t>Plan of Subdivision</w:t>
      </w:r>
      <w:r w:rsidRPr="006500E5">
        <w:rPr>
          <w:rFonts w:ascii="Arial" w:hAnsi="Arial" w:cs="Arial"/>
          <w:iCs/>
          <w:u w:val="single"/>
        </w:rPr>
        <w:t xml:space="preserve"> as per subsection 51(48.3) of the Planning Act is as follows:</w:t>
      </w:r>
    </w:p>
    <w:p w14:paraId="61CEBBD3" w14:textId="337FF3AA" w:rsidR="006E6D7E" w:rsidRPr="006500E5" w:rsidRDefault="006E6D7E" w:rsidP="006E6D7E">
      <w:pPr>
        <w:pStyle w:val="paragraph"/>
        <w:numPr>
          <w:ilvl w:val="0"/>
          <w:numId w:val="4"/>
        </w:numPr>
        <w:rPr>
          <w:rFonts w:ascii="Arial" w:hAnsi="Arial" w:cs="Arial"/>
          <w:iCs/>
          <w:lang w:val="en"/>
        </w:rPr>
      </w:pPr>
      <w:r w:rsidRPr="006500E5">
        <w:rPr>
          <w:rFonts w:ascii="Arial" w:hAnsi="Arial" w:cs="Arial"/>
          <w:iCs/>
          <w:lang w:val="en"/>
        </w:rPr>
        <w:t xml:space="preserve">A corporation operating an electric utility in the local municipality or planning area to which the </w:t>
      </w:r>
      <w:r w:rsidR="00A37895" w:rsidRPr="006500E5">
        <w:rPr>
          <w:rFonts w:ascii="Arial" w:hAnsi="Arial" w:cs="Arial"/>
          <w:iCs/>
          <w:lang w:val="en"/>
        </w:rPr>
        <w:t>Plan of Subdivision</w:t>
      </w:r>
      <w:r w:rsidRPr="006500E5">
        <w:rPr>
          <w:rFonts w:ascii="Arial" w:hAnsi="Arial" w:cs="Arial"/>
          <w:iCs/>
          <w:lang w:val="en"/>
        </w:rPr>
        <w:t xml:space="preserve"> would apply.</w:t>
      </w:r>
    </w:p>
    <w:p w14:paraId="53086624" w14:textId="77777777" w:rsidR="006E6D7E" w:rsidRPr="006500E5" w:rsidRDefault="006E6D7E" w:rsidP="006E6D7E">
      <w:pPr>
        <w:pStyle w:val="paragraph"/>
        <w:numPr>
          <w:ilvl w:val="0"/>
          <w:numId w:val="4"/>
        </w:numPr>
        <w:rPr>
          <w:rFonts w:ascii="Arial" w:hAnsi="Arial" w:cs="Arial"/>
          <w:iCs/>
          <w:lang w:val="en"/>
        </w:rPr>
      </w:pPr>
      <w:r w:rsidRPr="006500E5">
        <w:rPr>
          <w:rFonts w:ascii="Arial" w:hAnsi="Arial" w:cs="Arial"/>
          <w:iCs/>
          <w:lang w:val="en"/>
        </w:rPr>
        <w:t>Ontario Power Generation Inc.</w:t>
      </w:r>
    </w:p>
    <w:p w14:paraId="044360C7" w14:textId="77777777" w:rsidR="006E6D7E" w:rsidRPr="006500E5" w:rsidRDefault="006E6D7E" w:rsidP="006E6D7E">
      <w:pPr>
        <w:pStyle w:val="paragraph"/>
        <w:numPr>
          <w:ilvl w:val="0"/>
          <w:numId w:val="4"/>
        </w:numPr>
        <w:rPr>
          <w:rFonts w:ascii="Arial" w:hAnsi="Arial" w:cs="Arial"/>
          <w:iCs/>
          <w:lang w:val="en"/>
        </w:rPr>
      </w:pPr>
      <w:r w:rsidRPr="006500E5">
        <w:rPr>
          <w:rFonts w:ascii="Arial" w:hAnsi="Arial" w:cs="Arial"/>
          <w:iCs/>
          <w:lang w:val="en"/>
        </w:rPr>
        <w:t>Hydro One Inc.</w:t>
      </w:r>
    </w:p>
    <w:p w14:paraId="27E462C6" w14:textId="583F33C8" w:rsidR="006E6D7E" w:rsidRPr="006500E5" w:rsidRDefault="006E6D7E" w:rsidP="006E6D7E">
      <w:pPr>
        <w:pStyle w:val="paragraph"/>
        <w:numPr>
          <w:ilvl w:val="0"/>
          <w:numId w:val="4"/>
        </w:numPr>
        <w:rPr>
          <w:rFonts w:ascii="Arial" w:hAnsi="Arial" w:cs="Arial"/>
          <w:iCs/>
          <w:lang w:val="en"/>
        </w:rPr>
      </w:pPr>
      <w:r w:rsidRPr="006500E5">
        <w:rPr>
          <w:rFonts w:ascii="Arial" w:hAnsi="Arial" w:cs="Arial"/>
          <w:iCs/>
          <w:lang w:val="en"/>
        </w:rPr>
        <w:t xml:space="preserve">A company operating a natural gas utility in the local municipality or planning area to which the </w:t>
      </w:r>
      <w:r w:rsidR="00A37895" w:rsidRPr="006500E5">
        <w:rPr>
          <w:rFonts w:ascii="Arial" w:hAnsi="Arial" w:cs="Arial"/>
          <w:iCs/>
          <w:lang w:val="en"/>
        </w:rPr>
        <w:t>Plan of Subdivision</w:t>
      </w:r>
      <w:r w:rsidRPr="006500E5">
        <w:rPr>
          <w:rFonts w:ascii="Arial" w:hAnsi="Arial" w:cs="Arial"/>
          <w:iCs/>
          <w:lang w:val="en"/>
        </w:rPr>
        <w:t xml:space="preserve"> would apply.</w:t>
      </w:r>
    </w:p>
    <w:p w14:paraId="7FAE0D68" w14:textId="57FA2273" w:rsidR="006E6D7E" w:rsidRPr="006500E5" w:rsidRDefault="006E6D7E" w:rsidP="006E6D7E">
      <w:pPr>
        <w:pStyle w:val="paragraph"/>
        <w:numPr>
          <w:ilvl w:val="0"/>
          <w:numId w:val="4"/>
        </w:numPr>
        <w:rPr>
          <w:rFonts w:ascii="Arial" w:hAnsi="Arial" w:cs="Arial"/>
          <w:iCs/>
          <w:lang w:val="en"/>
        </w:rPr>
      </w:pPr>
      <w:r w:rsidRPr="006500E5">
        <w:rPr>
          <w:rFonts w:ascii="Arial" w:hAnsi="Arial" w:cs="Arial"/>
          <w:iCs/>
          <w:lang w:val="en"/>
        </w:rPr>
        <w:t xml:space="preserve">A company operating an oil or natural gas pipeline in the local municipality or planning area to which the </w:t>
      </w:r>
      <w:r w:rsidR="00A37895" w:rsidRPr="006500E5">
        <w:rPr>
          <w:rFonts w:ascii="Arial" w:hAnsi="Arial" w:cs="Arial"/>
          <w:iCs/>
          <w:lang w:val="en"/>
        </w:rPr>
        <w:t>Plan of Subdivision</w:t>
      </w:r>
      <w:r w:rsidRPr="006500E5">
        <w:rPr>
          <w:rFonts w:ascii="Arial" w:hAnsi="Arial" w:cs="Arial"/>
          <w:iCs/>
          <w:lang w:val="en"/>
        </w:rPr>
        <w:t xml:space="preserve"> would apply.</w:t>
      </w:r>
    </w:p>
    <w:p w14:paraId="534559EC" w14:textId="0980A8A2" w:rsidR="006E6D7E" w:rsidRPr="006500E5" w:rsidRDefault="006E6D7E" w:rsidP="006E6D7E">
      <w:pPr>
        <w:pStyle w:val="paragraph"/>
        <w:numPr>
          <w:ilvl w:val="0"/>
          <w:numId w:val="4"/>
        </w:numPr>
        <w:rPr>
          <w:rFonts w:ascii="Arial" w:hAnsi="Arial" w:cs="Arial"/>
          <w:iCs/>
          <w:lang w:val="en"/>
        </w:rPr>
      </w:pPr>
      <w:r w:rsidRPr="006500E5">
        <w:rPr>
          <w:rFonts w:ascii="Arial" w:hAnsi="Arial" w:cs="Arial"/>
          <w:iCs/>
          <w:lang w:val="en"/>
        </w:rPr>
        <w:t xml:space="preserve">A person required to prepare a risk and safety management plan in respect of an operation under Ontario Regulation 211/01 (Propane Storage and Handling) made under the Technical Standards and Safety Act, 2000, if any part of the distance established as the hazard distance applicable to the operation and referenced in the risk and safety management plan is within the area to which the </w:t>
      </w:r>
      <w:r w:rsidR="00A37895" w:rsidRPr="006500E5">
        <w:rPr>
          <w:rFonts w:ascii="Arial" w:hAnsi="Arial" w:cs="Arial"/>
          <w:iCs/>
          <w:lang w:val="en"/>
        </w:rPr>
        <w:t>Plan of Subdivision</w:t>
      </w:r>
      <w:r w:rsidRPr="006500E5">
        <w:rPr>
          <w:rFonts w:ascii="Arial" w:hAnsi="Arial" w:cs="Arial"/>
          <w:iCs/>
          <w:lang w:val="en"/>
        </w:rPr>
        <w:t xml:space="preserve"> would apply.</w:t>
      </w:r>
    </w:p>
    <w:p w14:paraId="2697986A" w14:textId="3F87B87D" w:rsidR="006E6D7E" w:rsidRPr="006500E5" w:rsidRDefault="006E6D7E" w:rsidP="006E6D7E">
      <w:pPr>
        <w:pStyle w:val="paragraph"/>
        <w:numPr>
          <w:ilvl w:val="0"/>
          <w:numId w:val="4"/>
        </w:numPr>
        <w:rPr>
          <w:rFonts w:ascii="Arial" w:eastAsiaTheme="minorHAnsi" w:hAnsi="Arial" w:cs="Arial"/>
          <w:bCs/>
        </w:rPr>
      </w:pPr>
      <w:r w:rsidRPr="006500E5">
        <w:rPr>
          <w:rFonts w:ascii="Arial" w:hAnsi="Arial" w:cs="Arial"/>
          <w:iCs/>
          <w:lang w:val="en"/>
        </w:rPr>
        <w:t xml:space="preserve">A company operating a railway line any part of which is located within 300 metres of any part of the area to which the </w:t>
      </w:r>
      <w:r w:rsidR="00A37895" w:rsidRPr="006500E5">
        <w:rPr>
          <w:rFonts w:ascii="Arial" w:hAnsi="Arial" w:cs="Arial"/>
          <w:iCs/>
          <w:lang w:val="en"/>
        </w:rPr>
        <w:t>Plan of Subdivision</w:t>
      </w:r>
      <w:r w:rsidRPr="006500E5">
        <w:rPr>
          <w:rFonts w:ascii="Arial" w:hAnsi="Arial" w:cs="Arial"/>
          <w:iCs/>
          <w:lang w:val="en"/>
        </w:rPr>
        <w:t xml:space="preserve"> would apply.</w:t>
      </w:r>
    </w:p>
    <w:p w14:paraId="20BEE0A5" w14:textId="01B06674" w:rsidR="006E6D7E" w:rsidRPr="006500E5" w:rsidRDefault="006E6D7E" w:rsidP="006E6D7E">
      <w:pPr>
        <w:pStyle w:val="paragraph"/>
        <w:numPr>
          <w:ilvl w:val="0"/>
          <w:numId w:val="4"/>
        </w:numPr>
        <w:spacing w:after="240"/>
        <w:ind w:left="714" w:hanging="357"/>
        <w:rPr>
          <w:rStyle w:val="IntenseEmphasis"/>
          <w:rFonts w:cs="Arial"/>
          <w:b w:val="0"/>
        </w:rPr>
      </w:pPr>
      <w:r w:rsidRPr="006500E5">
        <w:rPr>
          <w:rFonts w:ascii="Arial" w:hAnsi="Arial" w:cs="Arial"/>
          <w:iCs/>
          <w:lang w:val="en"/>
        </w:rPr>
        <w:t xml:space="preserve">A company operating as a telecommunication infrastructure provider in the area to which the </w:t>
      </w:r>
      <w:r w:rsidR="00A37895" w:rsidRPr="006500E5">
        <w:rPr>
          <w:rFonts w:ascii="Arial" w:hAnsi="Arial" w:cs="Arial"/>
          <w:iCs/>
          <w:lang w:val="en"/>
        </w:rPr>
        <w:t>Plan of Subdivision</w:t>
      </w:r>
      <w:r w:rsidRPr="006500E5">
        <w:rPr>
          <w:rFonts w:ascii="Arial" w:hAnsi="Arial" w:cs="Arial"/>
          <w:iCs/>
          <w:lang w:val="en"/>
        </w:rPr>
        <w:t xml:space="preserve"> would apply.</w:t>
      </w:r>
    </w:p>
    <w:p w14:paraId="55BCCE04" w14:textId="6DC2909F" w:rsidR="006E6D7E" w:rsidRPr="006500E5" w:rsidRDefault="006E6D7E" w:rsidP="006E6D7E">
      <w:pPr>
        <w:rPr>
          <w:rFonts w:ascii="Arial" w:hAnsi="Arial" w:cs="Arial"/>
        </w:rPr>
      </w:pPr>
      <w:r w:rsidRPr="006500E5">
        <w:rPr>
          <w:rFonts w:ascii="Arial" w:hAnsi="Arial" w:cs="Arial"/>
          <w:b/>
          <w:bCs/>
        </w:rPr>
        <w:t xml:space="preserve">A note about information you may submit to the </w:t>
      </w:r>
      <w:r w:rsidR="002407AD" w:rsidRPr="006500E5">
        <w:rPr>
          <w:rFonts w:ascii="Arial" w:hAnsi="Arial" w:cs="Arial"/>
          <w:b/>
          <w:bCs/>
        </w:rPr>
        <w:t>Municipality</w:t>
      </w:r>
      <w:r w:rsidRPr="006500E5">
        <w:rPr>
          <w:rFonts w:ascii="Arial" w:hAnsi="Arial" w:cs="Arial"/>
          <w:b/>
          <w:bCs/>
        </w:rPr>
        <w:t xml:space="preserve"> or the County: </w:t>
      </w:r>
      <w:r w:rsidRPr="006500E5">
        <w:rPr>
          <w:rFonts w:ascii="Arial" w:hAnsi="Arial" w:cs="Arial"/>
        </w:rPr>
        <w:t xml:space="preserve">Under the authority of the Municipal Act, 2001 and in accordance with Ontario's Municipal Freedom of Information and Protection of Privacy Act (MFIPPA), all information provided for, or at a Public Meeting, Public Consultation, or other Public Process are considered part of the public record, including resident deputations. This information may be posted on the </w:t>
      </w:r>
      <w:r w:rsidR="002407AD" w:rsidRPr="006500E5">
        <w:rPr>
          <w:rFonts w:ascii="Arial" w:hAnsi="Arial" w:cs="Arial"/>
        </w:rPr>
        <w:t>Municipal</w:t>
      </w:r>
      <w:r w:rsidRPr="006500E5">
        <w:rPr>
          <w:rFonts w:ascii="Arial" w:hAnsi="Arial" w:cs="Arial"/>
        </w:rPr>
        <w:t xml:space="preserve"> or County websites, and/or made available to the public upon request.</w:t>
      </w:r>
    </w:p>
    <w:p w14:paraId="47385282" w14:textId="77777777" w:rsidR="006E6D7E" w:rsidRPr="006500E5" w:rsidRDefault="006E6D7E" w:rsidP="006E6D7E">
      <w:pPr>
        <w:rPr>
          <w:rStyle w:val="Emphasis"/>
          <w:rFonts w:cs="Arial"/>
          <w:b/>
          <w:bCs/>
          <w:i w:val="0"/>
          <w:iCs w:val="0"/>
        </w:rPr>
      </w:pPr>
      <w:r w:rsidRPr="006500E5">
        <w:rPr>
          <w:rStyle w:val="Strong"/>
          <w:rFonts w:cs="Arial"/>
          <w:b w:val="0"/>
          <w:bCs w:val="0"/>
        </w:rPr>
        <w:t>This document can be made available in other accessible formats as soon as practicable upon request.</w:t>
      </w:r>
    </w:p>
    <w:p w14:paraId="139B6C2A" w14:textId="02C6277B" w:rsidR="006E6D7E" w:rsidRPr="006500E5" w:rsidRDefault="006E6D7E" w:rsidP="006E6D7E">
      <w:pPr>
        <w:rPr>
          <w:rStyle w:val="IntenseEmphasis"/>
          <w:rFonts w:cs="Arial"/>
          <w:b w:val="0"/>
        </w:rPr>
      </w:pPr>
      <w:r w:rsidRPr="006500E5">
        <w:rPr>
          <w:rFonts w:ascii="Arial" w:hAnsi="Arial" w:cs="Arial"/>
        </w:rPr>
        <w:t xml:space="preserve">Dated at the County of Grey </w:t>
      </w:r>
      <w:r w:rsidR="00840ADD" w:rsidRPr="006500E5">
        <w:rPr>
          <w:rFonts w:ascii="Arial" w:hAnsi="Arial" w:cs="Arial"/>
        </w:rPr>
        <w:t>20</w:t>
      </w:r>
      <w:r w:rsidR="00840ADD" w:rsidRPr="006500E5">
        <w:rPr>
          <w:rFonts w:ascii="Arial" w:hAnsi="Arial" w:cs="Arial"/>
          <w:vertAlign w:val="superscript"/>
        </w:rPr>
        <w:t>th</w:t>
      </w:r>
      <w:r w:rsidR="00840ADD" w:rsidRPr="006500E5">
        <w:rPr>
          <w:rFonts w:ascii="Arial" w:hAnsi="Arial" w:cs="Arial"/>
        </w:rPr>
        <w:t xml:space="preserve"> </w:t>
      </w:r>
      <w:r w:rsidRPr="006500E5">
        <w:rPr>
          <w:rFonts w:ascii="Arial" w:hAnsi="Arial" w:cs="Arial"/>
        </w:rPr>
        <w:t xml:space="preserve">day of </w:t>
      </w:r>
      <w:proofErr w:type="gramStart"/>
      <w:r w:rsidR="00017525" w:rsidRPr="006500E5">
        <w:rPr>
          <w:rFonts w:ascii="Arial" w:hAnsi="Arial" w:cs="Arial"/>
          <w:bCs/>
        </w:rPr>
        <w:t>May</w:t>
      </w:r>
      <w:r w:rsidRPr="006500E5">
        <w:rPr>
          <w:rFonts w:ascii="Arial" w:hAnsi="Arial" w:cs="Arial"/>
          <w:bCs/>
        </w:rPr>
        <w:t>,</w:t>
      </w:r>
      <w:proofErr w:type="gramEnd"/>
      <w:r w:rsidRPr="006500E5">
        <w:rPr>
          <w:rFonts w:ascii="Arial" w:hAnsi="Arial" w:cs="Arial"/>
          <w:bCs/>
        </w:rPr>
        <w:t xml:space="preserve"> 2022.</w:t>
      </w:r>
    </w:p>
    <w:p w14:paraId="3814DE28" w14:textId="77777777" w:rsidR="006E6D7E" w:rsidRPr="004B6407" w:rsidRDefault="006E6D7E" w:rsidP="001C3462">
      <w:pPr>
        <w:rPr>
          <w:rFonts w:cs="Arial"/>
        </w:rPr>
      </w:pPr>
    </w:p>
    <w:sectPr w:rsidR="006E6D7E" w:rsidRPr="004B6407" w:rsidSect="00004A60">
      <w:pgSz w:w="12240" w:h="20160" w:code="5"/>
      <w:pgMar w:top="1440" w:right="90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6D38" w14:textId="77777777" w:rsidR="001B2B24" w:rsidRDefault="001B2B24" w:rsidP="00B1182D">
      <w:pPr>
        <w:spacing w:after="0" w:line="240" w:lineRule="auto"/>
      </w:pPr>
      <w:r>
        <w:separator/>
      </w:r>
    </w:p>
  </w:endnote>
  <w:endnote w:type="continuationSeparator" w:id="0">
    <w:p w14:paraId="6C1767B5" w14:textId="77777777" w:rsidR="001B2B24" w:rsidRDefault="001B2B24" w:rsidP="00B1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33AE" w14:textId="74B484D5" w:rsidR="00275056" w:rsidRPr="00A37895" w:rsidRDefault="00AC56AE" w:rsidP="00AC56AE">
    <w:pPr>
      <w:pStyle w:val="Footer"/>
      <w:jc w:val="center"/>
      <w:rPr>
        <w:b/>
        <w:sz w:val="18"/>
        <w:szCs w:val="18"/>
      </w:rPr>
    </w:pPr>
    <w:bookmarkStart w:id="0" w:name="_Hlk100568983"/>
    <w:bookmarkStart w:id="1" w:name="_Hlk100568984"/>
    <w:r w:rsidRPr="00A37895">
      <w:rPr>
        <w:rFonts w:cs="Arial"/>
        <w:b/>
        <w:sz w:val="18"/>
        <w:szCs w:val="18"/>
      </w:rPr>
      <w:t xml:space="preserve">Proposed </w:t>
    </w:r>
    <w:bookmarkStart w:id="2" w:name="_Hlk100569037"/>
    <w:r w:rsidR="00A37895" w:rsidRPr="00A37895">
      <w:rPr>
        <w:rFonts w:cs="Arial"/>
        <w:b/>
        <w:sz w:val="18"/>
        <w:szCs w:val="18"/>
      </w:rPr>
      <w:t>Plan of Subdivision</w:t>
    </w:r>
    <w:r w:rsidRPr="00A37895">
      <w:rPr>
        <w:rFonts w:cs="Arial"/>
        <w:b/>
        <w:sz w:val="18"/>
        <w:szCs w:val="18"/>
      </w:rPr>
      <w:t xml:space="preserve"> File # 42T-2021-08, County </w:t>
    </w:r>
    <w:r w:rsidR="00A37895" w:rsidRPr="00A37895">
      <w:rPr>
        <w:rFonts w:cs="Arial"/>
        <w:b/>
        <w:sz w:val="18"/>
        <w:szCs w:val="18"/>
      </w:rPr>
      <w:t>Official Plan Amendment</w:t>
    </w:r>
    <w:r w:rsidRPr="00A37895">
      <w:rPr>
        <w:rFonts w:cs="Arial"/>
        <w:b/>
        <w:sz w:val="18"/>
        <w:szCs w:val="18"/>
      </w:rPr>
      <w:t xml:space="preserve"> 42-08-180-OPA-12, Grey Highlands </w:t>
    </w:r>
    <w:r w:rsidR="00A37895" w:rsidRPr="00A37895">
      <w:rPr>
        <w:rFonts w:cs="Arial"/>
        <w:b/>
        <w:sz w:val="18"/>
        <w:szCs w:val="18"/>
      </w:rPr>
      <w:t>Official Plan Amendment</w:t>
    </w:r>
    <w:r w:rsidRPr="00A37895">
      <w:rPr>
        <w:rFonts w:cs="Arial"/>
        <w:b/>
        <w:sz w:val="18"/>
        <w:szCs w:val="18"/>
      </w:rPr>
      <w:t xml:space="preserve"> OP01.2022 and </w:t>
    </w:r>
    <w:r w:rsidR="00A37895" w:rsidRPr="00A37895">
      <w:rPr>
        <w:rFonts w:cs="Arial"/>
        <w:b/>
        <w:sz w:val="18"/>
        <w:szCs w:val="18"/>
      </w:rPr>
      <w:t>Zoning By-law Amendment</w:t>
    </w:r>
    <w:r w:rsidRPr="00A37895">
      <w:rPr>
        <w:rFonts w:cs="Arial"/>
        <w:b/>
        <w:sz w:val="18"/>
        <w:szCs w:val="18"/>
      </w:rPr>
      <w:t xml:space="preserve"> Z06.2022</w:t>
    </w:r>
    <w:bookmarkEnd w:id="0"/>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26CF5" w14:textId="77777777" w:rsidR="001B2B24" w:rsidRDefault="001B2B24" w:rsidP="00B1182D">
      <w:pPr>
        <w:spacing w:after="0" w:line="240" w:lineRule="auto"/>
      </w:pPr>
      <w:r>
        <w:separator/>
      </w:r>
    </w:p>
  </w:footnote>
  <w:footnote w:type="continuationSeparator" w:id="0">
    <w:p w14:paraId="64D25573" w14:textId="77777777" w:rsidR="001B2B24" w:rsidRDefault="001B2B24" w:rsidP="00B11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430"/>
    </w:tblGrid>
    <w:tr w:rsidR="00BD3863" w14:paraId="38E833AA" w14:textId="77777777" w:rsidTr="00971A57">
      <w:trPr>
        <w:tblHeader/>
      </w:trPr>
      <w:tc>
        <w:tcPr>
          <w:tcW w:w="4590" w:type="dxa"/>
        </w:tcPr>
        <w:p w14:paraId="38E833A8" w14:textId="77777777" w:rsidR="00BD3863" w:rsidRDefault="00BD3863" w:rsidP="003E0E8D">
          <w:pPr>
            <w:pStyle w:val="Header"/>
            <w:tabs>
              <w:tab w:val="clear" w:pos="9360"/>
            </w:tabs>
          </w:pPr>
          <w:r>
            <w:rPr>
              <w:noProof/>
              <w:lang w:eastAsia="en-CA"/>
            </w:rPr>
            <w:drawing>
              <wp:inline distT="0" distB="0" distL="0" distR="0" wp14:anchorId="38E833AF" wp14:editId="38E833B0">
                <wp:extent cx="1417320" cy="658368"/>
                <wp:effectExtent l="0" t="0" r="0" b="8890"/>
                <wp:docPr id="8" name="Picture 8" descr="County of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_Logo_Wine.jpg"/>
                        <pic:cNvPicPr/>
                      </pic:nvPicPr>
                      <pic:blipFill>
                        <a:blip r:embed="rId1">
                          <a:extLst>
                            <a:ext uri="{28A0092B-C50C-407E-A947-70E740481C1C}">
                              <a14:useLocalDpi xmlns:a14="http://schemas.microsoft.com/office/drawing/2010/main" val="0"/>
                            </a:ext>
                          </a:extLst>
                        </a:blip>
                        <a:stretch>
                          <a:fillRect/>
                        </a:stretch>
                      </pic:blipFill>
                      <pic:spPr>
                        <a:xfrm>
                          <a:off x="0" y="0"/>
                          <a:ext cx="1417320" cy="658368"/>
                        </a:xfrm>
                        <a:prstGeom prst="rect">
                          <a:avLst/>
                        </a:prstGeom>
                      </pic:spPr>
                    </pic:pic>
                  </a:graphicData>
                </a:graphic>
              </wp:inline>
            </w:drawing>
          </w:r>
        </w:p>
      </w:tc>
      <w:tc>
        <w:tcPr>
          <w:tcW w:w="2430" w:type="dxa"/>
        </w:tcPr>
        <w:p w14:paraId="38E833A9" w14:textId="77777777" w:rsidR="00BD3863" w:rsidRDefault="00B11006" w:rsidP="003E0E8D">
          <w:pPr>
            <w:pStyle w:val="Header"/>
            <w:tabs>
              <w:tab w:val="clear" w:pos="9360"/>
            </w:tabs>
          </w:pPr>
          <w:r>
            <w:rPr>
              <w:rFonts w:ascii="Times New Roman" w:hAnsi="Times New Roman"/>
              <w:noProof/>
              <w:lang w:eastAsia="en-CA"/>
            </w:rPr>
            <w:drawing>
              <wp:inline distT="0" distB="0" distL="0" distR="0" wp14:anchorId="38E833B1" wp14:editId="2CD1BF6C">
                <wp:extent cx="1188720" cy="713232"/>
                <wp:effectExtent l="0" t="0" r="0" b="0"/>
                <wp:docPr id="9" name="Picture 9" title="Municipality of Grey High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2">
                          <a:extLst>
                            <a:ext uri="{28A0092B-C50C-407E-A947-70E740481C1C}">
                              <a14:useLocalDpi xmlns:a14="http://schemas.microsoft.com/office/drawing/2010/main" val="0"/>
                            </a:ext>
                          </a:extLst>
                        </a:blip>
                        <a:stretch>
                          <a:fillRect/>
                        </a:stretch>
                      </pic:blipFill>
                      <pic:spPr>
                        <a:xfrm>
                          <a:off x="0" y="0"/>
                          <a:ext cx="1188720" cy="713232"/>
                        </a:xfrm>
                        <a:prstGeom prst="rect">
                          <a:avLst/>
                        </a:prstGeom>
                      </pic:spPr>
                    </pic:pic>
                  </a:graphicData>
                </a:graphic>
              </wp:inline>
            </w:drawing>
          </w:r>
        </w:p>
      </w:tc>
    </w:tr>
  </w:tbl>
  <w:p w14:paraId="38E833AB" w14:textId="77777777" w:rsidR="00F705C1" w:rsidRDefault="003E0E8D" w:rsidP="003E0E8D">
    <w:pPr>
      <w:pStyle w:val="Header"/>
      <w:tabs>
        <w:tab w:val="clear" w:pos="93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BC0"/>
    <w:multiLevelType w:val="hybridMultilevel"/>
    <w:tmpl w:val="7F08CB22"/>
    <w:lvl w:ilvl="0" w:tplc="A58EC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12410"/>
    <w:multiLevelType w:val="hybridMultilevel"/>
    <w:tmpl w:val="6C22F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C43D3"/>
    <w:multiLevelType w:val="hybridMultilevel"/>
    <w:tmpl w:val="6D5E0B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13304"/>
    <w:multiLevelType w:val="hybridMultilevel"/>
    <w:tmpl w:val="B67C61AA"/>
    <w:lvl w:ilvl="0" w:tplc="C314832C">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932053978">
    <w:abstractNumId w:val="1"/>
  </w:num>
  <w:num w:numId="2" w16cid:durableId="412971463">
    <w:abstractNumId w:val="0"/>
  </w:num>
  <w:num w:numId="3" w16cid:durableId="1358508202">
    <w:abstractNumId w:val="2"/>
  </w:num>
  <w:num w:numId="4" w16cid:durableId="6359931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DF"/>
    <w:rsid w:val="00004A60"/>
    <w:rsid w:val="00006006"/>
    <w:rsid w:val="00017525"/>
    <w:rsid w:val="0002351D"/>
    <w:rsid w:val="00032C8B"/>
    <w:rsid w:val="00043E77"/>
    <w:rsid w:val="00057B81"/>
    <w:rsid w:val="0006367C"/>
    <w:rsid w:val="000902C4"/>
    <w:rsid w:val="000C68D4"/>
    <w:rsid w:val="000D03DE"/>
    <w:rsid w:val="000E7187"/>
    <w:rsid w:val="000F45F9"/>
    <w:rsid w:val="00104822"/>
    <w:rsid w:val="00110F10"/>
    <w:rsid w:val="00133899"/>
    <w:rsid w:val="00135C5D"/>
    <w:rsid w:val="00144A14"/>
    <w:rsid w:val="00151FCF"/>
    <w:rsid w:val="00157131"/>
    <w:rsid w:val="001719A2"/>
    <w:rsid w:val="00176140"/>
    <w:rsid w:val="001761C5"/>
    <w:rsid w:val="00191F32"/>
    <w:rsid w:val="001A1826"/>
    <w:rsid w:val="001A264A"/>
    <w:rsid w:val="001A69A3"/>
    <w:rsid w:val="001B15FF"/>
    <w:rsid w:val="001B2B24"/>
    <w:rsid w:val="001B2CCD"/>
    <w:rsid w:val="001B2F99"/>
    <w:rsid w:val="001B387E"/>
    <w:rsid w:val="001C3462"/>
    <w:rsid w:val="001C346B"/>
    <w:rsid w:val="001F15C3"/>
    <w:rsid w:val="00202A08"/>
    <w:rsid w:val="00206939"/>
    <w:rsid w:val="00206D4E"/>
    <w:rsid w:val="00221E62"/>
    <w:rsid w:val="002262BC"/>
    <w:rsid w:val="0022643C"/>
    <w:rsid w:val="00230327"/>
    <w:rsid w:val="00235E1D"/>
    <w:rsid w:val="002407AD"/>
    <w:rsid w:val="002455B0"/>
    <w:rsid w:val="002475F8"/>
    <w:rsid w:val="00252E96"/>
    <w:rsid w:val="00256B99"/>
    <w:rsid w:val="00266939"/>
    <w:rsid w:val="00272619"/>
    <w:rsid w:val="00275056"/>
    <w:rsid w:val="00281885"/>
    <w:rsid w:val="00292DFB"/>
    <w:rsid w:val="002C31DE"/>
    <w:rsid w:val="002C5DED"/>
    <w:rsid w:val="002C7E70"/>
    <w:rsid w:val="002D40BD"/>
    <w:rsid w:val="002D6465"/>
    <w:rsid w:val="002E6316"/>
    <w:rsid w:val="002F2566"/>
    <w:rsid w:val="0030280B"/>
    <w:rsid w:val="003053FE"/>
    <w:rsid w:val="003053FF"/>
    <w:rsid w:val="0032120A"/>
    <w:rsid w:val="00331D4E"/>
    <w:rsid w:val="00337A45"/>
    <w:rsid w:val="00340CC1"/>
    <w:rsid w:val="00345805"/>
    <w:rsid w:val="00354A67"/>
    <w:rsid w:val="003562FA"/>
    <w:rsid w:val="003719C1"/>
    <w:rsid w:val="00390CB9"/>
    <w:rsid w:val="003A3978"/>
    <w:rsid w:val="003A5BC4"/>
    <w:rsid w:val="003C7001"/>
    <w:rsid w:val="003E0E8D"/>
    <w:rsid w:val="003E3706"/>
    <w:rsid w:val="003F282B"/>
    <w:rsid w:val="003F6694"/>
    <w:rsid w:val="00402D6A"/>
    <w:rsid w:val="00417A35"/>
    <w:rsid w:val="00421B2B"/>
    <w:rsid w:val="00455C9A"/>
    <w:rsid w:val="004767AD"/>
    <w:rsid w:val="00481FF3"/>
    <w:rsid w:val="00486892"/>
    <w:rsid w:val="00494365"/>
    <w:rsid w:val="004B6407"/>
    <w:rsid w:val="004C12C6"/>
    <w:rsid w:val="004D56C5"/>
    <w:rsid w:val="004D63BA"/>
    <w:rsid w:val="004F4902"/>
    <w:rsid w:val="005012C6"/>
    <w:rsid w:val="00510ED6"/>
    <w:rsid w:val="00517ADB"/>
    <w:rsid w:val="00530D3F"/>
    <w:rsid w:val="005430F6"/>
    <w:rsid w:val="00543185"/>
    <w:rsid w:val="00556F29"/>
    <w:rsid w:val="005570DA"/>
    <w:rsid w:val="005910FA"/>
    <w:rsid w:val="00591D57"/>
    <w:rsid w:val="005A2DAA"/>
    <w:rsid w:val="005A3E36"/>
    <w:rsid w:val="005B53F5"/>
    <w:rsid w:val="005C1BD6"/>
    <w:rsid w:val="005C4F81"/>
    <w:rsid w:val="005C57B2"/>
    <w:rsid w:val="005E4565"/>
    <w:rsid w:val="006043ED"/>
    <w:rsid w:val="00605560"/>
    <w:rsid w:val="00605EEF"/>
    <w:rsid w:val="00611756"/>
    <w:rsid w:val="00616573"/>
    <w:rsid w:val="00627DF7"/>
    <w:rsid w:val="006500E5"/>
    <w:rsid w:val="0066658B"/>
    <w:rsid w:val="006708A4"/>
    <w:rsid w:val="00671361"/>
    <w:rsid w:val="006821AA"/>
    <w:rsid w:val="0068245E"/>
    <w:rsid w:val="00690228"/>
    <w:rsid w:val="0069652E"/>
    <w:rsid w:val="006A14FA"/>
    <w:rsid w:val="006A38A9"/>
    <w:rsid w:val="006C5693"/>
    <w:rsid w:val="006C7938"/>
    <w:rsid w:val="006E6D7E"/>
    <w:rsid w:val="006F1CCB"/>
    <w:rsid w:val="006F539A"/>
    <w:rsid w:val="006F5A81"/>
    <w:rsid w:val="006F6BF4"/>
    <w:rsid w:val="007215A9"/>
    <w:rsid w:val="00722AA7"/>
    <w:rsid w:val="007237EA"/>
    <w:rsid w:val="007376F7"/>
    <w:rsid w:val="00741616"/>
    <w:rsid w:val="007604FB"/>
    <w:rsid w:val="00762D9D"/>
    <w:rsid w:val="00767968"/>
    <w:rsid w:val="00791D39"/>
    <w:rsid w:val="007B16A8"/>
    <w:rsid w:val="007B1741"/>
    <w:rsid w:val="007C1716"/>
    <w:rsid w:val="007C707A"/>
    <w:rsid w:val="007C78D0"/>
    <w:rsid w:val="007E00E5"/>
    <w:rsid w:val="007F48AF"/>
    <w:rsid w:val="0080401C"/>
    <w:rsid w:val="00812116"/>
    <w:rsid w:val="00822466"/>
    <w:rsid w:val="00840ADD"/>
    <w:rsid w:val="00847158"/>
    <w:rsid w:val="008556DC"/>
    <w:rsid w:val="00860293"/>
    <w:rsid w:val="008662F8"/>
    <w:rsid w:val="0086632F"/>
    <w:rsid w:val="00867C3E"/>
    <w:rsid w:val="008750AA"/>
    <w:rsid w:val="0087514C"/>
    <w:rsid w:val="0088281A"/>
    <w:rsid w:val="0089119E"/>
    <w:rsid w:val="00894B68"/>
    <w:rsid w:val="008D4F3B"/>
    <w:rsid w:val="008E3ED4"/>
    <w:rsid w:val="0090755B"/>
    <w:rsid w:val="00910515"/>
    <w:rsid w:val="00910555"/>
    <w:rsid w:val="00913024"/>
    <w:rsid w:val="0091498A"/>
    <w:rsid w:val="00923635"/>
    <w:rsid w:val="00934175"/>
    <w:rsid w:val="00934260"/>
    <w:rsid w:val="00936FAB"/>
    <w:rsid w:val="00946AE6"/>
    <w:rsid w:val="00953659"/>
    <w:rsid w:val="0096001F"/>
    <w:rsid w:val="0096733E"/>
    <w:rsid w:val="00971A57"/>
    <w:rsid w:val="009862CD"/>
    <w:rsid w:val="009A57CE"/>
    <w:rsid w:val="009A7801"/>
    <w:rsid w:val="009B6840"/>
    <w:rsid w:val="009E649C"/>
    <w:rsid w:val="009E7304"/>
    <w:rsid w:val="00A116F4"/>
    <w:rsid w:val="00A20904"/>
    <w:rsid w:val="00A3073C"/>
    <w:rsid w:val="00A37895"/>
    <w:rsid w:val="00A44323"/>
    <w:rsid w:val="00A458D8"/>
    <w:rsid w:val="00A604B8"/>
    <w:rsid w:val="00A80C46"/>
    <w:rsid w:val="00A87543"/>
    <w:rsid w:val="00A91440"/>
    <w:rsid w:val="00A92FBB"/>
    <w:rsid w:val="00A96C0E"/>
    <w:rsid w:val="00A97768"/>
    <w:rsid w:val="00AA1C5F"/>
    <w:rsid w:val="00AA3E9D"/>
    <w:rsid w:val="00AA7432"/>
    <w:rsid w:val="00AC56AE"/>
    <w:rsid w:val="00AE2105"/>
    <w:rsid w:val="00B01F7B"/>
    <w:rsid w:val="00B020A9"/>
    <w:rsid w:val="00B11006"/>
    <w:rsid w:val="00B1182D"/>
    <w:rsid w:val="00B22A3E"/>
    <w:rsid w:val="00B25AF9"/>
    <w:rsid w:val="00B520D9"/>
    <w:rsid w:val="00B66FBE"/>
    <w:rsid w:val="00B709A7"/>
    <w:rsid w:val="00B727DA"/>
    <w:rsid w:val="00B729A2"/>
    <w:rsid w:val="00B73F0E"/>
    <w:rsid w:val="00B773AE"/>
    <w:rsid w:val="00BB4814"/>
    <w:rsid w:val="00BB611E"/>
    <w:rsid w:val="00BB7496"/>
    <w:rsid w:val="00BC7923"/>
    <w:rsid w:val="00BD3863"/>
    <w:rsid w:val="00BE07AC"/>
    <w:rsid w:val="00C111A2"/>
    <w:rsid w:val="00C15DA9"/>
    <w:rsid w:val="00C1666D"/>
    <w:rsid w:val="00C24DED"/>
    <w:rsid w:val="00C26959"/>
    <w:rsid w:val="00C4740D"/>
    <w:rsid w:val="00C507B6"/>
    <w:rsid w:val="00C523AF"/>
    <w:rsid w:val="00C8127D"/>
    <w:rsid w:val="00C814C6"/>
    <w:rsid w:val="00CB5957"/>
    <w:rsid w:val="00CC2DFD"/>
    <w:rsid w:val="00CC4929"/>
    <w:rsid w:val="00CE6238"/>
    <w:rsid w:val="00CF1E2F"/>
    <w:rsid w:val="00CF59EF"/>
    <w:rsid w:val="00D04C1D"/>
    <w:rsid w:val="00D337EB"/>
    <w:rsid w:val="00D373ED"/>
    <w:rsid w:val="00D464EA"/>
    <w:rsid w:val="00D5417F"/>
    <w:rsid w:val="00D7085B"/>
    <w:rsid w:val="00D711BE"/>
    <w:rsid w:val="00D74B7F"/>
    <w:rsid w:val="00D757D2"/>
    <w:rsid w:val="00D8727A"/>
    <w:rsid w:val="00DC6D2C"/>
    <w:rsid w:val="00DD4EB6"/>
    <w:rsid w:val="00DE03B9"/>
    <w:rsid w:val="00DE5F19"/>
    <w:rsid w:val="00E06134"/>
    <w:rsid w:val="00E12238"/>
    <w:rsid w:val="00E142E4"/>
    <w:rsid w:val="00E15779"/>
    <w:rsid w:val="00E5215E"/>
    <w:rsid w:val="00E60D6E"/>
    <w:rsid w:val="00E72A81"/>
    <w:rsid w:val="00E7789A"/>
    <w:rsid w:val="00E82C74"/>
    <w:rsid w:val="00EA2495"/>
    <w:rsid w:val="00EB1B1C"/>
    <w:rsid w:val="00EB74E6"/>
    <w:rsid w:val="00EE43BC"/>
    <w:rsid w:val="00F04B8A"/>
    <w:rsid w:val="00F10C86"/>
    <w:rsid w:val="00F20526"/>
    <w:rsid w:val="00F205A7"/>
    <w:rsid w:val="00F47754"/>
    <w:rsid w:val="00F51CF9"/>
    <w:rsid w:val="00F53E90"/>
    <w:rsid w:val="00F63EB2"/>
    <w:rsid w:val="00F705C1"/>
    <w:rsid w:val="00F765C8"/>
    <w:rsid w:val="00F82C80"/>
    <w:rsid w:val="00FA076E"/>
    <w:rsid w:val="00FA3E4F"/>
    <w:rsid w:val="00FC56DF"/>
    <w:rsid w:val="00FD50CF"/>
    <w:rsid w:val="00FE75EE"/>
    <w:rsid w:val="00FF4F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83349"/>
  <w15:docId w15:val="{19575F97-8EC8-45C1-B4FD-B368286F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ADD"/>
    <w:pPr>
      <w:spacing w:after="160" w:line="259" w:lineRule="auto"/>
    </w:pPr>
  </w:style>
  <w:style w:type="paragraph" w:styleId="Heading1">
    <w:name w:val="heading 1"/>
    <w:basedOn w:val="Normal"/>
    <w:next w:val="Normal"/>
    <w:link w:val="Heading1Char"/>
    <w:uiPriority w:val="9"/>
    <w:qFormat/>
    <w:rsid w:val="00017525"/>
    <w:pPr>
      <w:keepNext/>
      <w:keepLines/>
      <w:spacing w:before="240" w:after="120"/>
      <w:outlineLvl w:val="0"/>
    </w:pPr>
    <w:rPr>
      <w:rFonts w:eastAsiaTheme="majorEastAsia" w:cstheme="majorBidi"/>
      <w:sz w:val="40"/>
    </w:rPr>
  </w:style>
  <w:style w:type="paragraph" w:styleId="Heading2">
    <w:name w:val="heading 2"/>
    <w:basedOn w:val="Normal"/>
    <w:next w:val="Normal"/>
    <w:link w:val="Heading2Char"/>
    <w:uiPriority w:val="9"/>
    <w:unhideWhenUsed/>
    <w:qFormat/>
    <w:rsid w:val="00017525"/>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017525"/>
    <w:pPr>
      <w:outlineLvl w:val="2"/>
    </w:pPr>
    <w:rPr>
      <w:rFonts w:cs="Arial"/>
      <w:i w:val="0"/>
    </w:rPr>
  </w:style>
  <w:style w:type="paragraph" w:styleId="Heading4">
    <w:name w:val="heading 4"/>
    <w:basedOn w:val="Normal"/>
    <w:next w:val="Normal"/>
    <w:link w:val="Heading4Char"/>
    <w:uiPriority w:val="9"/>
    <w:unhideWhenUsed/>
    <w:qFormat/>
    <w:rsid w:val="00017525"/>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017525"/>
    <w:pPr>
      <w:keepNext/>
      <w:keepLines/>
      <w:spacing w:before="240" w:after="120"/>
      <w:outlineLvl w:val="4"/>
    </w:pPr>
    <w:rPr>
      <w:rFonts w:eastAsiaTheme="majorEastAsia" w:cstheme="majorBidi"/>
      <w:b/>
      <w:bCs/>
      <w:sz w:val="28"/>
    </w:rPr>
  </w:style>
  <w:style w:type="paragraph" w:styleId="Heading6">
    <w:name w:val="heading 6"/>
    <w:basedOn w:val="Normal"/>
    <w:next w:val="Normal"/>
    <w:link w:val="Heading6Char"/>
    <w:uiPriority w:val="9"/>
    <w:unhideWhenUsed/>
    <w:qFormat/>
    <w:rsid w:val="00017525"/>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017525"/>
    <w:pPr>
      <w:keepNext/>
      <w:keepLines/>
      <w:spacing w:before="240" w:after="120"/>
      <w:outlineLvl w:val="6"/>
    </w:pPr>
    <w:rPr>
      <w:rFonts w:eastAsiaTheme="majorEastAsia" w:cstheme="majorBidi"/>
      <w:b/>
      <w:iCs/>
    </w:rPr>
  </w:style>
  <w:style w:type="paragraph" w:styleId="Heading8">
    <w:name w:val="heading 8"/>
    <w:basedOn w:val="Normal"/>
    <w:next w:val="Normal"/>
    <w:link w:val="Heading8Char"/>
    <w:uiPriority w:val="9"/>
    <w:unhideWhenUsed/>
    <w:qFormat/>
    <w:rsid w:val="00017525"/>
    <w:pPr>
      <w:keepNext/>
      <w:keepLines/>
      <w:spacing w:before="240" w:after="120"/>
      <w:outlineLvl w:val="7"/>
    </w:pPr>
    <w:rPr>
      <w:rFonts w:eastAsiaTheme="majorEastAsia" w:cstheme="majorBidi"/>
      <w:b/>
      <w:i/>
      <w:color w:val="404040" w:themeColor="text1" w:themeTint="BF"/>
    </w:rPr>
  </w:style>
  <w:style w:type="paragraph" w:styleId="Heading9">
    <w:name w:val="heading 9"/>
    <w:basedOn w:val="Normal"/>
    <w:next w:val="Normal"/>
    <w:link w:val="Heading9Char"/>
    <w:uiPriority w:val="9"/>
    <w:unhideWhenUsed/>
    <w:qFormat/>
    <w:rsid w:val="00017525"/>
    <w:pPr>
      <w:keepNext/>
      <w:keepLines/>
      <w:spacing w:before="240" w:after="120"/>
      <w:outlineLvl w:val="8"/>
    </w:pPr>
    <w:rPr>
      <w:rFonts w:eastAsiaTheme="majorEastAsia" w:cstheme="majorBidi"/>
      <w:i/>
      <w:iCs/>
    </w:rPr>
  </w:style>
  <w:style w:type="character" w:default="1" w:styleId="DefaultParagraphFont">
    <w:name w:val="Default Paragraph Font"/>
    <w:uiPriority w:val="1"/>
    <w:semiHidden/>
    <w:unhideWhenUsed/>
    <w:rsid w:val="00840A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0ADD"/>
  </w:style>
  <w:style w:type="character" w:customStyle="1" w:styleId="Heading1Char">
    <w:name w:val="Heading 1 Char"/>
    <w:basedOn w:val="DefaultParagraphFont"/>
    <w:link w:val="Heading1"/>
    <w:uiPriority w:val="9"/>
    <w:rsid w:val="00017525"/>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017525"/>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017525"/>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017525"/>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017525"/>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017525"/>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017525"/>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017525"/>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017525"/>
    <w:rPr>
      <w:rFonts w:ascii="Arial" w:eastAsiaTheme="majorEastAsia" w:hAnsi="Arial" w:cstheme="majorBidi"/>
      <w:i/>
      <w:iCs/>
      <w:sz w:val="24"/>
      <w:lang w:val="en-US"/>
    </w:rPr>
  </w:style>
  <w:style w:type="paragraph" w:styleId="Title">
    <w:name w:val="Title"/>
    <w:basedOn w:val="Normal"/>
    <w:next w:val="Normal"/>
    <w:link w:val="TitleChar"/>
    <w:uiPriority w:val="9"/>
    <w:qFormat/>
    <w:rsid w:val="00017525"/>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017525"/>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017525"/>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017525"/>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017525"/>
    <w:rPr>
      <w:rFonts w:ascii="Arial" w:hAnsi="Arial"/>
      <w:b/>
      <w:bCs/>
    </w:rPr>
  </w:style>
  <w:style w:type="character" w:styleId="Emphasis">
    <w:name w:val="Emphasis"/>
    <w:basedOn w:val="DefaultParagraphFont"/>
    <w:uiPriority w:val="20"/>
    <w:qFormat/>
    <w:rsid w:val="00017525"/>
    <w:rPr>
      <w:rFonts w:ascii="Arial" w:hAnsi="Arial"/>
      <w:i/>
      <w:iCs/>
    </w:rPr>
  </w:style>
  <w:style w:type="paragraph" w:styleId="NoSpacing">
    <w:name w:val="No Spacing"/>
    <w:uiPriority w:val="1"/>
    <w:qFormat/>
    <w:rsid w:val="00017525"/>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017525"/>
    <w:pPr>
      <w:ind w:left="720"/>
      <w:contextualSpacing/>
    </w:pPr>
  </w:style>
  <w:style w:type="paragraph" w:styleId="Quote">
    <w:name w:val="Quote"/>
    <w:basedOn w:val="Normal"/>
    <w:next w:val="Normal"/>
    <w:link w:val="QuoteChar"/>
    <w:uiPriority w:val="29"/>
    <w:qFormat/>
    <w:rsid w:val="00017525"/>
    <w:rPr>
      <w:i/>
      <w:iCs/>
      <w:color w:val="000000" w:themeColor="text1"/>
    </w:rPr>
  </w:style>
  <w:style w:type="character" w:customStyle="1" w:styleId="QuoteChar">
    <w:name w:val="Quote Char"/>
    <w:basedOn w:val="DefaultParagraphFont"/>
    <w:link w:val="Quote"/>
    <w:uiPriority w:val="29"/>
    <w:rsid w:val="00017525"/>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017525"/>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17525"/>
    <w:rPr>
      <w:rFonts w:ascii="Arial" w:hAnsi="Arial"/>
      <w:b/>
      <w:bCs/>
      <w:i/>
      <w:iCs/>
      <w:sz w:val="24"/>
      <w:szCs w:val="24"/>
      <w:lang w:val="en-US"/>
    </w:rPr>
  </w:style>
  <w:style w:type="character" w:styleId="SubtleEmphasis">
    <w:name w:val="Subtle Emphasis"/>
    <w:basedOn w:val="DefaultParagraphFont"/>
    <w:uiPriority w:val="19"/>
    <w:qFormat/>
    <w:rsid w:val="00017525"/>
    <w:rPr>
      <w:rFonts w:ascii="Arial" w:hAnsi="Arial"/>
      <w:i/>
      <w:iCs/>
      <w:color w:val="808080" w:themeColor="text1" w:themeTint="7F"/>
    </w:rPr>
  </w:style>
  <w:style w:type="character" w:styleId="IntenseEmphasis">
    <w:name w:val="Intense Emphasis"/>
    <w:basedOn w:val="DefaultParagraphFont"/>
    <w:uiPriority w:val="21"/>
    <w:qFormat/>
    <w:rsid w:val="00017525"/>
    <w:rPr>
      <w:rFonts w:ascii="Arial" w:hAnsi="Arial"/>
      <w:b/>
      <w:bCs/>
    </w:rPr>
  </w:style>
  <w:style w:type="character" w:styleId="SubtleReference">
    <w:name w:val="Subtle Reference"/>
    <w:basedOn w:val="DefaultParagraphFont"/>
    <w:uiPriority w:val="31"/>
    <w:qFormat/>
    <w:rsid w:val="00017525"/>
    <w:rPr>
      <w:rFonts w:ascii="Arial" w:hAnsi="Arial"/>
      <w:smallCaps/>
      <w:color w:val="C0504D" w:themeColor="accent2"/>
      <w:u w:val="single"/>
    </w:rPr>
  </w:style>
  <w:style w:type="character" w:styleId="IntenseReference">
    <w:name w:val="Intense Reference"/>
    <w:basedOn w:val="DefaultParagraphFont"/>
    <w:uiPriority w:val="32"/>
    <w:qFormat/>
    <w:rsid w:val="00017525"/>
    <w:rPr>
      <w:b/>
      <w:bCs/>
      <w:smallCaps/>
      <w:color w:val="C0504D" w:themeColor="accent2"/>
      <w:spacing w:val="5"/>
      <w:u w:val="single"/>
    </w:rPr>
  </w:style>
  <w:style w:type="character" w:styleId="BookTitle">
    <w:name w:val="Book Title"/>
    <w:basedOn w:val="DefaultParagraphFont"/>
    <w:uiPriority w:val="33"/>
    <w:qFormat/>
    <w:rsid w:val="00017525"/>
    <w:rPr>
      <w:b/>
      <w:bCs/>
      <w:smallCaps/>
      <w:spacing w:val="5"/>
    </w:rPr>
  </w:style>
  <w:style w:type="character" w:styleId="Hyperlink">
    <w:name w:val="Hyperlink"/>
    <w:basedOn w:val="DefaultParagraphFont"/>
    <w:uiPriority w:val="99"/>
    <w:unhideWhenUsed/>
    <w:rsid w:val="00017525"/>
    <w:rPr>
      <w:color w:val="0000FF" w:themeColor="hyperlink"/>
      <w:u w:val="single"/>
    </w:rPr>
  </w:style>
  <w:style w:type="character" w:styleId="FollowedHyperlink">
    <w:name w:val="FollowedHyperlink"/>
    <w:basedOn w:val="DefaultParagraphFont"/>
    <w:uiPriority w:val="99"/>
    <w:semiHidden/>
    <w:unhideWhenUsed/>
    <w:rsid w:val="00017525"/>
    <w:rPr>
      <w:color w:val="800080" w:themeColor="followedHyperlink"/>
      <w:u w:val="single"/>
    </w:rPr>
  </w:style>
  <w:style w:type="paragraph" w:customStyle="1" w:styleId="AppleFill">
    <w:name w:val="Apple Fill"/>
    <w:basedOn w:val="Normal"/>
    <w:link w:val="AppleFillChar"/>
    <w:uiPriority w:val="10"/>
    <w:qFormat/>
    <w:rsid w:val="00017525"/>
    <w:rPr>
      <w:b/>
      <w:color w:val="FFFFFF" w:themeColor="background1"/>
      <w:shd w:val="clear" w:color="auto" w:fill="9BBB59" w:themeFill="accent3"/>
    </w:rPr>
  </w:style>
  <w:style w:type="paragraph" w:customStyle="1" w:styleId="AquaFill">
    <w:name w:val="Aqua Fill"/>
    <w:basedOn w:val="Normal"/>
    <w:link w:val="AquaFillChar"/>
    <w:uiPriority w:val="10"/>
    <w:qFormat/>
    <w:rsid w:val="00017525"/>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017525"/>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017525"/>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017525"/>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017525"/>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FC5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6DF"/>
    <w:rPr>
      <w:rFonts w:ascii="Tahoma" w:hAnsi="Tahoma" w:cs="Tahoma"/>
      <w:sz w:val="16"/>
      <w:szCs w:val="16"/>
      <w:lang w:val="en-US"/>
    </w:rPr>
  </w:style>
  <w:style w:type="paragraph" w:styleId="Header">
    <w:name w:val="header"/>
    <w:basedOn w:val="Normal"/>
    <w:link w:val="HeaderChar"/>
    <w:uiPriority w:val="99"/>
    <w:unhideWhenUsed/>
    <w:rsid w:val="00B11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82D"/>
    <w:rPr>
      <w:rFonts w:ascii="Arial" w:hAnsi="Arial"/>
      <w:sz w:val="24"/>
      <w:szCs w:val="24"/>
      <w:lang w:val="en-US"/>
    </w:rPr>
  </w:style>
  <w:style w:type="paragraph" w:styleId="Footer">
    <w:name w:val="footer"/>
    <w:basedOn w:val="Normal"/>
    <w:link w:val="FooterChar"/>
    <w:uiPriority w:val="99"/>
    <w:unhideWhenUsed/>
    <w:rsid w:val="00B11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82D"/>
    <w:rPr>
      <w:rFonts w:ascii="Arial" w:hAnsi="Arial"/>
      <w:sz w:val="24"/>
      <w:szCs w:val="24"/>
      <w:lang w:val="en-US"/>
    </w:rPr>
  </w:style>
  <w:style w:type="character" w:styleId="CommentReference">
    <w:name w:val="annotation reference"/>
    <w:basedOn w:val="DefaultParagraphFont"/>
    <w:uiPriority w:val="99"/>
    <w:semiHidden/>
    <w:unhideWhenUsed/>
    <w:rsid w:val="006A14FA"/>
    <w:rPr>
      <w:sz w:val="16"/>
      <w:szCs w:val="16"/>
    </w:rPr>
  </w:style>
  <w:style w:type="paragraph" w:styleId="CommentText">
    <w:name w:val="annotation text"/>
    <w:basedOn w:val="Normal"/>
    <w:link w:val="CommentTextChar"/>
    <w:uiPriority w:val="99"/>
    <w:semiHidden/>
    <w:unhideWhenUsed/>
    <w:rsid w:val="006A14FA"/>
    <w:pPr>
      <w:spacing w:line="240" w:lineRule="auto"/>
    </w:pPr>
    <w:rPr>
      <w:sz w:val="20"/>
      <w:szCs w:val="20"/>
    </w:rPr>
  </w:style>
  <w:style w:type="character" w:customStyle="1" w:styleId="CommentTextChar">
    <w:name w:val="Comment Text Char"/>
    <w:basedOn w:val="DefaultParagraphFont"/>
    <w:link w:val="CommentText"/>
    <w:uiPriority w:val="99"/>
    <w:semiHidden/>
    <w:rsid w:val="006A14FA"/>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6A14FA"/>
    <w:rPr>
      <w:b/>
      <w:bCs/>
    </w:rPr>
  </w:style>
  <w:style w:type="character" w:customStyle="1" w:styleId="CommentSubjectChar">
    <w:name w:val="Comment Subject Char"/>
    <w:basedOn w:val="CommentTextChar"/>
    <w:link w:val="CommentSubject"/>
    <w:uiPriority w:val="99"/>
    <w:semiHidden/>
    <w:rsid w:val="006A14FA"/>
    <w:rPr>
      <w:rFonts w:ascii="Arial" w:hAnsi="Arial"/>
      <w:b/>
      <w:bCs/>
      <w:sz w:val="20"/>
      <w:szCs w:val="20"/>
      <w:lang w:val="en-US"/>
    </w:rPr>
  </w:style>
  <w:style w:type="table" w:styleId="TableGrid">
    <w:name w:val="Table Grid"/>
    <w:basedOn w:val="TableNormal"/>
    <w:uiPriority w:val="59"/>
    <w:rsid w:val="006A1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C56AE"/>
    <w:rPr>
      <w:color w:val="605E5C"/>
      <w:shd w:val="clear" w:color="auto" w:fill="E1DFDD"/>
    </w:rPr>
  </w:style>
  <w:style w:type="paragraph" w:customStyle="1" w:styleId="paragraph">
    <w:name w:val="paragraph"/>
    <w:basedOn w:val="Normal"/>
    <w:rsid w:val="006E6D7E"/>
    <w:pPr>
      <w:spacing w:after="0" w:line="240" w:lineRule="auto"/>
    </w:pPr>
    <w:rPr>
      <w:rFonts w:ascii="inherit" w:eastAsia="Times New Roman" w:hAnsi="inherit"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1534">
      <w:bodyDiv w:val="1"/>
      <w:marLeft w:val="0"/>
      <w:marRight w:val="0"/>
      <w:marTop w:val="0"/>
      <w:marBottom w:val="0"/>
      <w:divBdr>
        <w:top w:val="none" w:sz="0" w:space="0" w:color="auto"/>
        <w:left w:val="none" w:sz="0" w:space="0" w:color="auto"/>
        <w:bottom w:val="none" w:sz="0" w:space="0" w:color="auto"/>
        <w:right w:val="none" w:sz="0" w:space="0" w:color="auto"/>
      </w:divBdr>
    </w:div>
    <w:div w:id="1804153960">
      <w:bodyDiv w:val="1"/>
      <w:marLeft w:val="0"/>
      <w:marRight w:val="0"/>
      <w:marTop w:val="0"/>
      <w:marBottom w:val="0"/>
      <w:divBdr>
        <w:top w:val="none" w:sz="0" w:space="0" w:color="auto"/>
        <w:left w:val="none" w:sz="0" w:space="0" w:color="auto"/>
        <w:bottom w:val="none" w:sz="0" w:space="0" w:color="auto"/>
        <w:right w:val="none" w:sz="0" w:space="0" w:color="auto"/>
      </w:divBdr>
      <w:divsChild>
        <w:div w:id="619609997">
          <w:marLeft w:val="0"/>
          <w:marRight w:val="0"/>
          <w:marTop w:val="0"/>
          <w:marBottom w:val="0"/>
          <w:divBdr>
            <w:top w:val="none" w:sz="0" w:space="0" w:color="auto"/>
            <w:left w:val="none" w:sz="0" w:space="0" w:color="auto"/>
            <w:bottom w:val="none" w:sz="0" w:space="0" w:color="auto"/>
            <w:right w:val="none" w:sz="0" w:space="0" w:color="auto"/>
          </w:divBdr>
          <w:divsChild>
            <w:div w:id="85467496">
              <w:marLeft w:val="0"/>
              <w:marRight w:val="0"/>
              <w:marTop w:val="0"/>
              <w:marBottom w:val="0"/>
              <w:divBdr>
                <w:top w:val="none" w:sz="0" w:space="0" w:color="auto"/>
                <w:left w:val="none" w:sz="0" w:space="0" w:color="auto"/>
                <w:bottom w:val="none" w:sz="0" w:space="0" w:color="auto"/>
                <w:right w:val="none" w:sz="0" w:space="0" w:color="auto"/>
              </w:divBdr>
              <w:divsChild>
                <w:div w:id="328876353">
                  <w:marLeft w:val="0"/>
                  <w:marRight w:val="0"/>
                  <w:marTop w:val="195"/>
                  <w:marBottom w:val="0"/>
                  <w:divBdr>
                    <w:top w:val="none" w:sz="0" w:space="0" w:color="auto"/>
                    <w:left w:val="none" w:sz="0" w:space="0" w:color="auto"/>
                    <w:bottom w:val="none" w:sz="0" w:space="0" w:color="auto"/>
                    <w:right w:val="none" w:sz="0" w:space="0" w:color="auto"/>
                  </w:divBdr>
                  <w:divsChild>
                    <w:div w:id="1187208426">
                      <w:marLeft w:val="0"/>
                      <w:marRight w:val="0"/>
                      <w:marTop w:val="0"/>
                      <w:marBottom w:val="0"/>
                      <w:divBdr>
                        <w:top w:val="none" w:sz="0" w:space="0" w:color="auto"/>
                        <w:left w:val="none" w:sz="0" w:space="0" w:color="auto"/>
                        <w:bottom w:val="none" w:sz="0" w:space="0" w:color="auto"/>
                        <w:right w:val="none" w:sz="0" w:space="0" w:color="auto"/>
                      </w:divBdr>
                      <w:divsChild>
                        <w:div w:id="63653071">
                          <w:marLeft w:val="0"/>
                          <w:marRight w:val="0"/>
                          <w:marTop w:val="0"/>
                          <w:marBottom w:val="0"/>
                          <w:divBdr>
                            <w:top w:val="none" w:sz="0" w:space="0" w:color="auto"/>
                            <w:left w:val="none" w:sz="0" w:space="0" w:color="auto"/>
                            <w:bottom w:val="none" w:sz="0" w:space="0" w:color="auto"/>
                            <w:right w:val="none" w:sz="0" w:space="0" w:color="auto"/>
                          </w:divBdr>
                          <w:divsChild>
                            <w:div w:id="714626571">
                              <w:marLeft w:val="0"/>
                              <w:marRight w:val="0"/>
                              <w:marTop w:val="0"/>
                              <w:marBottom w:val="0"/>
                              <w:divBdr>
                                <w:top w:val="none" w:sz="0" w:space="0" w:color="auto"/>
                                <w:left w:val="none" w:sz="0" w:space="0" w:color="auto"/>
                                <w:bottom w:val="none" w:sz="0" w:space="0" w:color="auto"/>
                                <w:right w:val="none" w:sz="0" w:space="0" w:color="auto"/>
                              </w:divBdr>
                              <w:divsChild>
                                <w:div w:id="1528330970">
                                  <w:marLeft w:val="0"/>
                                  <w:marRight w:val="0"/>
                                  <w:marTop w:val="0"/>
                                  <w:marBottom w:val="0"/>
                                  <w:divBdr>
                                    <w:top w:val="none" w:sz="0" w:space="0" w:color="auto"/>
                                    <w:left w:val="none" w:sz="0" w:space="0" w:color="auto"/>
                                    <w:bottom w:val="none" w:sz="0" w:space="0" w:color="auto"/>
                                    <w:right w:val="none" w:sz="0" w:space="0" w:color="auto"/>
                                  </w:divBdr>
                                  <w:divsChild>
                                    <w:div w:id="1172648729">
                                      <w:marLeft w:val="0"/>
                                      <w:marRight w:val="0"/>
                                      <w:marTop w:val="0"/>
                                      <w:marBottom w:val="0"/>
                                      <w:divBdr>
                                        <w:top w:val="none" w:sz="0" w:space="0" w:color="auto"/>
                                        <w:left w:val="none" w:sz="0" w:space="0" w:color="auto"/>
                                        <w:bottom w:val="none" w:sz="0" w:space="0" w:color="auto"/>
                                        <w:right w:val="none" w:sz="0" w:space="0" w:color="auto"/>
                                      </w:divBdr>
                                      <w:divsChild>
                                        <w:div w:id="1953048237">
                                          <w:marLeft w:val="0"/>
                                          <w:marRight w:val="0"/>
                                          <w:marTop w:val="90"/>
                                          <w:marBottom w:val="0"/>
                                          <w:divBdr>
                                            <w:top w:val="none" w:sz="0" w:space="0" w:color="auto"/>
                                            <w:left w:val="none" w:sz="0" w:space="0" w:color="auto"/>
                                            <w:bottom w:val="none" w:sz="0" w:space="0" w:color="auto"/>
                                            <w:right w:val="none" w:sz="0" w:space="0" w:color="auto"/>
                                          </w:divBdr>
                                          <w:divsChild>
                                            <w:div w:id="2020429362">
                                              <w:marLeft w:val="0"/>
                                              <w:marRight w:val="0"/>
                                              <w:marTop w:val="0"/>
                                              <w:marBottom w:val="0"/>
                                              <w:divBdr>
                                                <w:top w:val="none" w:sz="0" w:space="0" w:color="auto"/>
                                                <w:left w:val="none" w:sz="0" w:space="0" w:color="auto"/>
                                                <w:bottom w:val="none" w:sz="0" w:space="0" w:color="auto"/>
                                                <w:right w:val="none" w:sz="0" w:space="0" w:color="auto"/>
                                              </w:divBdr>
                                              <w:divsChild>
                                                <w:div w:id="262887580">
                                                  <w:marLeft w:val="0"/>
                                                  <w:marRight w:val="0"/>
                                                  <w:marTop w:val="0"/>
                                                  <w:marBottom w:val="0"/>
                                                  <w:divBdr>
                                                    <w:top w:val="none" w:sz="0" w:space="0" w:color="auto"/>
                                                    <w:left w:val="none" w:sz="0" w:space="0" w:color="auto"/>
                                                    <w:bottom w:val="none" w:sz="0" w:space="0" w:color="auto"/>
                                                    <w:right w:val="none" w:sz="0" w:space="0" w:color="auto"/>
                                                  </w:divBdr>
                                                  <w:divsChild>
                                                    <w:div w:id="1701323552">
                                                      <w:marLeft w:val="0"/>
                                                      <w:marRight w:val="0"/>
                                                      <w:marTop w:val="0"/>
                                                      <w:marBottom w:val="180"/>
                                                      <w:divBdr>
                                                        <w:top w:val="none" w:sz="0" w:space="0" w:color="auto"/>
                                                        <w:left w:val="none" w:sz="0" w:space="0" w:color="auto"/>
                                                        <w:bottom w:val="none" w:sz="0" w:space="0" w:color="auto"/>
                                                        <w:right w:val="none" w:sz="0" w:space="0" w:color="auto"/>
                                                      </w:divBdr>
                                                      <w:divsChild>
                                                        <w:div w:id="1929338702">
                                                          <w:marLeft w:val="0"/>
                                                          <w:marRight w:val="0"/>
                                                          <w:marTop w:val="0"/>
                                                          <w:marBottom w:val="0"/>
                                                          <w:divBdr>
                                                            <w:top w:val="none" w:sz="0" w:space="0" w:color="auto"/>
                                                            <w:left w:val="none" w:sz="0" w:space="0" w:color="auto"/>
                                                            <w:bottom w:val="none" w:sz="0" w:space="0" w:color="auto"/>
                                                            <w:right w:val="none" w:sz="0" w:space="0" w:color="auto"/>
                                                          </w:divBdr>
                                                          <w:divsChild>
                                                            <w:div w:id="805780053">
                                                              <w:marLeft w:val="0"/>
                                                              <w:marRight w:val="0"/>
                                                              <w:marTop w:val="0"/>
                                                              <w:marBottom w:val="0"/>
                                                              <w:divBdr>
                                                                <w:top w:val="none" w:sz="0" w:space="0" w:color="auto"/>
                                                                <w:left w:val="none" w:sz="0" w:space="0" w:color="auto"/>
                                                                <w:bottom w:val="none" w:sz="0" w:space="0" w:color="auto"/>
                                                                <w:right w:val="none" w:sz="0" w:space="0" w:color="auto"/>
                                                              </w:divBdr>
                                                              <w:divsChild>
                                                                <w:div w:id="1440373117">
                                                                  <w:marLeft w:val="0"/>
                                                                  <w:marRight w:val="0"/>
                                                                  <w:marTop w:val="0"/>
                                                                  <w:marBottom w:val="0"/>
                                                                  <w:divBdr>
                                                                    <w:top w:val="none" w:sz="0" w:space="0" w:color="auto"/>
                                                                    <w:left w:val="none" w:sz="0" w:space="0" w:color="auto"/>
                                                                    <w:bottom w:val="none" w:sz="0" w:space="0" w:color="auto"/>
                                                                    <w:right w:val="none" w:sz="0" w:space="0" w:color="auto"/>
                                                                  </w:divBdr>
                                                                  <w:divsChild>
                                                                    <w:div w:id="1141458334">
                                                                      <w:marLeft w:val="0"/>
                                                                      <w:marRight w:val="0"/>
                                                                      <w:marTop w:val="0"/>
                                                                      <w:marBottom w:val="0"/>
                                                                      <w:divBdr>
                                                                        <w:top w:val="none" w:sz="0" w:space="0" w:color="auto"/>
                                                                        <w:left w:val="none" w:sz="0" w:space="0" w:color="auto"/>
                                                                        <w:bottom w:val="none" w:sz="0" w:space="0" w:color="auto"/>
                                                                        <w:right w:val="none" w:sz="0" w:space="0" w:color="auto"/>
                                                                      </w:divBdr>
                                                                      <w:divsChild>
                                                                        <w:div w:id="1254128894">
                                                                          <w:marLeft w:val="0"/>
                                                                          <w:marRight w:val="0"/>
                                                                          <w:marTop w:val="0"/>
                                                                          <w:marBottom w:val="0"/>
                                                                          <w:divBdr>
                                                                            <w:top w:val="none" w:sz="0" w:space="0" w:color="auto"/>
                                                                            <w:left w:val="none" w:sz="0" w:space="0" w:color="auto"/>
                                                                            <w:bottom w:val="none" w:sz="0" w:space="0" w:color="auto"/>
                                                                            <w:right w:val="none" w:sz="0" w:space="0" w:color="auto"/>
                                                                          </w:divBdr>
                                                                          <w:divsChild>
                                                                            <w:div w:id="2966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www.ontario.ca/laws/statute/90p13" TargetMode="External"/><Relationship Id="rId7" Type="http://schemas.openxmlformats.org/officeDocument/2006/relationships/endnotes" Target="endnotes.xml"/><Relationship Id="rId12" Type="http://schemas.openxmlformats.org/officeDocument/2006/relationships/hyperlink" Target="https://greyhighlands.civicweb.net/filepro/documents/284195" TargetMode="External"/><Relationship Id="rId17" Type="http://schemas.openxmlformats.org/officeDocument/2006/relationships/image" Target="media/image4.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rapkem@greyhighlands.ca"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y.ca/planning-development/planning-applica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ott.taylor@grey.ca"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yperlink" Target="https://can01.safelinks.protection.outlook.com/?url=https%3A%2F%2Fyoutu.be%2Fyd3TRIehrtQ&amp;data=05%7C01%7Cderijked%40greyhighlands.ca%7C09f77c392c0d41e765ba08da32b41788%7Ca185a2546058434195e4230ff2ee2cd7%7C0%7C0%7C637878046334976723%7CUnknown%7CTWFpbGZsb3d8eyJWIjoiMC4wLjAwMDAiLCJQIjoiV2luMzIiLCJBTiI6Ik1haWwiLCJXVCI6Mn0%3D%7C3000%7C%7C%7C&amp;sdata=wqPi76DSEYexEWG2YQjxZEiYofA2h2gTVDLVJwk7fEI%3D&amp;reserve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n01.safelinks.protection.outlook.com/?url=https%3A%2F%2Fwww.greyhighlands.ca%2Fjunepp%2F&amp;data=05%7C01%7Cderijked%40greyhighlands.ca%7C09f77c392c0d41e765ba08da32b41788%7Ca185a2546058434195e4230ff2ee2cd7%7C0%7C0%7C637878046334976723%7CUnknown%7CTWFpbGZsb3d8eyJWIjoiMC4wLjAwMDAiLCJQIjoiV2luMzIiLCJBTiI6Ik1haWwiLCJXVCI6Mn0%3D%7C3000%7C%7C%7C&amp;sdata=fv3NgfVXXqZWTuUTAky7bFkZI3eE9a4i2bgd0E5r2Gc%3D&amp;reserved=0" TargetMode="External"/><Relationship Id="rId14" Type="http://schemas.openxmlformats.org/officeDocument/2006/relationships/image" Target="media/image3.png"/><Relationship Id="rId22" Type="http://schemas.openxmlformats.org/officeDocument/2006/relationships/hyperlink" Target="https://olt.gov.on.ca/about-olt/" TargetMode="Externa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lanning Document" ma:contentTypeID="0x0101002C4164E063A41A4487A7365A660F111806003B82D3880AEC144CB14B53753E7C8BF2" ma:contentTypeVersion="345" ma:contentTypeDescription="" ma:contentTypeScope="" ma:versionID="5bc70da829247e608f8e0e5ea76be908">
  <xsd:schema xmlns:xsd="http://www.w3.org/2001/XMLSchema" xmlns:xs="http://www.w3.org/2001/XMLSchema" xmlns:p="http://schemas.microsoft.com/office/2006/metadata/properties" xmlns:ns2="e6cd7bd4-3f3e-4495-b8c9-139289cd76e6" targetNamespace="http://schemas.microsoft.com/office/2006/metadata/properties" ma:root="true" ma:fieldsID="cfe6ff1489de23a050f0d58a5cea586a"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planAppType" minOccurs="0"/>
                <xsd:element ref="ns2:planName" minOccurs="0"/>
                <xsd:element ref="ns2:recordOriginatingLocation" minOccurs="0"/>
                <xsd:element ref="ns2:propId" minOccurs="0"/>
                <xsd:element ref="ns2:roll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dexed="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planAppType" ma:index="27" nillable="true" ma:displayName="Planning Application Type" ma:internalName="planAppType">
      <xsd:simpleType>
        <xsd:restriction base="dms:Text">
          <xsd:maxLength value="255"/>
        </xsd:restriction>
      </xsd:simpleType>
    </xsd:element>
    <xsd:element name="planName" ma:index="28" nillable="true" ma:displayName="Plan Name" ma:internalName="planName">
      <xsd:simpleType>
        <xsd:restriction base="dms:Text">
          <xsd:maxLength value="255"/>
        </xsd:restriction>
      </xsd:simpleType>
    </xsd:element>
    <xsd:element name="recordOriginatingLocation" ma:index="29" nillable="true" ma:displayName="Originating Location" ma:hidden="true" ma:internalName="recordOriginatingLocation" ma:readOnly="false">
      <xsd:simpleType>
        <xsd:restriction base="dms:Text">
          <xsd:maxLength value="255"/>
        </xsd:restriction>
      </xsd:simpleType>
    </xsd:element>
    <xsd:element name="propId" ma:index="30" nillable="true" ma:displayName="Property ID" ma:hidden="true" ma:internalName="propId" ma:readOnly="false">
      <xsd:simpleType>
        <xsd:restriction base="dms:Text">
          <xsd:maxLength value="255"/>
        </xsd:restriction>
      </xsd:simpleType>
    </xsd:element>
    <xsd:element name="rollNumber" ma:index="31" nillable="true" ma:displayName="Roll Number" ma:hidden="true" ma:internalName="roll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6"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lanAppType xmlns="e6cd7bd4-3f3e-4495-b8c9-139289cd76e6" xsi:nil="true"/>
    <SecurityInfo xmlns="e6cd7bd4-3f3e-4495-b8c9-139289cd76e6" xsi:nil="true"/>
    <sentdate xmlns="e6cd7bd4-3f3e-4495-b8c9-139289cd76e6" xsi:nil="true"/>
    <Superseded xmlns="e6cd7bd4-3f3e-4495-b8c9-139289cd76e6">false</Superseded>
    <Year xmlns="e6cd7bd4-3f3e-4495-b8c9-139289cd76e6">2022</Year>
    <originator xmlns="e6cd7bd4-3f3e-4495-b8c9-139289cd76e6" xsi:nil="true"/>
    <documentNumber xmlns="e6cd7bd4-3f3e-4495-b8c9-139289cd76e6">GC_119088251</documentNumber>
    <propId xmlns="e6cd7bd4-3f3e-4495-b8c9-139289cd76e6" xsi:nil="true"/>
    <Municipality xmlns="e6cd7bd4-3f3e-4495-b8c9-139289cd76e6">Municipality of Grey Highlands</Municipality>
    <gcNumber xmlns="e6cd7bd4-3f3e-4495-b8c9-139289cd76e6" xsi:nil="true"/>
    <recordCategory xmlns="e6cd7bd4-3f3e-4495-b8c9-139289cd76e6" xsi:nil="true"/>
    <isPublic xmlns="e6cd7bd4-3f3e-4495-b8c9-139289cd76e6">true</isPublic>
    <sharedId xmlns="e6cd7bd4-3f3e-4495-b8c9-139289cd76e6" xsi:nil="true"/>
    <capitalProjectPriority xmlns="e6cd7bd4-3f3e-4495-b8c9-139289cd76e6" xsi:nil="true"/>
    <rollNumber xmlns="e6cd7bd4-3f3e-4495-b8c9-139289cd76e6" xsi:nil="true"/>
    <NodeRef xmlns="e6cd7bd4-3f3e-4495-b8c9-139289cd76e6">29926e99-a522-4605-85c3-0436818ae6b2</NodeRef>
    <addressees xmlns="e6cd7bd4-3f3e-4495-b8c9-139289cd76e6" xsi:nil="true"/>
    <planName xmlns="e6cd7bd4-3f3e-4495-b8c9-139289cd76e6" xsi:nil="true"/>
    <identifier xmlns="e6cd7bd4-3f3e-4495-b8c9-139289cd76e6" xsi:nil="true"/>
    <reviewAsOf xmlns="e6cd7bd4-3f3e-4495-b8c9-139289cd76e6" xsi:nil="true"/>
    <addressee xmlns="e6cd7bd4-3f3e-4495-b8c9-139289cd76e6" xsi:nil="true"/>
    <recordOriginatingLocation xmlns="e6cd7bd4-3f3e-4495-b8c9-139289cd76e6" xsi:nil="true"/>
  </documentManagement>
</p:properties>
</file>

<file path=customXml/itemProps1.xml><?xml version="1.0" encoding="utf-8"?>
<ds:datastoreItem xmlns:ds="http://schemas.openxmlformats.org/officeDocument/2006/customXml" ds:itemID="{4C1F14C5-737B-482A-987D-31174628639D}">
  <ds:schemaRefs>
    <ds:schemaRef ds:uri="http://schemas.openxmlformats.org/officeDocument/2006/bibliography"/>
  </ds:schemaRefs>
</ds:datastoreItem>
</file>

<file path=customXml/itemProps2.xml><?xml version="1.0" encoding="utf-8"?>
<ds:datastoreItem xmlns:ds="http://schemas.openxmlformats.org/officeDocument/2006/customXml" ds:itemID="{B51759DC-6D1D-48AE-9302-EAB12D017746}"/>
</file>

<file path=customXml/itemProps3.xml><?xml version="1.0" encoding="utf-8"?>
<ds:datastoreItem xmlns:ds="http://schemas.openxmlformats.org/officeDocument/2006/customXml" ds:itemID="{6609B27E-4194-4B8E-8895-7F9629096FD0}"/>
</file>

<file path=customXml/itemProps4.xml><?xml version="1.0" encoding="utf-8"?>
<ds:datastoreItem xmlns:ds="http://schemas.openxmlformats.org/officeDocument/2006/customXml" ds:itemID="{90D27EA6-42AC-4188-8D1D-58A0FCC37537}"/>
</file>

<file path=customXml/itemProps5.xml><?xml version="1.0" encoding="utf-8"?>
<ds:datastoreItem xmlns:ds="http://schemas.openxmlformats.org/officeDocument/2006/customXml" ds:itemID="{C6023394-78C3-4FEE-8BEB-F29CDEEB7BD6}"/>
</file>

<file path=docProps/app.xml><?xml version="1.0" encoding="utf-8"?>
<Properties xmlns="http://schemas.openxmlformats.org/officeDocument/2006/extended-properties" xmlns:vt="http://schemas.openxmlformats.org/officeDocument/2006/docPropsVTypes">
  <Template>Normal</Template>
  <TotalTime>17</TotalTime>
  <Pages>4</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Lacey-Avon,Stephanie</dc:creator>
  <cp:lastModifiedBy>Scott Taylor</cp:lastModifiedBy>
  <cp:revision>6</cp:revision>
  <cp:lastPrinted>2017-10-18T13:33:00Z</cp:lastPrinted>
  <dcterms:created xsi:type="dcterms:W3CDTF">2022-05-10T12:36:00Z</dcterms:created>
  <dcterms:modified xsi:type="dcterms:W3CDTF">2022-05-18T21:32:00Z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0x0101002C4164E063A41A4487A7365A660F111806003B82D3880AEC144CB14B53753E7C8BF2</vt:lpwstr>
  </property>
  <property fmtid="{D5CDD505-2E9C-101B-9397-08002B2CF9AE}" pid="3" name="Order">
    <vt:r8>100</vt:r8>
  </property>
  <property fmtid="{D5CDD505-2E9C-101B-9397-08002B2CF9AE}" pid="4" name="_ExtendedDescription">
    <vt:lpwstr/>
  </property>
</Properties>
</file>